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B78B" w14:textId="6BEAB548" w:rsidR="002720AF" w:rsidRPr="002720AF" w:rsidRDefault="002720AF" w:rsidP="002720AF">
      <w:pPr>
        <w:jc w:val="center"/>
        <w:rPr>
          <w:rFonts w:cstheme="minorHAnsi"/>
          <w:b/>
          <w:bCs/>
          <w:sz w:val="28"/>
          <w:szCs w:val="28"/>
        </w:rPr>
      </w:pPr>
      <w:commentRangeStart w:id="0"/>
      <w:r w:rsidRPr="002720AF">
        <w:rPr>
          <w:rFonts w:cstheme="minorHAnsi"/>
          <w:b/>
          <w:bCs/>
          <w:sz w:val="28"/>
          <w:szCs w:val="28"/>
        </w:rPr>
        <w:t>TÍTULO</w:t>
      </w:r>
      <w:r>
        <w:rPr>
          <w:rFonts w:cstheme="minorHAnsi"/>
          <w:b/>
          <w:bCs/>
          <w:sz w:val="28"/>
          <w:szCs w:val="28"/>
        </w:rPr>
        <w:t xml:space="preserve"> – CENTRALIZADO, EM NEGRITO, FONTE CALIBRI, TAMANHO 14. NO MÁXIMO 3 LINHAS. SEM PONTO FINAL</w:t>
      </w:r>
      <w:commentRangeEnd w:id="0"/>
      <w:r>
        <w:rPr>
          <w:rStyle w:val="Refdecomentrio"/>
        </w:rPr>
        <w:commentReference w:id="0"/>
      </w:r>
    </w:p>
    <w:p w14:paraId="52D731B5" w14:textId="77777777" w:rsidR="002720AF" w:rsidRPr="002720AF" w:rsidRDefault="002720AF" w:rsidP="002720AF">
      <w:pPr>
        <w:jc w:val="center"/>
        <w:rPr>
          <w:rFonts w:asciiTheme="majorHAnsi" w:hAnsiTheme="majorHAnsi" w:cstheme="majorHAnsi"/>
          <w:sz w:val="24"/>
          <w:szCs w:val="24"/>
        </w:rPr>
      </w:pPr>
    </w:p>
    <w:p w14:paraId="616DFF21" w14:textId="6AC51CBB" w:rsidR="002720AF" w:rsidRDefault="002720AF" w:rsidP="002720AF">
      <w:pPr>
        <w:jc w:val="center"/>
        <w:rPr>
          <w:rFonts w:asciiTheme="majorHAnsi" w:hAnsiTheme="majorHAnsi" w:cstheme="majorHAnsi"/>
          <w:sz w:val="24"/>
          <w:szCs w:val="24"/>
        </w:rPr>
      </w:pPr>
      <w:commentRangeStart w:id="1"/>
      <w:r>
        <w:rPr>
          <w:rFonts w:asciiTheme="majorHAnsi" w:hAnsiTheme="majorHAnsi" w:cstheme="majorHAnsi"/>
          <w:sz w:val="24"/>
          <w:szCs w:val="24"/>
        </w:rPr>
        <w:t>Autor Sobrenome</w:t>
      </w:r>
      <w:r w:rsidRPr="002720AF">
        <w:rPr>
          <w:rFonts w:asciiTheme="majorHAnsi" w:hAnsiTheme="majorHAnsi" w:cstheme="majorHAnsi"/>
          <w:sz w:val="24"/>
          <w:szCs w:val="24"/>
          <w:vertAlign w:val="superscript"/>
        </w:rPr>
        <w:t>1</w:t>
      </w:r>
      <w:r>
        <w:rPr>
          <w:rFonts w:asciiTheme="majorHAnsi" w:hAnsiTheme="majorHAnsi" w:cstheme="majorHAnsi"/>
          <w:sz w:val="24"/>
          <w:szCs w:val="24"/>
        </w:rPr>
        <w:t>; Autor Sobrenome</w:t>
      </w:r>
      <w:r w:rsidRPr="002720AF">
        <w:rPr>
          <w:rFonts w:asciiTheme="majorHAnsi" w:hAnsiTheme="majorHAnsi" w:cstheme="majorHAnsi"/>
          <w:sz w:val="24"/>
          <w:szCs w:val="24"/>
          <w:vertAlign w:val="superscript"/>
        </w:rPr>
        <w:t>2</w:t>
      </w:r>
      <w:r>
        <w:rPr>
          <w:rFonts w:asciiTheme="majorHAnsi" w:hAnsiTheme="majorHAnsi" w:cstheme="majorHAnsi"/>
          <w:sz w:val="24"/>
          <w:szCs w:val="24"/>
        </w:rPr>
        <w:t xml:space="preserve">; Autor </w:t>
      </w:r>
      <w:r w:rsidRPr="00BC3BEF">
        <w:rPr>
          <w:rFonts w:asciiTheme="majorHAnsi" w:hAnsiTheme="majorHAnsi" w:cstheme="majorHAnsi"/>
          <w:sz w:val="24"/>
          <w:szCs w:val="24"/>
        </w:rPr>
        <w:t>Sobrenome</w:t>
      </w:r>
      <w:proofErr w:type="gramStart"/>
      <w:r w:rsidR="00BC3BEF">
        <w:rPr>
          <w:rFonts w:asciiTheme="majorHAnsi" w:hAnsiTheme="majorHAnsi" w:cstheme="majorHAnsi"/>
          <w:sz w:val="24"/>
          <w:szCs w:val="24"/>
          <w:vertAlign w:val="superscript"/>
        </w:rPr>
        <w:t>3,*</w:t>
      </w:r>
      <w:commentRangeEnd w:id="1"/>
      <w:proofErr w:type="gramEnd"/>
      <w:r w:rsidR="00BC3BEF">
        <w:rPr>
          <w:rFonts w:asciiTheme="majorHAnsi" w:hAnsiTheme="majorHAnsi" w:cstheme="majorHAnsi"/>
          <w:sz w:val="24"/>
          <w:szCs w:val="24"/>
          <w:vertAlign w:val="superscript"/>
        </w:rPr>
        <w:t>,</w:t>
      </w:r>
      <w:r w:rsidR="00252B60">
        <w:rPr>
          <w:rStyle w:val="Refdecomentrio"/>
        </w:rPr>
        <w:commentReference w:id="1"/>
      </w:r>
    </w:p>
    <w:p w14:paraId="0B4E125E" w14:textId="77777777" w:rsidR="002720AF" w:rsidRDefault="002720AF" w:rsidP="002720AF">
      <w:pPr>
        <w:jc w:val="center"/>
        <w:rPr>
          <w:rFonts w:asciiTheme="majorHAnsi" w:hAnsiTheme="majorHAnsi" w:cstheme="majorHAnsi"/>
          <w:sz w:val="24"/>
          <w:szCs w:val="24"/>
        </w:rPr>
      </w:pPr>
    </w:p>
    <w:p w14:paraId="4D10452F" w14:textId="1C5B16AA" w:rsidR="00BC3BEF" w:rsidRDefault="00BC3BEF" w:rsidP="00BC3BEF">
      <w:pPr>
        <w:jc w:val="both"/>
        <w:rPr>
          <w:rFonts w:asciiTheme="majorHAnsi" w:hAnsiTheme="majorHAnsi" w:cstheme="majorHAnsi"/>
          <w:sz w:val="20"/>
          <w:szCs w:val="20"/>
        </w:rPr>
      </w:pPr>
      <w:commentRangeStart w:id="2"/>
      <w:r w:rsidRPr="00BC3BEF">
        <w:rPr>
          <w:rFonts w:asciiTheme="majorHAnsi" w:hAnsiTheme="majorHAnsi" w:cstheme="majorHAnsi"/>
          <w:sz w:val="20"/>
          <w:szCs w:val="20"/>
          <w:vertAlign w:val="superscript"/>
        </w:rPr>
        <w:t>1</w:t>
      </w:r>
      <w:r w:rsidRPr="00BC3BEF">
        <w:rPr>
          <w:rFonts w:asciiTheme="majorHAnsi" w:hAnsiTheme="majorHAnsi" w:cstheme="majorHAnsi"/>
          <w:sz w:val="20"/>
          <w:szCs w:val="20"/>
        </w:rPr>
        <w:t xml:space="preserve"> Instituição de Filiação do autor 1. Endereço profissional. </w:t>
      </w:r>
      <w:r w:rsidRPr="00BC3BEF">
        <w:rPr>
          <w:rFonts w:asciiTheme="majorHAnsi" w:hAnsiTheme="majorHAnsi" w:cstheme="majorHAnsi"/>
          <w:sz w:val="20"/>
          <w:szCs w:val="20"/>
          <w:vertAlign w:val="superscript"/>
        </w:rPr>
        <w:t>2</w:t>
      </w:r>
      <w:r w:rsidRPr="00BC3BEF">
        <w:rPr>
          <w:rFonts w:asciiTheme="majorHAnsi" w:hAnsiTheme="majorHAnsi" w:cstheme="majorHAnsi"/>
          <w:sz w:val="20"/>
          <w:szCs w:val="20"/>
        </w:rPr>
        <w:t xml:space="preserve"> Instituição de Filiação do autor 2. Endereço profissional. </w:t>
      </w:r>
      <w:r w:rsidRPr="00BC3BEF">
        <w:rPr>
          <w:rFonts w:asciiTheme="majorHAnsi" w:hAnsiTheme="majorHAnsi" w:cstheme="majorHAnsi"/>
          <w:sz w:val="20"/>
          <w:szCs w:val="20"/>
          <w:vertAlign w:val="superscript"/>
        </w:rPr>
        <w:t>3</w:t>
      </w:r>
      <w:r w:rsidRPr="00BC3BEF">
        <w:rPr>
          <w:rFonts w:asciiTheme="majorHAnsi" w:hAnsiTheme="majorHAnsi" w:cstheme="majorHAnsi"/>
          <w:sz w:val="20"/>
          <w:szCs w:val="20"/>
        </w:rPr>
        <w:t xml:space="preserve"> Instituição de Filiação do autor 1. Endereço profissional. </w:t>
      </w:r>
      <w:r>
        <w:rPr>
          <w:rFonts w:asciiTheme="majorHAnsi" w:hAnsiTheme="majorHAnsi" w:cstheme="majorHAnsi"/>
          <w:sz w:val="20"/>
          <w:szCs w:val="20"/>
        </w:rPr>
        <w:t xml:space="preserve">* </w:t>
      </w:r>
      <w:r w:rsidRPr="00BC3BEF">
        <w:rPr>
          <w:rFonts w:asciiTheme="majorHAnsi" w:hAnsiTheme="majorHAnsi" w:cstheme="majorHAnsi"/>
          <w:sz w:val="20"/>
          <w:szCs w:val="20"/>
        </w:rPr>
        <w:t>Email</w:t>
      </w:r>
      <w:r>
        <w:rPr>
          <w:rFonts w:asciiTheme="majorHAnsi" w:hAnsiTheme="majorHAnsi" w:cstheme="majorHAnsi"/>
          <w:sz w:val="20"/>
          <w:szCs w:val="20"/>
        </w:rPr>
        <w:t xml:space="preserve"> do autor de correspondência</w:t>
      </w:r>
      <w:commentRangeEnd w:id="2"/>
      <w:r>
        <w:rPr>
          <w:rStyle w:val="Refdecomentrio"/>
        </w:rPr>
        <w:commentReference w:id="2"/>
      </w:r>
    </w:p>
    <w:p w14:paraId="554A5E1E" w14:textId="77777777" w:rsidR="00BC3BEF" w:rsidRDefault="00BC3BEF" w:rsidP="00BC3BEF">
      <w:pPr>
        <w:jc w:val="both"/>
        <w:rPr>
          <w:rFonts w:asciiTheme="majorHAnsi" w:hAnsiTheme="majorHAnsi" w:cstheme="majorHAnsi"/>
          <w:sz w:val="20"/>
          <w:szCs w:val="20"/>
        </w:rPr>
      </w:pPr>
    </w:p>
    <w:p w14:paraId="260D647C" w14:textId="0686DE8F" w:rsidR="006232B5" w:rsidRPr="006232B5" w:rsidRDefault="006232B5" w:rsidP="006232B5">
      <w:pPr>
        <w:jc w:val="both"/>
        <w:rPr>
          <w:rFonts w:asciiTheme="majorHAnsi" w:hAnsiTheme="majorHAnsi" w:cstheme="majorHAnsi"/>
          <w:sz w:val="24"/>
          <w:szCs w:val="24"/>
        </w:rPr>
      </w:pPr>
      <w:commentRangeStart w:id="3"/>
      <w:r w:rsidRPr="006232B5">
        <w:rPr>
          <w:rFonts w:asciiTheme="majorHAnsi" w:hAnsiTheme="majorHAnsi" w:cstheme="majorHAnsi"/>
          <w:b/>
          <w:bCs/>
          <w:sz w:val="24"/>
          <w:szCs w:val="24"/>
        </w:rPr>
        <w:t>Introdução</w:t>
      </w:r>
      <w:commentRangeEnd w:id="3"/>
      <w:r w:rsidR="00D40387">
        <w:rPr>
          <w:rStyle w:val="Refdecomentrio"/>
        </w:rPr>
        <w:commentReference w:id="3"/>
      </w:r>
    </w:p>
    <w:p w14:paraId="7E3FBBE7" w14:textId="7283B72D" w:rsidR="006232B5" w:rsidRDefault="00EF1014" w:rsidP="00EF1014">
      <w:pPr>
        <w:jc w:val="both"/>
        <w:rPr>
          <w:rFonts w:asciiTheme="majorHAnsi" w:hAnsiTheme="majorHAnsi" w:cstheme="majorHAnsi"/>
          <w:sz w:val="24"/>
          <w:szCs w:val="24"/>
        </w:rPr>
      </w:pPr>
      <w:r w:rsidRPr="00EF1014">
        <w:rPr>
          <w:rFonts w:asciiTheme="majorHAnsi" w:hAnsiTheme="majorHAnsi" w:cstheme="majorHAnsi"/>
          <w:sz w:val="24"/>
          <w:szCs w:val="24"/>
        </w:rPr>
        <w:t>A educação é um pilar fundamental para o desenvolvimento cognitivo e social dos alunos, sendo crucial fornecer-lhes as ferramentas necessárias para enfrentar os desafios do mundo contemporâneo. No entanto, o modelo tradicional de ensino, baseado em aulas expositivas e avaliações padronizadas, pode não ser suficiente para cultivar as habilidades cognitivas de ordem superior, como a resolução de problemas.</w:t>
      </w:r>
      <w:r>
        <w:rPr>
          <w:rFonts w:asciiTheme="majorHAnsi" w:hAnsiTheme="majorHAnsi" w:cstheme="majorHAnsi"/>
          <w:sz w:val="24"/>
          <w:szCs w:val="24"/>
        </w:rPr>
        <w:t xml:space="preserve"> </w:t>
      </w:r>
      <w:r w:rsidRPr="00EF1014">
        <w:rPr>
          <w:rFonts w:asciiTheme="majorHAnsi" w:hAnsiTheme="majorHAnsi" w:cstheme="majorHAnsi"/>
          <w:sz w:val="24"/>
          <w:szCs w:val="24"/>
        </w:rPr>
        <w:t>Neste contexto, a abordagem pedagógica baseada em projetos (PBL) tem emergido como uma estratégia inovadora e promissora. A PBL envolve os alunos em projetos interdisciplinares que os desafiam a identificar, analisar e resolver problemas do mundo real. Esta abordagem não apenas estimula a aplicação prática do conhecimento, mas também promove a colaboração, a comunicação e o pensamento crítico.</w:t>
      </w:r>
      <w:r>
        <w:rPr>
          <w:rFonts w:asciiTheme="majorHAnsi" w:hAnsiTheme="majorHAnsi" w:cstheme="majorHAnsi"/>
          <w:sz w:val="24"/>
          <w:szCs w:val="24"/>
        </w:rPr>
        <w:t xml:space="preserve"> </w:t>
      </w:r>
      <w:r w:rsidRPr="00EF1014">
        <w:rPr>
          <w:rFonts w:asciiTheme="majorHAnsi" w:hAnsiTheme="majorHAnsi" w:cstheme="majorHAnsi"/>
          <w:sz w:val="24"/>
          <w:szCs w:val="24"/>
        </w:rPr>
        <w:t>Ao contrário do modelo tradicional, a PBL capacita os alunos a se tornarem aprendizes ativos, engajados na busca de soluções para questões complexas. Ao trabalharem em projetos, os alunos desenvolvem habilidades de pesquisa, análise de dados e tomada de decisões, que são fundamentais para o sucesso no século XXI.O objetivo deste estudo é investigar o impacto da implementação da PBL no desenvolvimento das habilidades de resolução de problemas em alunos do ensino fundamental. Acreditamos que ao adotar uma abordagem mais prática e contextualizada, podemos preparar os alunos não apenas para absorver informações, mas também para aplicá-las de maneira significativa em situações do mundo real.</w:t>
      </w:r>
    </w:p>
    <w:p w14:paraId="0BAC5A27" w14:textId="77777777" w:rsidR="00EF1014" w:rsidRPr="006232B5" w:rsidRDefault="00EF1014" w:rsidP="00EF1014">
      <w:pPr>
        <w:jc w:val="both"/>
        <w:rPr>
          <w:rFonts w:asciiTheme="majorHAnsi" w:hAnsiTheme="majorHAnsi" w:cstheme="majorHAnsi"/>
          <w:sz w:val="24"/>
          <w:szCs w:val="24"/>
        </w:rPr>
      </w:pPr>
    </w:p>
    <w:p w14:paraId="6E188420" w14:textId="7F14CF84" w:rsidR="006232B5" w:rsidRPr="006232B5" w:rsidRDefault="006232B5" w:rsidP="006232B5">
      <w:pPr>
        <w:jc w:val="both"/>
        <w:rPr>
          <w:rFonts w:asciiTheme="majorHAnsi" w:hAnsiTheme="majorHAnsi" w:cstheme="majorHAnsi"/>
          <w:sz w:val="24"/>
          <w:szCs w:val="24"/>
        </w:rPr>
      </w:pPr>
      <w:commentRangeStart w:id="4"/>
      <w:r w:rsidRPr="006232B5">
        <w:rPr>
          <w:rFonts w:asciiTheme="majorHAnsi" w:hAnsiTheme="majorHAnsi" w:cstheme="majorHAnsi"/>
          <w:b/>
          <w:bCs/>
          <w:sz w:val="24"/>
          <w:szCs w:val="24"/>
        </w:rPr>
        <w:t>Métodos</w:t>
      </w:r>
      <w:commentRangeEnd w:id="4"/>
      <w:r w:rsidR="00D40387">
        <w:rPr>
          <w:rStyle w:val="Refdecomentrio"/>
        </w:rPr>
        <w:commentReference w:id="4"/>
      </w:r>
    </w:p>
    <w:p w14:paraId="1B6D7A48" w14:textId="69C74F96" w:rsidR="006232B5" w:rsidRDefault="00EF1014" w:rsidP="00EF1014">
      <w:pPr>
        <w:jc w:val="both"/>
        <w:rPr>
          <w:rFonts w:asciiTheme="majorHAnsi" w:hAnsiTheme="majorHAnsi" w:cstheme="majorHAnsi"/>
          <w:sz w:val="24"/>
          <w:szCs w:val="24"/>
        </w:rPr>
      </w:pPr>
      <w:r w:rsidRPr="00EF1014">
        <w:rPr>
          <w:rFonts w:asciiTheme="majorHAnsi" w:hAnsiTheme="majorHAnsi" w:cstheme="majorHAnsi"/>
          <w:sz w:val="24"/>
          <w:szCs w:val="24"/>
        </w:rPr>
        <w:t>Realizamos um estudo longitudinal ao longo de um ano letivo em uma escola pública da região metropolitana, envolvendo duas turmas do quinto ano (n=60). A seleção das turmas foi feita de forma aleatória, garantindo equivalência em termos de desempenho acadêmico inicial.</w:t>
      </w:r>
      <w:r>
        <w:rPr>
          <w:rFonts w:asciiTheme="majorHAnsi" w:hAnsiTheme="majorHAnsi" w:cstheme="majorHAnsi"/>
          <w:sz w:val="24"/>
          <w:szCs w:val="24"/>
        </w:rPr>
        <w:t xml:space="preserve"> </w:t>
      </w:r>
      <w:r w:rsidRPr="00EF1014">
        <w:rPr>
          <w:rFonts w:asciiTheme="majorHAnsi" w:hAnsiTheme="majorHAnsi" w:cstheme="majorHAnsi"/>
          <w:sz w:val="24"/>
          <w:szCs w:val="24"/>
        </w:rPr>
        <w:t>A turma designada como grupo controle seguiu o currículo tradicional, com aulas expositivas e avaliações padronizadas. A turma experimental foi submetida à abordagem PBL, na qual os alunos foram envolvidos em projetos interdisciplinares que integraram múltiplas disciplinas, incentivando a aplicação prática do conhecimento.</w:t>
      </w:r>
      <w:r>
        <w:rPr>
          <w:rFonts w:asciiTheme="majorHAnsi" w:hAnsiTheme="majorHAnsi" w:cstheme="majorHAnsi"/>
          <w:sz w:val="24"/>
          <w:szCs w:val="24"/>
        </w:rPr>
        <w:t xml:space="preserve"> </w:t>
      </w:r>
      <w:r w:rsidRPr="00EF1014">
        <w:rPr>
          <w:rFonts w:asciiTheme="majorHAnsi" w:hAnsiTheme="majorHAnsi" w:cstheme="majorHAnsi"/>
          <w:sz w:val="24"/>
          <w:szCs w:val="24"/>
        </w:rPr>
        <w:t xml:space="preserve">O desenvolvimento dos projetos seguiu um processo estruturado que incluiu as seguintes etapas: identificação do problema, pesquisa, </w:t>
      </w:r>
      <w:r w:rsidRPr="00EF1014">
        <w:rPr>
          <w:rFonts w:asciiTheme="majorHAnsi" w:hAnsiTheme="majorHAnsi" w:cstheme="majorHAnsi"/>
          <w:sz w:val="24"/>
          <w:szCs w:val="24"/>
        </w:rPr>
        <w:lastRenderedPageBreak/>
        <w:t>planejamento, execução e apresentação dos resultados. Cada etapa foi guiada pelos professores, que atuaram como facilitadores do processo de aprendizagem.</w:t>
      </w:r>
      <w:r>
        <w:rPr>
          <w:rFonts w:asciiTheme="majorHAnsi" w:hAnsiTheme="majorHAnsi" w:cstheme="majorHAnsi"/>
          <w:sz w:val="24"/>
          <w:szCs w:val="24"/>
        </w:rPr>
        <w:t xml:space="preserve"> </w:t>
      </w:r>
      <w:r w:rsidRPr="00EF1014">
        <w:rPr>
          <w:rFonts w:asciiTheme="majorHAnsi" w:hAnsiTheme="majorHAnsi" w:cstheme="majorHAnsi"/>
          <w:sz w:val="24"/>
          <w:szCs w:val="24"/>
        </w:rPr>
        <w:t>Para avaliar o progresso das habilidades de resolução de problemas, utilizamos uma escala de avaliação específica, adaptada de [referência]. A escala incluiu critérios para avaliar a capacidade dos alunos de identificar problemas, gerar soluções, implementar planos e avaliar os resultados.</w:t>
      </w:r>
      <w:r>
        <w:rPr>
          <w:rFonts w:asciiTheme="majorHAnsi" w:hAnsiTheme="majorHAnsi" w:cstheme="majorHAnsi"/>
          <w:sz w:val="24"/>
          <w:szCs w:val="24"/>
        </w:rPr>
        <w:t xml:space="preserve"> </w:t>
      </w:r>
      <w:r w:rsidRPr="00EF1014">
        <w:rPr>
          <w:rFonts w:asciiTheme="majorHAnsi" w:hAnsiTheme="majorHAnsi" w:cstheme="majorHAnsi"/>
          <w:sz w:val="24"/>
          <w:szCs w:val="24"/>
        </w:rPr>
        <w:t>Além das avaliações de resolução de problemas, coletamos dados sobre a motivação dos alunos, utilizando um questionário adaptado de [referência]. O questionário avaliou a motivação intrínseca dos alunos em relação às atividades de aprendizagem.</w:t>
      </w:r>
      <w:r>
        <w:rPr>
          <w:rFonts w:asciiTheme="majorHAnsi" w:hAnsiTheme="majorHAnsi" w:cstheme="majorHAnsi"/>
          <w:sz w:val="24"/>
          <w:szCs w:val="24"/>
        </w:rPr>
        <w:t xml:space="preserve"> </w:t>
      </w:r>
      <w:r w:rsidRPr="00EF1014">
        <w:rPr>
          <w:rFonts w:asciiTheme="majorHAnsi" w:hAnsiTheme="majorHAnsi" w:cstheme="majorHAnsi"/>
          <w:sz w:val="24"/>
          <w:szCs w:val="24"/>
        </w:rPr>
        <w:t>As avaliações foram conduzidas no início e no final do ano letivo para medir a proficiência dos alunos em habilidades de resolução de problemas e a motivação intrínseca.</w:t>
      </w:r>
    </w:p>
    <w:p w14:paraId="59C9B2F4" w14:textId="77777777" w:rsidR="00EF1014" w:rsidRPr="006232B5" w:rsidRDefault="00EF1014" w:rsidP="00EF1014">
      <w:pPr>
        <w:jc w:val="both"/>
        <w:rPr>
          <w:rFonts w:asciiTheme="majorHAnsi" w:hAnsiTheme="majorHAnsi" w:cstheme="majorHAnsi"/>
          <w:sz w:val="24"/>
          <w:szCs w:val="24"/>
        </w:rPr>
      </w:pPr>
    </w:p>
    <w:p w14:paraId="51F8E6A2" w14:textId="5C69E44D" w:rsidR="006232B5" w:rsidRDefault="006232B5" w:rsidP="006232B5">
      <w:pPr>
        <w:jc w:val="both"/>
        <w:rPr>
          <w:rFonts w:asciiTheme="majorHAnsi" w:hAnsiTheme="majorHAnsi" w:cstheme="majorHAnsi"/>
          <w:b/>
          <w:bCs/>
          <w:sz w:val="24"/>
          <w:szCs w:val="24"/>
        </w:rPr>
      </w:pPr>
      <w:commentRangeStart w:id="5"/>
      <w:r w:rsidRPr="006232B5">
        <w:rPr>
          <w:rFonts w:asciiTheme="majorHAnsi" w:hAnsiTheme="majorHAnsi" w:cstheme="majorHAnsi"/>
          <w:b/>
          <w:bCs/>
          <w:sz w:val="24"/>
          <w:szCs w:val="24"/>
        </w:rPr>
        <w:t>Resultados</w:t>
      </w:r>
      <w:commentRangeEnd w:id="5"/>
      <w:r w:rsidR="00EF1014">
        <w:rPr>
          <w:rStyle w:val="Refdecomentrio"/>
        </w:rPr>
        <w:commentReference w:id="5"/>
      </w:r>
    </w:p>
    <w:p w14:paraId="11CB7EED" w14:textId="23FA89D0" w:rsidR="00EF1014" w:rsidRPr="00EF1014" w:rsidRDefault="00EF1014" w:rsidP="00EF1014">
      <w:pPr>
        <w:jc w:val="both"/>
        <w:rPr>
          <w:rFonts w:asciiTheme="majorHAnsi" w:hAnsiTheme="majorHAnsi" w:cstheme="majorHAnsi"/>
          <w:sz w:val="24"/>
          <w:szCs w:val="24"/>
        </w:rPr>
      </w:pPr>
      <w:r w:rsidRPr="00EF1014">
        <w:rPr>
          <w:rFonts w:asciiTheme="majorHAnsi" w:hAnsiTheme="majorHAnsi" w:cstheme="majorHAnsi"/>
          <w:sz w:val="24"/>
          <w:szCs w:val="24"/>
        </w:rPr>
        <w:t>Os resultados obtidos neste estudo demonstraram uma melhora significativa nas habilidades de resolução de problemas nos alunos submetidos à abordagem PBL em comparação com o grupo controle (p &lt; 0.05). No início do estudo, o grupo controle apresentou uma média de pontuação de X, enquanto o grupo experimental obteve uma média de pontuação de Y.</w:t>
      </w:r>
      <w:r>
        <w:rPr>
          <w:rFonts w:asciiTheme="majorHAnsi" w:hAnsiTheme="majorHAnsi" w:cstheme="majorHAnsi"/>
          <w:sz w:val="24"/>
          <w:szCs w:val="24"/>
        </w:rPr>
        <w:t xml:space="preserve"> </w:t>
      </w:r>
      <w:r w:rsidRPr="00EF1014">
        <w:rPr>
          <w:rFonts w:asciiTheme="majorHAnsi" w:hAnsiTheme="majorHAnsi" w:cstheme="majorHAnsi"/>
          <w:sz w:val="24"/>
          <w:szCs w:val="24"/>
        </w:rPr>
        <w:t>Ao final do ano letivo, o grupo controle teve uma média de pontuação final de A, enquanto o grupo experimental alcançou uma média de pontuação final de B.</w:t>
      </w:r>
      <w:r>
        <w:rPr>
          <w:rFonts w:asciiTheme="majorHAnsi" w:hAnsiTheme="majorHAnsi" w:cstheme="majorHAnsi"/>
          <w:sz w:val="24"/>
          <w:szCs w:val="24"/>
        </w:rPr>
        <w:t xml:space="preserve"> (Tabela 1)</w:t>
      </w:r>
      <w:r w:rsidRPr="00EF1014">
        <w:rPr>
          <w:rFonts w:asciiTheme="majorHAnsi" w:hAnsiTheme="majorHAnsi" w:cstheme="majorHAnsi"/>
          <w:sz w:val="24"/>
          <w:szCs w:val="24"/>
        </w:rPr>
        <w:t xml:space="preserve"> A diferença de pontuação entre o início e o final do estudo foi de Z para o grupo controle e de C para o grupo experimental.</w:t>
      </w:r>
      <w:r>
        <w:rPr>
          <w:rFonts w:asciiTheme="majorHAnsi" w:hAnsiTheme="majorHAnsi" w:cstheme="majorHAnsi"/>
          <w:sz w:val="24"/>
          <w:szCs w:val="24"/>
        </w:rPr>
        <w:t xml:space="preserve"> </w:t>
      </w:r>
      <w:r w:rsidRPr="00EF1014">
        <w:rPr>
          <w:rFonts w:asciiTheme="majorHAnsi" w:hAnsiTheme="majorHAnsi" w:cstheme="majorHAnsi"/>
          <w:sz w:val="24"/>
          <w:szCs w:val="24"/>
        </w:rPr>
        <w:t>Além disso, observou-se um aumento significativo na motivação intrínseca dos alunos no grupo experimental em comparação com o grupo controle. No início do estudo, o grupo controle apresentou uma média de pontuação de M no questionário de motivação, enquanto o grupo experimental obteve uma média de pontuação de N. Ao final do ano letivo, o grupo controle teve uma média de pontuação de O, enquanto o grupo experimental alcançou uma média de pontuação de P.</w:t>
      </w:r>
      <w:r>
        <w:rPr>
          <w:rFonts w:asciiTheme="majorHAnsi" w:hAnsiTheme="majorHAnsi" w:cstheme="majorHAnsi"/>
          <w:sz w:val="24"/>
          <w:szCs w:val="24"/>
        </w:rPr>
        <w:t xml:space="preserve"> </w:t>
      </w:r>
      <w:r w:rsidRPr="00EF1014">
        <w:rPr>
          <w:rFonts w:asciiTheme="majorHAnsi" w:hAnsiTheme="majorHAnsi" w:cstheme="majorHAnsi"/>
          <w:sz w:val="24"/>
          <w:szCs w:val="24"/>
        </w:rPr>
        <w:t>Esses resultados indicam não apenas uma melhoria nas habilidades de resolução de problemas, mas também um aumento no envolvimento e motivação dos alunos no grupo experimental que foi submetido à abordagem PBL.</w:t>
      </w:r>
    </w:p>
    <w:p w14:paraId="3A6EEF80" w14:textId="77777777" w:rsidR="00EF1014" w:rsidRDefault="00EF1014" w:rsidP="006232B5">
      <w:pPr>
        <w:jc w:val="both"/>
        <w:rPr>
          <w:rFonts w:asciiTheme="majorHAnsi" w:hAnsiTheme="majorHAnsi" w:cstheme="majorHAnsi"/>
          <w:sz w:val="24"/>
          <w:szCs w:val="24"/>
        </w:rPr>
      </w:pPr>
    </w:p>
    <w:p w14:paraId="54B4C3D2" w14:textId="2C97885E" w:rsidR="006232B5" w:rsidRDefault="004124B5" w:rsidP="006232B5">
      <w:pPr>
        <w:jc w:val="both"/>
        <w:rPr>
          <w:rFonts w:asciiTheme="majorHAnsi" w:hAnsiTheme="majorHAnsi" w:cstheme="majorHAnsi"/>
          <w:sz w:val="24"/>
          <w:szCs w:val="24"/>
        </w:rPr>
      </w:pPr>
      <w:commentRangeStart w:id="6"/>
      <w:commentRangeEnd w:id="6"/>
      <w:r>
        <w:rPr>
          <w:rStyle w:val="Refdecomentrio"/>
        </w:rPr>
        <w:commentReference w:id="6"/>
      </w:r>
      <w:r w:rsidR="00EF1014" w:rsidRPr="00EF1014">
        <w:rPr>
          <w:rFonts w:asciiTheme="majorHAnsi" w:hAnsiTheme="majorHAnsi" w:cstheme="majorHAnsi"/>
          <w:sz w:val="24"/>
          <w:szCs w:val="24"/>
        </w:rPr>
        <w:t>Tabela 1: Comparação do Desenvolvimento de Habilidades de Resolução de Problemas entre Grupos com e sem Abordagem PBL</w:t>
      </w:r>
      <w:r w:rsidR="008565CD">
        <w:rPr>
          <w:rFonts w:asciiTheme="majorHAnsi" w:hAnsiTheme="majorHAnsi" w:cstheme="majorHAnsi"/>
          <w:sz w:val="24"/>
          <w:szCs w:val="24"/>
        </w:rPr>
        <w:t>.</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10"/>
        <w:gridCol w:w="1510"/>
        <w:gridCol w:w="1510"/>
        <w:gridCol w:w="1510"/>
        <w:gridCol w:w="1510"/>
        <w:gridCol w:w="1511"/>
      </w:tblGrid>
      <w:tr w:rsidR="00EF1014" w14:paraId="3211538F" w14:textId="77777777" w:rsidTr="000A00E8">
        <w:tc>
          <w:tcPr>
            <w:tcW w:w="1510" w:type="dxa"/>
          </w:tcPr>
          <w:p w14:paraId="4A94777C" w14:textId="77F7B583" w:rsidR="00EF1014" w:rsidRDefault="00EF1014" w:rsidP="00EF1014">
            <w:pPr>
              <w:jc w:val="both"/>
              <w:rPr>
                <w:rFonts w:asciiTheme="majorHAnsi" w:hAnsiTheme="majorHAnsi" w:cstheme="majorHAnsi"/>
                <w:sz w:val="24"/>
                <w:szCs w:val="24"/>
              </w:rPr>
            </w:pPr>
            <w:r w:rsidRPr="007D7F63">
              <w:t>Grupo</w:t>
            </w:r>
          </w:p>
        </w:tc>
        <w:tc>
          <w:tcPr>
            <w:tcW w:w="1510" w:type="dxa"/>
          </w:tcPr>
          <w:p w14:paraId="3CB89BF3" w14:textId="74FB4963" w:rsidR="00EF1014" w:rsidRDefault="00EF1014" w:rsidP="00EF1014">
            <w:pPr>
              <w:jc w:val="both"/>
              <w:rPr>
                <w:rFonts w:asciiTheme="majorHAnsi" w:hAnsiTheme="majorHAnsi" w:cstheme="majorHAnsi"/>
                <w:sz w:val="24"/>
                <w:szCs w:val="24"/>
              </w:rPr>
            </w:pPr>
            <w:r w:rsidRPr="007D7F63">
              <w:t>Número de Alunos</w:t>
            </w:r>
          </w:p>
        </w:tc>
        <w:tc>
          <w:tcPr>
            <w:tcW w:w="1510" w:type="dxa"/>
          </w:tcPr>
          <w:p w14:paraId="11439332" w14:textId="673B6342" w:rsidR="00EF1014" w:rsidRDefault="00EF1014" w:rsidP="00EF1014">
            <w:pPr>
              <w:jc w:val="both"/>
              <w:rPr>
                <w:rFonts w:asciiTheme="majorHAnsi" w:hAnsiTheme="majorHAnsi" w:cstheme="majorHAnsi"/>
                <w:sz w:val="24"/>
                <w:szCs w:val="24"/>
              </w:rPr>
            </w:pPr>
            <w:r w:rsidRPr="007D7F63">
              <w:t>Média de Pontuação Inicial</w:t>
            </w:r>
          </w:p>
        </w:tc>
        <w:tc>
          <w:tcPr>
            <w:tcW w:w="1510" w:type="dxa"/>
          </w:tcPr>
          <w:p w14:paraId="68729770" w14:textId="6C5BC466" w:rsidR="00EF1014" w:rsidRDefault="00EF1014" w:rsidP="00EF1014">
            <w:pPr>
              <w:jc w:val="both"/>
              <w:rPr>
                <w:rFonts w:asciiTheme="majorHAnsi" w:hAnsiTheme="majorHAnsi" w:cstheme="majorHAnsi"/>
                <w:sz w:val="24"/>
                <w:szCs w:val="24"/>
              </w:rPr>
            </w:pPr>
            <w:r w:rsidRPr="007D7F63">
              <w:t>Média de Pontuação Final</w:t>
            </w:r>
          </w:p>
        </w:tc>
        <w:tc>
          <w:tcPr>
            <w:tcW w:w="1510" w:type="dxa"/>
          </w:tcPr>
          <w:p w14:paraId="0F289F53" w14:textId="178A6CB3" w:rsidR="00EF1014" w:rsidRDefault="00EF1014" w:rsidP="00EF1014">
            <w:pPr>
              <w:jc w:val="both"/>
              <w:rPr>
                <w:rFonts w:asciiTheme="majorHAnsi" w:hAnsiTheme="majorHAnsi" w:cstheme="majorHAnsi"/>
                <w:sz w:val="24"/>
                <w:szCs w:val="24"/>
              </w:rPr>
            </w:pPr>
            <w:r w:rsidRPr="007D7F63">
              <w:t>Diferença de Pontuação</w:t>
            </w:r>
          </w:p>
        </w:tc>
        <w:tc>
          <w:tcPr>
            <w:tcW w:w="1511" w:type="dxa"/>
          </w:tcPr>
          <w:p w14:paraId="2474DB64" w14:textId="3478DB61" w:rsidR="00EF1014" w:rsidRDefault="00EF1014" w:rsidP="00EF1014">
            <w:pPr>
              <w:jc w:val="both"/>
              <w:rPr>
                <w:rFonts w:asciiTheme="majorHAnsi" w:hAnsiTheme="majorHAnsi" w:cstheme="majorHAnsi"/>
                <w:sz w:val="24"/>
                <w:szCs w:val="24"/>
              </w:rPr>
            </w:pPr>
            <w:r w:rsidRPr="007D7F63">
              <w:t>Valor de p</w:t>
            </w:r>
          </w:p>
        </w:tc>
      </w:tr>
      <w:tr w:rsidR="00EF1014" w14:paraId="64B20201" w14:textId="77777777" w:rsidTr="000A00E8">
        <w:tc>
          <w:tcPr>
            <w:tcW w:w="1510" w:type="dxa"/>
            <w:tcBorders>
              <w:bottom w:val="nil"/>
            </w:tcBorders>
          </w:tcPr>
          <w:p w14:paraId="5DBF72AF" w14:textId="1B84F59A" w:rsidR="00EF1014" w:rsidRDefault="00EF1014" w:rsidP="00EF1014">
            <w:pPr>
              <w:jc w:val="both"/>
              <w:rPr>
                <w:rFonts w:asciiTheme="majorHAnsi" w:hAnsiTheme="majorHAnsi" w:cstheme="majorHAnsi"/>
                <w:sz w:val="24"/>
                <w:szCs w:val="24"/>
              </w:rPr>
            </w:pPr>
            <w:r w:rsidRPr="007D7F63">
              <w:t>Controle</w:t>
            </w:r>
          </w:p>
        </w:tc>
        <w:tc>
          <w:tcPr>
            <w:tcW w:w="1510" w:type="dxa"/>
            <w:tcBorders>
              <w:bottom w:val="nil"/>
            </w:tcBorders>
          </w:tcPr>
          <w:p w14:paraId="149F8655" w14:textId="56CED4DC" w:rsidR="00EF1014" w:rsidRDefault="00EF1014" w:rsidP="00EF1014">
            <w:pPr>
              <w:jc w:val="both"/>
              <w:rPr>
                <w:rFonts w:asciiTheme="majorHAnsi" w:hAnsiTheme="majorHAnsi" w:cstheme="majorHAnsi"/>
                <w:sz w:val="24"/>
                <w:szCs w:val="24"/>
              </w:rPr>
            </w:pPr>
            <w:r w:rsidRPr="007D7F63">
              <w:t>30</w:t>
            </w:r>
          </w:p>
        </w:tc>
        <w:tc>
          <w:tcPr>
            <w:tcW w:w="1510" w:type="dxa"/>
            <w:tcBorders>
              <w:bottom w:val="nil"/>
            </w:tcBorders>
          </w:tcPr>
          <w:p w14:paraId="46F12DCA" w14:textId="57C8D370" w:rsidR="00EF1014" w:rsidRDefault="00EF1014" w:rsidP="00EF1014">
            <w:pPr>
              <w:jc w:val="both"/>
              <w:rPr>
                <w:rFonts w:asciiTheme="majorHAnsi" w:hAnsiTheme="majorHAnsi" w:cstheme="majorHAnsi"/>
                <w:sz w:val="24"/>
                <w:szCs w:val="24"/>
              </w:rPr>
            </w:pPr>
            <w:r w:rsidRPr="007D7F63">
              <w:t>X</w:t>
            </w:r>
          </w:p>
        </w:tc>
        <w:tc>
          <w:tcPr>
            <w:tcW w:w="1510" w:type="dxa"/>
            <w:tcBorders>
              <w:bottom w:val="nil"/>
            </w:tcBorders>
          </w:tcPr>
          <w:p w14:paraId="2D768017" w14:textId="4E644F85" w:rsidR="00EF1014" w:rsidRDefault="00EF1014" w:rsidP="00EF1014">
            <w:pPr>
              <w:jc w:val="both"/>
              <w:rPr>
                <w:rFonts w:asciiTheme="majorHAnsi" w:hAnsiTheme="majorHAnsi" w:cstheme="majorHAnsi"/>
                <w:sz w:val="24"/>
                <w:szCs w:val="24"/>
              </w:rPr>
            </w:pPr>
            <w:r w:rsidRPr="007D7F63">
              <w:t>Y</w:t>
            </w:r>
          </w:p>
        </w:tc>
        <w:tc>
          <w:tcPr>
            <w:tcW w:w="1510" w:type="dxa"/>
            <w:tcBorders>
              <w:bottom w:val="nil"/>
            </w:tcBorders>
          </w:tcPr>
          <w:p w14:paraId="361CC6CD" w14:textId="794B875E" w:rsidR="00EF1014" w:rsidRDefault="00EF1014" w:rsidP="00EF1014">
            <w:pPr>
              <w:jc w:val="both"/>
              <w:rPr>
                <w:rFonts w:asciiTheme="majorHAnsi" w:hAnsiTheme="majorHAnsi" w:cstheme="majorHAnsi"/>
                <w:sz w:val="24"/>
                <w:szCs w:val="24"/>
              </w:rPr>
            </w:pPr>
            <w:r w:rsidRPr="007D7F63">
              <w:t>Z</w:t>
            </w:r>
          </w:p>
        </w:tc>
        <w:tc>
          <w:tcPr>
            <w:tcW w:w="1511" w:type="dxa"/>
            <w:tcBorders>
              <w:bottom w:val="nil"/>
            </w:tcBorders>
          </w:tcPr>
          <w:p w14:paraId="09037527" w14:textId="61950A1F" w:rsidR="00EF1014" w:rsidRDefault="00EF1014" w:rsidP="00EF1014">
            <w:pPr>
              <w:jc w:val="both"/>
              <w:rPr>
                <w:rFonts w:asciiTheme="majorHAnsi" w:hAnsiTheme="majorHAnsi" w:cstheme="majorHAnsi"/>
                <w:sz w:val="24"/>
                <w:szCs w:val="24"/>
              </w:rPr>
            </w:pPr>
            <w:r w:rsidRPr="007D7F63">
              <w:t>&lt; 0.05</w:t>
            </w:r>
          </w:p>
        </w:tc>
      </w:tr>
      <w:tr w:rsidR="00EF1014" w14:paraId="2B4036DD" w14:textId="77777777" w:rsidTr="000A00E8">
        <w:tc>
          <w:tcPr>
            <w:tcW w:w="1510" w:type="dxa"/>
            <w:tcBorders>
              <w:top w:val="nil"/>
            </w:tcBorders>
          </w:tcPr>
          <w:p w14:paraId="1C03B9FB" w14:textId="2DB23389" w:rsidR="00EF1014" w:rsidRDefault="00EF1014" w:rsidP="00EF1014">
            <w:pPr>
              <w:jc w:val="both"/>
              <w:rPr>
                <w:rFonts w:asciiTheme="majorHAnsi" w:hAnsiTheme="majorHAnsi" w:cstheme="majorHAnsi"/>
                <w:sz w:val="24"/>
                <w:szCs w:val="24"/>
              </w:rPr>
            </w:pPr>
            <w:r w:rsidRPr="007D7F63">
              <w:t>Experimental</w:t>
            </w:r>
          </w:p>
        </w:tc>
        <w:tc>
          <w:tcPr>
            <w:tcW w:w="1510" w:type="dxa"/>
            <w:tcBorders>
              <w:top w:val="nil"/>
            </w:tcBorders>
          </w:tcPr>
          <w:p w14:paraId="56028EF3" w14:textId="286FD44E" w:rsidR="00EF1014" w:rsidRDefault="00EF1014" w:rsidP="00EF1014">
            <w:pPr>
              <w:jc w:val="both"/>
              <w:rPr>
                <w:rFonts w:asciiTheme="majorHAnsi" w:hAnsiTheme="majorHAnsi" w:cstheme="majorHAnsi"/>
                <w:sz w:val="24"/>
                <w:szCs w:val="24"/>
              </w:rPr>
            </w:pPr>
            <w:r w:rsidRPr="007D7F63">
              <w:t>30</w:t>
            </w:r>
          </w:p>
        </w:tc>
        <w:tc>
          <w:tcPr>
            <w:tcW w:w="1510" w:type="dxa"/>
            <w:tcBorders>
              <w:top w:val="nil"/>
            </w:tcBorders>
          </w:tcPr>
          <w:p w14:paraId="3B32E608" w14:textId="65307D64" w:rsidR="00EF1014" w:rsidRDefault="00EF1014" w:rsidP="00EF1014">
            <w:pPr>
              <w:jc w:val="both"/>
              <w:rPr>
                <w:rFonts w:asciiTheme="majorHAnsi" w:hAnsiTheme="majorHAnsi" w:cstheme="majorHAnsi"/>
                <w:sz w:val="24"/>
                <w:szCs w:val="24"/>
              </w:rPr>
            </w:pPr>
            <w:r w:rsidRPr="007D7F63">
              <w:t>A</w:t>
            </w:r>
          </w:p>
        </w:tc>
        <w:tc>
          <w:tcPr>
            <w:tcW w:w="1510" w:type="dxa"/>
            <w:tcBorders>
              <w:top w:val="nil"/>
            </w:tcBorders>
          </w:tcPr>
          <w:p w14:paraId="2AAF8E02" w14:textId="104742FE" w:rsidR="00EF1014" w:rsidRDefault="00EF1014" w:rsidP="00EF1014">
            <w:pPr>
              <w:jc w:val="both"/>
              <w:rPr>
                <w:rFonts w:asciiTheme="majorHAnsi" w:hAnsiTheme="majorHAnsi" w:cstheme="majorHAnsi"/>
                <w:sz w:val="24"/>
                <w:szCs w:val="24"/>
              </w:rPr>
            </w:pPr>
            <w:r w:rsidRPr="007D7F63">
              <w:t>B</w:t>
            </w:r>
          </w:p>
        </w:tc>
        <w:tc>
          <w:tcPr>
            <w:tcW w:w="1510" w:type="dxa"/>
            <w:tcBorders>
              <w:top w:val="nil"/>
            </w:tcBorders>
          </w:tcPr>
          <w:p w14:paraId="2BE7B90C" w14:textId="18E1BFB3" w:rsidR="00EF1014" w:rsidRDefault="00EF1014" w:rsidP="00EF1014">
            <w:pPr>
              <w:jc w:val="both"/>
              <w:rPr>
                <w:rFonts w:asciiTheme="majorHAnsi" w:hAnsiTheme="majorHAnsi" w:cstheme="majorHAnsi"/>
                <w:sz w:val="24"/>
                <w:szCs w:val="24"/>
              </w:rPr>
            </w:pPr>
            <w:r w:rsidRPr="007D7F63">
              <w:t>C</w:t>
            </w:r>
          </w:p>
        </w:tc>
        <w:tc>
          <w:tcPr>
            <w:tcW w:w="1511" w:type="dxa"/>
            <w:tcBorders>
              <w:top w:val="nil"/>
            </w:tcBorders>
          </w:tcPr>
          <w:p w14:paraId="73B2BE6C" w14:textId="77777777" w:rsidR="00EF1014" w:rsidRDefault="00EF1014" w:rsidP="00EF1014">
            <w:pPr>
              <w:jc w:val="both"/>
              <w:rPr>
                <w:rFonts w:asciiTheme="majorHAnsi" w:hAnsiTheme="majorHAnsi" w:cstheme="majorHAnsi"/>
                <w:sz w:val="24"/>
                <w:szCs w:val="24"/>
              </w:rPr>
            </w:pPr>
          </w:p>
        </w:tc>
      </w:tr>
    </w:tbl>
    <w:p w14:paraId="35C92981" w14:textId="77777777" w:rsidR="006232B5" w:rsidRPr="006232B5" w:rsidRDefault="006232B5" w:rsidP="006232B5">
      <w:pPr>
        <w:jc w:val="both"/>
        <w:rPr>
          <w:rFonts w:asciiTheme="majorHAnsi" w:hAnsiTheme="majorHAnsi" w:cstheme="majorHAnsi"/>
          <w:sz w:val="24"/>
          <w:szCs w:val="24"/>
        </w:rPr>
      </w:pPr>
    </w:p>
    <w:p w14:paraId="014A0805" w14:textId="656846CC" w:rsidR="006232B5" w:rsidRPr="006232B5" w:rsidRDefault="006232B5" w:rsidP="006232B5">
      <w:pPr>
        <w:jc w:val="both"/>
        <w:rPr>
          <w:rFonts w:asciiTheme="majorHAnsi" w:hAnsiTheme="majorHAnsi" w:cstheme="majorHAnsi"/>
          <w:sz w:val="24"/>
          <w:szCs w:val="24"/>
        </w:rPr>
      </w:pPr>
      <w:commentRangeStart w:id="7"/>
      <w:r w:rsidRPr="006232B5">
        <w:rPr>
          <w:rFonts w:asciiTheme="majorHAnsi" w:hAnsiTheme="majorHAnsi" w:cstheme="majorHAnsi"/>
          <w:b/>
          <w:bCs/>
          <w:sz w:val="24"/>
          <w:szCs w:val="24"/>
        </w:rPr>
        <w:t>Discussão</w:t>
      </w:r>
      <w:commentRangeEnd w:id="7"/>
      <w:r w:rsidR="004124B5">
        <w:rPr>
          <w:rStyle w:val="Refdecomentrio"/>
        </w:rPr>
        <w:commentReference w:id="7"/>
      </w:r>
    </w:p>
    <w:p w14:paraId="0DED6243" w14:textId="7CB5498E" w:rsidR="006232B5" w:rsidRDefault="00EF1014" w:rsidP="00EF1014">
      <w:pPr>
        <w:jc w:val="both"/>
        <w:rPr>
          <w:rFonts w:asciiTheme="majorHAnsi" w:hAnsiTheme="majorHAnsi" w:cstheme="majorHAnsi"/>
          <w:sz w:val="24"/>
          <w:szCs w:val="24"/>
        </w:rPr>
      </w:pPr>
      <w:r w:rsidRPr="00EF1014">
        <w:rPr>
          <w:rFonts w:asciiTheme="majorHAnsi" w:hAnsiTheme="majorHAnsi" w:cstheme="majorHAnsi"/>
          <w:sz w:val="24"/>
          <w:szCs w:val="24"/>
        </w:rPr>
        <w:lastRenderedPageBreak/>
        <w:t>Os resultados deste estudo corroboram a literatura existente, destacando a eficácia da abordagem pedagógica baseada em projetos (PBL) no desenvolvimento de habilidades de resolução de problemas. A melhora significativa nas pontuações de resolução de problemas no grupo experimental em comparação com o grupo controle reforça a importância de proporcionar oportunidades para os alunos aplicarem o conhecimento de forma prática e contextualizada.</w:t>
      </w:r>
      <w:r>
        <w:rPr>
          <w:rFonts w:asciiTheme="majorHAnsi" w:hAnsiTheme="majorHAnsi" w:cstheme="majorHAnsi"/>
          <w:sz w:val="24"/>
          <w:szCs w:val="24"/>
        </w:rPr>
        <w:t xml:space="preserve"> </w:t>
      </w:r>
      <w:r w:rsidRPr="00EF1014">
        <w:rPr>
          <w:rFonts w:asciiTheme="majorHAnsi" w:hAnsiTheme="majorHAnsi" w:cstheme="majorHAnsi"/>
          <w:sz w:val="24"/>
          <w:szCs w:val="24"/>
        </w:rPr>
        <w:t>A abordagem PBL proporciona um ambiente de aprendizagem autêntico, onde os alunos são desafiados a enfrentar problemas complexos, muitas vezes refletindo situações do mundo real. Isso estimula a análise crítica, a síntese de informações e a formulação de soluções inovadoras. Além disso, a colaboração entre os alunos é incentivada, promovendo habilidades de trabalho em equipe e comunicação eficaz.</w:t>
      </w:r>
      <w:r>
        <w:rPr>
          <w:rFonts w:asciiTheme="majorHAnsi" w:hAnsiTheme="majorHAnsi" w:cstheme="majorHAnsi"/>
          <w:sz w:val="24"/>
          <w:szCs w:val="24"/>
        </w:rPr>
        <w:t xml:space="preserve"> </w:t>
      </w:r>
      <w:r w:rsidRPr="00EF1014">
        <w:rPr>
          <w:rFonts w:asciiTheme="majorHAnsi" w:hAnsiTheme="majorHAnsi" w:cstheme="majorHAnsi"/>
          <w:sz w:val="24"/>
          <w:szCs w:val="24"/>
        </w:rPr>
        <w:t>A observação de um aumento significativo na motivação intrínseca dos alunos no grupo experimental também é um resultado notável. A abordagem PBL proporciona um ambiente mais envolvente e relevante para os alunos, o que pode ter contribuído para esse aumento na motivação. Ao perceberem a aplicação prática do que estão aprendendo, os alunos tendem a se sentir mais investidos no processo de aprendizagem.</w:t>
      </w:r>
      <w:r>
        <w:rPr>
          <w:rFonts w:asciiTheme="majorHAnsi" w:hAnsiTheme="majorHAnsi" w:cstheme="majorHAnsi"/>
          <w:sz w:val="24"/>
          <w:szCs w:val="24"/>
        </w:rPr>
        <w:t xml:space="preserve"> </w:t>
      </w:r>
      <w:r w:rsidRPr="00EF1014">
        <w:rPr>
          <w:rFonts w:asciiTheme="majorHAnsi" w:hAnsiTheme="majorHAnsi" w:cstheme="majorHAnsi"/>
          <w:sz w:val="24"/>
          <w:szCs w:val="24"/>
        </w:rPr>
        <w:t>No entanto, é importante reconhecer que a implementação eficaz da PBL requer um investimento significativo de tempo e recursos por parte dos educadores. A criação de projetos relevantes e bem estruturados, juntamente com o papel do professor como facilitador do processo de aprendizagem, são aspectos cruciais para o sucesso da abordagem.</w:t>
      </w:r>
      <w:r>
        <w:rPr>
          <w:rFonts w:asciiTheme="majorHAnsi" w:hAnsiTheme="majorHAnsi" w:cstheme="majorHAnsi"/>
          <w:sz w:val="24"/>
          <w:szCs w:val="24"/>
        </w:rPr>
        <w:t xml:space="preserve"> </w:t>
      </w:r>
      <w:r w:rsidRPr="00EF1014">
        <w:rPr>
          <w:rFonts w:asciiTheme="majorHAnsi" w:hAnsiTheme="majorHAnsi" w:cstheme="majorHAnsi"/>
          <w:sz w:val="24"/>
          <w:szCs w:val="24"/>
        </w:rPr>
        <w:t>Além disso, considerações sobre a adaptação da PBL para diferentes contextos educacionais e a formação contínua dos professores são essenciais para garantir a sustentabilidade dessa abordagem no longo prazo.</w:t>
      </w:r>
      <w:r>
        <w:rPr>
          <w:rFonts w:asciiTheme="majorHAnsi" w:hAnsiTheme="majorHAnsi" w:cstheme="majorHAnsi"/>
          <w:sz w:val="24"/>
          <w:szCs w:val="24"/>
        </w:rPr>
        <w:t xml:space="preserve"> </w:t>
      </w:r>
      <w:r w:rsidRPr="00EF1014">
        <w:rPr>
          <w:rFonts w:asciiTheme="majorHAnsi" w:hAnsiTheme="majorHAnsi" w:cstheme="majorHAnsi"/>
          <w:sz w:val="24"/>
          <w:szCs w:val="24"/>
        </w:rPr>
        <w:t>Em suma, os resultados deste estudo reforçam a importância da abordagem pedagógica baseada em projetos como uma estratégia valiosa para promover o desenvolvimento de habilidades cognitivas de ordem superior, como a resolução de problemas. No entanto, é fundamental considerar os desafios e requisitos para uma implementação bem-sucedida da PBL no ambiente educacional.</w:t>
      </w:r>
    </w:p>
    <w:p w14:paraId="43EBA3FF" w14:textId="77777777" w:rsidR="00EF1014" w:rsidRDefault="00EF1014" w:rsidP="00EF1014">
      <w:pPr>
        <w:jc w:val="both"/>
        <w:rPr>
          <w:rFonts w:asciiTheme="majorHAnsi" w:hAnsiTheme="majorHAnsi" w:cstheme="majorHAnsi"/>
          <w:sz w:val="24"/>
          <w:szCs w:val="24"/>
        </w:rPr>
      </w:pPr>
    </w:p>
    <w:p w14:paraId="26602267" w14:textId="440CE7F9" w:rsidR="004124B5" w:rsidRPr="004124B5" w:rsidRDefault="004124B5" w:rsidP="006232B5">
      <w:pPr>
        <w:jc w:val="both"/>
        <w:rPr>
          <w:rFonts w:asciiTheme="majorHAnsi" w:hAnsiTheme="majorHAnsi" w:cstheme="majorHAnsi"/>
          <w:b/>
          <w:bCs/>
          <w:sz w:val="24"/>
          <w:szCs w:val="24"/>
        </w:rPr>
      </w:pPr>
      <w:commentRangeStart w:id="8"/>
      <w:r w:rsidRPr="004124B5">
        <w:rPr>
          <w:rFonts w:asciiTheme="majorHAnsi" w:hAnsiTheme="majorHAnsi" w:cstheme="majorHAnsi"/>
          <w:b/>
          <w:bCs/>
          <w:sz w:val="24"/>
          <w:szCs w:val="24"/>
        </w:rPr>
        <w:t>Conclusão</w:t>
      </w:r>
      <w:commentRangeEnd w:id="8"/>
      <w:r w:rsidR="00C55CAD">
        <w:rPr>
          <w:rStyle w:val="Refdecomentrio"/>
        </w:rPr>
        <w:commentReference w:id="8"/>
      </w:r>
    </w:p>
    <w:p w14:paraId="038C7321" w14:textId="23F1CF3D" w:rsidR="00BC3BEF" w:rsidRPr="00BC3BEF" w:rsidRDefault="006232B5" w:rsidP="006232B5">
      <w:pPr>
        <w:jc w:val="both"/>
        <w:rPr>
          <w:rFonts w:asciiTheme="majorHAnsi" w:hAnsiTheme="majorHAnsi" w:cstheme="majorHAnsi"/>
          <w:sz w:val="24"/>
          <w:szCs w:val="24"/>
        </w:rPr>
      </w:pPr>
      <w:r w:rsidRPr="006232B5">
        <w:rPr>
          <w:rFonts w:asciiTheme="majorHAnsi" w:hAnsiTheme="majorHAnsi" w:cstheme="majorHAnsi"/>
          <w:sz w:val="24"/>
          <w:szCs w:val="24"/>
        </w:rPr>
        <w:t xml:space="preserve">Este estudo ressalta a eficácia da abordagem pedagógica baseada em projetos como uma ferramenta valiosa para promover o desenvolvimento de habilidades de resolução de problemas em alunos do ensino fundamental. A integração da PBL no currículo escolar pode representar um passo significativo na preparação dos alunos para os desafios do mundo contemporâneo. No entanto, são necessárias pesquisas adicionais para avaliar a sustentabilidade e </w:t>
      </w:r>
      <w:proofErr w:type="spellStart"/>
      <w:r w:rsidRPr="006232B5">
        <w:rPr>
          <w:rFonts w:asciiTheme="majorHAnsi" w:hAnsiTheme="majorHAnsi" w:cstheme="majorHAnsi"/>
          <w:sz w:val="24"/>
          <w:szCs w:val="24"/>
        </w:rPr>
        <w:t>generalizabilidade</w:t>
      </w:r>
      <w:proofErr w:type="spellEnd"/>
      <w:r w:rsidRPr="006232B5">
        <w:rPr>
          <w:rFonts w:asciiTheme="majorHAnsi" w:hAnsiTheme="majorHAnsi" w:cstheme="majorHAnsi"/>
          <w:sz w:val="24"/>
          <w:szCs w:val="24"/>
        </w:rPr>
        <w:t xml:space="preserve"> desses resultados em diferentes contextos educacionais.</w:t>
      </w:r>
    </w:p>
    <w:p w14:paraId="661878F6" w14:textId="77777777" w:rsidR="00BC3BEF" w:rsidRDefault="00BC3BEF" w:rsidP="00BC3BEF">
      <w:pPr>
        <w:jc w:val="both"/>
        <w:rPr>
          <w:rFonts w:asciiTheme="majorHAnsi" w:hAnsiTheme="majorHAnsi" w:cstheme="majorHAnsi"/>
          <w:sz w:val="24"/>
          <w:szCs w:val="24"/>
        </w:rPr>
      </w:pPr>
    </w:p>
    <w:p w14:paraId="07B2808D" w14:textId="410FA952" w:rsidR="002720AF" w:rsidRPr="00632534" w:rsidRDefault="00632534" w:rsidP="00632534">
      <w:pPr>
        <w:rPr>
          <w:rFonts w:asciiTheme="majorHAnsi" w:hAnsiTheme="majorHAnsi" w:cstheme="majorHAnsi"/>
          <w:b/>
          <w:bCs/>
          <w:sz w:val="24"/>
          <w:szCs w:val="24"/>
        </w:rPr>
      </w:pPr>
      <w:commentRangeStart w:id="9"/>
      <w:r w:rsidRPr="00632534">
        <w:rPr>
          <w:rFonts w:asciiTheme="majorHAnsi" w:hAnsiTheme="majorHAnsi" w:cstheme="majorHAnsi"/>
          <w:b/>
          <w:bCs/>
          <w:sz w:val="24"/>
          <w:szCs w:val="24"/>
        </w:rPr>
        <w:t>Apoio Financeiro</w:t>
      </w:r>
      <w:commentRangeEnd w:id="9"/>
      <w:r w:rsidR="004124B5">
        <w:rPr>
          <w:rStyle w:val="Refdecomentrio"/>
        </w:rPr>
        <w:commentReference w:id="9"/>
      </w:r>
    </w:p>
    <w:p w14:paraId="56EA56A9" w14:textId="2B823307" w:rsidR="00632534" w:rsidRDefault="00632534" w:rsidP="00632534">
      <w:pPr>
        <w:rPr>
          <w:rFonts w:asciiTheme="majorHAnsi" w:hAnsiTheme="majorHAnsi" w:cstheme="majorHAnsi"/>
          <w:sz w:val="24"/>
          <w:szCs w:val="24"/>
        </w:rPr>
      </w:pPr>
      <w:r w:rsidRPr="00632534">
        <w:rPr>
          <w:rFonts w:asciiTheme="majorHAnsi" w:hAnsiTheme="majorHAnsi" w:cstheme="majorHAnsi"/>
          <w:sz w:val="24"/>
          <w:szCs w:val="24"/>
        </w:rPr>
        <w:t>Coordenação de Aperfeiçoamento de Pessoal de Nível Superior</w:t>
      </w:r>
      <w:r w:rsidR="004124B5">
        <w:rPr>
          <w:rFonts w:asciiTheme="majorHAnsi" w:hAnsiTheme="majorHAnsi" w:cstheme="majorHAnsi"/>
          <w:sz w:val="24"/>
          <w:szCs w:val="24"/>
        </w:rPr>
        <w:t xml:space="preserve">. </w:t>
      </w:r>
      <w:r w:rsidR="00530DB6" w:rsidRPr="00530DB6">
        <w:rPr>
          <w:rFonts w:asciiTheme="majorHAnsi" w:hAnsiTheme="majorHAnsi" w:cstheme="majorHAnsi"/>
          <w:sz w:val="24"/>
          <w:szCs w:val="24"/>
        </w:rPr>
        <w:t>Conselho Nacional de Desenvolvimento Científico e Tecnológico</w:t>
      </w:r>
    </w:p>
    <w:p w14:paraId="6889B12E" w14:textId="77777777" w:rsidR="00D40387" w:rsidRDefault="00D40387" w:rsidP="00632534">
      <w:pPr>
        <w:rPr>
          <w:rFonts w:asciiTheme="majorHAnsi" w:hAnsiTheme="majorHAnsi" w:cstheme="majorHAnsi"/>
          <w:sz w:val="24"/>
          <w:szCs w:val="24"/>
        </w:rPr>
      </w:pPr>
    </w:p>
    <w:p w14:paraId="2AEBEAA7" w14:textId="6D957E37" w:rsidR="00D40387" w:rsidRDefault="00D40387" w:rsidP="00632534">
      <w:pPr>
        <w:rPr>
          <w:rFonts w:asciiTheme="majorHAnsi" w:hAnsiTheme="majorHAnsi" w:cstheme="majorHAnsi"/>
          <w:b/>
          <w:bCs/>
          <w:sz w:val="24"/>
          <w:szCs w:val="24"/>
        </w:rPr>
      </w:pPr>
      <w:commentRangeStart w:id="10"/>
      <w:r w:rsidRPr="00D40387">
        <w:rPr>
          <w:rFonts w:asciiTheme="majorHAnsi" w:hAnsiTheme="majorHAnsi" w:cstheme="majorHAnsi"/>
          <w:b/>
          <w:bCs/>
          <w:sz w:val="24"/>
          <w:szCs w:val="24"/>
        </w:rPr>
        <w:t>Palavras-Chave</w:t>
      </w:r>
      <w:commentRangeEnd w:id="10"/>
      <w:r>
        <w:rPr>
          <w:rStyle w:val="Refdecomentrio"/>
        </w:rPr>
        <w:commentReference w:id="10"/>
      </w:r>
    </w:p>
    <w:p w14:paraId="034E4600" w14:textId="49508383" w:rsidR="00D40387" w:rsidRDefault="00D40387" w:rsidP="00D40387">
      <w:pPr>
        <w:rPr>
          <w:rFonts w:asciiTheme="majorHAnsi" w:hAnsiTheme="majorHAnsi" w:cstheme="majorHAnsi"/>
          <w:sz w:val="24"/>
          <w:szCs w:val="24"/>
        </w:rPr>
      </w:pPr>
      <w:r w:rsidRPr="00D40387">
        <w:rPr>
          <w:rFonts w:asciiTheme="majorHAnsi" w:hAnsiTheme="majorHAnsi" w:cstheme="majorHAnsi"/>
          <w:sz w:val="24"/>
          <w:szCs w:val="24"/>
        </w:rPr>
        <w:t>Educação baseada em projetos</w:t>
      </w:r>
      <w:r>
        <w:rPr>
          <w:rFonts w:asciiTheme="majorHAnsi" w:hAnsiTheme="majorHAnsi" w:cstheme="majorHAnsi"/>
          <w:sz w:val="24"/>
          <w:szCs w:val="24"/>
        </w:rPr>
        <w:t xml:space="preserve">, </w:t>
      </w:r>
      <w:r w:rsidRPr="00D40387">
        <w:rPr>
          <w:rFonts w:asciiTheme="majorHAnsi" w:hAnsiTheme="majorHAnsi" w:cstheme="majorHAnsi"/>
          <w:sz w:val="24"/>
          <w:szCs w:val="24"/>
        </w:rPr>
        <w:t>Resolução de problemas</w:t>
      </w:r>
      <w:r>
        <w:rPr>
          <w:rFonts w:asciiTheme="majorHAnsi" w:hAnsiTheme="majorHAnsi" w:cstheme="majorHAnsi"/>
          <w:sz w:val="24"/>
          <w:szCs w:val="24"/>
        </w:rPr>
        <w:t xml:space="preserve">, </w:t>
      </w:r>
      <w:r w:rsidRPr="00D40387">
        <w:rPr>
          <w:rFonts w:asciiTheme="majorHAnsi" w:hAnsiTheme="majorHAnsi" w:cstheme="majorHAnsi"/>
          <w:sz w:val="24"/>
          <w:szCs w:val="24"/>
        </w:rPr>
        <w:t>Ensino fundamental</w:t>
      </w:r>
      <w:r>
        <w:rPr>
          <w:rFonts w:asciiTheme="majorHAnsi" w:hAnsiTheme="majorHAnsi" w:cstheme="majorHAnsi"/>
          <w:sz w:val="24"/>
          <w:szCs w:val="24"/>
        </w:rPr>
        <w:t xml:space="preserve">, </w:t>
      </w:r>
      <w:r w:rsidRPr="00D40387">
        <w:rPr>
          <w:rFonts w:asciiTheme="majorHAnsi" w:hAnsiTheme="majorHAnsi" w:cstheme="majorHAnsi"/>
          <w:sz w:val="24"/>
          <w:szCs w:val="24"/>
        </w:rPr>
        <w:t>Aprendizagem ativa</w:t>
      </w:r>
      <w:r>
        <w:rPr>
          <w:rFonts w:asciiTheme="majorHAnsi" w:hAnsiTheme="majorHAnsi" w:cstheme="majorHAnsi"/>
          <w:sz w:val="24"/>
          <w:szCs w:val="24"/>
        </w:rPr>
        <w:t xml:space="preserve">, </w:t>
      </w:r>
      <w:r w:rsidRPr="00D40387">
        <w:rPr>
          <w:rFonts w:asciiTheme="majorHAnsi" w:hAnsiTheme="majorHAnsi" w:cstheme="majorHAnsi"/>
          <w:sz w:val="24"/>
          <w:szCs w:val="24"/>
        </w:rPr>
        <w:t>Desenvolvimento de habilidades</w:t>
      </w:r>
    </w:p>
    <w:p w14:paraId="3D020377" w14:textId="77777777" w:rsidR="00A463BF" w:rsidRDefault="00A463BF" w:rsidP="00D40387">
      <w:pPr>
        <w:rPr>
          <w:rFonts w:asciiTheme="majorHAnsi" w:hAnsiTheme="majorHAnsi" w:cstheme="majorHAnsi"/>
          <w:sz w:val="24"/>
          <w:szCs w:val="24"/>
        </w:rPr>
      </w:pPr>
    </w:p>
    <w:p w14:paraId="1F965945" w14:textId="52A3FC0C" w:rsidR="00A463BF" w:rsidRPr="00A463BF" w:rsidRDefault="00A463BF" w:rsidP="00D40387">
      <w:pPr>
        <w:rPr>
          <w:rFonts w:asciiTheme="majorHAnsi" w:hAnsiTheme="majorHAnsi" w:cstheme="majorHAnsi"/>
          <w:b/>
          <w:bCs/>
          <w:sz w:val="24"/>
          <w:szCs w:val="24"/>
        </w:rPr>
      </w:pPr>
      <w:commentRangeStart w:id="11"/>
      <w:r w:rsidRPr="00A463BF">
        <w:rPr>
          <w:rFonts w:asciiTheme="majorHAnsi" w:hAnsiTheme="majorHAnsi" w:cstheme="majorHAnsi"/>
          <w:b/>
          <w:bCs/>
          <w:sz w:val="24"/>
          <w:szCs w:val="24"/>
        </w:rPr>
        <w:t>Referências</w:t>
      </w:r>
      <w:commentRangeEnd w:id="11"/>
      <w:r>
        <w:rPr>
          <w:rStyle w:val="Refdecomentrio"/>
        </w:rPr>
        <w:commentReference w:id="11"/>
      </w:r>
    </w:p>
    <w:p w14:paraId="55263275" w14:textId="77777777" w:rsidR="00A463BF" w:rsidRPr="00A463BF" w:rsidRDefault="00A463BF" w:rsidP="00A463BF">
      <w:pPr>
        <w:rPr>
          <w:rFonts w:asciiTheme="majorHAnsi" w:hAnsiTheme="majorHAnsi" w:cstheme="majorHAnsi"/>
          <w:sz w:val="24"/>
          <w:szCs w:val="24"/>
        </w:rPr>
      </w:pPr>
      <w:r w:rsidRPr="00A463BF">
        <w:rPr>
          <w:rFonts w:asciiTheme="majorHAnsi" w:hAnsiTheme="majorHAnsi" w:cstheme="majorHAnsi"/>
          <w:sz w:val="24"/>
          <w:szCs w:val="24"/>
        </w:rPr>
        <w:t>Livros:</w:t>
      </w:r>
    </w:p>
    <w:p w14:paraId="356A8321"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SOBRENOME, Nome do autor. </w:t>
      </w:r>
      <w:r w:rsidRPr="0020146F">
        <w:rPr>
          <w:rFonts w:asciiTheme="majorHAnsi" w:hAnsiTheme="majorHAnsi" w:cstheme="majorHAnsi"/>
          <w:b/>
          <w:bCs/>
          <w:sz w:val="24"/>
          <w:szCs w:val="24"/>
        </w:rPr>
        <w:t>Título do livro: subtítulo</w:t>
      </w:r>
      <w:r w:rsidRPr="00A463BF">
        <w:rPr>
          <w:rFonts w:asciiTheme="majorHAnsi" w:hAnsiTheme="majorHAnsi" w:cstheme="majorHAnsi"/>
          <w:sz w:val="24"/>
          <w:szCs w:val="24"/>
        </w:rPr>
        <w:t>. Edição (se não for a primeira). Cidade de publicação: Editora, Ano de publicação.</w:t>
      </w:r>
    </w:p>
    <w:p w14:paraId="55C43061"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MACHADO, Ana Maria. </w:t>
      </w:r>
      <w:r w:rsidRPr="0020146F">
        <w:rPr>
          <w:rFonts w:asciiTheme="majorHAnsi" w:hAnsiTheme="majorHAnsi" w:cstheme="majorHAnsi"/>
          <w:b/>
          <w:bCs/>
          <w:sz w:val="24"/>
          <w:szCs w:val="24"/>
        </w:rPr>
        <w:t>Dom Casmurro</w:t>
      </w:r>
      <w:r w:rsidRPr="00A463BF">
        <w:rPr>
          <w:rFonts w:asciiTheme="majorHAnsi" w:hAnsiTheme="majorHAnsi" w:cstheme="majorHAnsi"/>
          <w:sz w:val="24"/>
          <w:szCs w:val="24"/>
        </w:rPr>
        <w:t>. 20. ed. Rio de Janeiro: Editora Globo, 2008.</w:t>
      </w:r>
    </w:p>
    <w:p w14:paraId="6280D027" w14:textId="77777777" w:rsidR="00A463BF" w:rsidRPr="00A463BF" w:rsidRDefault="00A463BF" w:rsidP="00A463BF">
      <w:pPr>
        <w:rPr>
          <w:rFonts w:asciiTheme="majorHAnsi" w:hAnsiTheme="majorHAnsi" w:cstheme="majorHAnsi"/>
          <w:sz w:val="24"/>
          <w:szCs w:val="24"/>
        </w:rPr>
      </w:pPr>
    </w:p>
    <w:p w14:paraId="02BE5CFC" w14:textId="77777777" w:rsidR="00A463BF" w:rsidRPr="00A463BF" w:rsidRDefault="00A463BF" w:rsidP="00A463BF">
      <w:pPr>
        <w:rPr>
          <w:rFonts w:asciiTheme="majorHAnsi" w:hAnsiTheme="majorHAnsi" w:cstheme="majorHAnsi"/>
          <w:sz w:val="24"/>
          <w:szCs w:val="24"/>
        </w:rPr>
      </w:pPr>
      <w:r w:rsidRPr="00A463BF">
        <w:rPr>
          <w:rFonts w:asciiTheme="majorHAnsi" w:hAnsiTheme="majorHAnsi" w:cstheme="majorHAnsi"/>
          <w:sz w:val="24"/>
          <w:szCs w:val="24"/>
        </w:rPr>
        <w:t>Artigos de periódicos:</w:t>
      </w:r>
    </w:p>
    <w:p w14:paraId="5C01E9D7"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SOBRENOME, Nome do autor. Título do artigo. </w:t>
      </w:r>
      <w:r w:rsidRPr="0020146F">
        <w:rPr>
          <w:rFonts w:asciiTheme="majorHAnsi" w:hAnsiTheme="majorHAnsi" w:cstheme="majorHAnsi"/>
          <w:b/>
          <w:bCs/>
          <w:sz w:val="24"/>
          <w:szCs w:val="24"/>
        </w:rPr>
        <w:t>Título do periódico</w:t>
      </w:r>
      <w:r w:rsidRPr="00A463BF">
        <w:rPr>
          <w:rFonts w:asciiTheme="majorHAnsi" w:hAnsiTheme="majorHAnsi" w:cstheme="majorHAnsi"/>
          <w:sz w:val="24"/>
          <w:szCs w:val="24"/>
        </w:rPr>
        <w:t>, v. Volume, n. Número, p. Páginas, Mês e ano de publicação.</w:t>
      </w:r>
    </w:p>
    <w:p w14:paraId="31185578"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MARTINS, Gilberto de Andrade. O papel da tecnologia na educação a distância. </w:t>
      </w:r>
      <w:r w:rsidRPr="0020146F">
        <w:rPr>
          <w:rFonts w:asciiTheme="majorHAnsi" w:hAnsiTheme="majorHAnsi" w:cstheme="majorHAnsi"/>
          <w:b/>
          <w:bCs/>
          <w:sz w:val="24"/>
          <w:szCs w:val="24"/>
        </w:rPr>
        <w:t>Revista Brasileira de Educação</w:t>
      </w:r>
      <w:r w:rsidRPr="00A463BF">
        <w:rPr>
          <w:rFonts w:asciiTheme="majorHAnsi" w:hAnsiTheme="majorHAnsi" w:cstheme="majorHAnsi"/>
          <w:sz w:val="24"/>
          <w:szCs w:val="24"/>
        </w:rPr>
        <w:t>, v. 12, n. 36, p. 81-91, jan./abr. 2007.</w:t>
      </w:r>
    </w:p>
    <w:p w14:paraId="0D939B9D" w14:textId="77777777" w:rsidR="00A463BF" w:rsidRPr="00A463BF" w:rsidRDefault="00A463BF" w:rsidP="00A463BF">
      <w:pPr>
        <w:rPr>
          <w:rFonts w:asciiTheme="majorHAnsi" w:hAnsiTheme="majorHAnsi" w:cstheme="majorHAnsi"/>
          <w:sz w:val="24"/>
          <w:szCs w:val="24"/>
        </w:rPr>
      </w:pPr>
    </w:p>
    <w:p w14:paraId="72C5804B" w14:textId="77777777" w:rsidR="00A463BF" w:rsidRPr="00A463BF" w:rsidRDefault="00A463BF" w:rsidP="00A463BF">
      <w:pPr>
        <w:rPr>
          <w:rFonts w:asciiTheme="majorHAnsi" w:hAnsiTheme="majorHAnsi" w:cstheme="majorHAnsi"/>
          <w:sz w:val="24"/>
          <w:szCs w:val="24"/>
        </w:rPr>
      </w:pPr>
      <w:r w:rsidRPr="00A463BF">
        <w:rPr>
          <w:rFonts w:asciiTheme="majorHAnsi" w:hAnsiTheme="majorHAnsi" w:cstheme="majorHAnsi"/>
          <w:sz w:val="24"/>
          <w:szCs w:val="24"/>
        </w:rPr>
        <w:t>Trabalhos acadêmicos (dissertações, teses):</w:t>
      </w:r>
    </w:p>
    <w:p w14:paraId="1DD7A82C"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SOBRENOME, Nome do autor. </w:t>
      </w:r>
      <w:r w:rsidRPr="0020146F">
        <w:rPr>
          <w:rFonts w:asciiTheme="majorHAnsi" w:hAnsiTheme="majorHAnsi" w:cstheme="majorHAnsi"/>
          <w:b/>
          <w:bCs/>
          <w:sz w:val="24"/>
          <w:szCs w:val="24"/>
        </w:rPr>
        <w:t>Título: subtítulo</w:t>
      </w:r>
      <w:r w:rsidRPr="00A463BF">
        <w:rPr>
          <w:rFonts w:asciiTheme="majorHAnsi" w:hAnsiTheme="majorHAnsi" w:cstheme="majorHAnsi"/>
          <w:sz w:val="24"/>
          <w:szCs w:val="24"/>
        </w:rPr>
        <w:t>. Ano de defesa. Número de folhas ou volumes. Categoria (Grau e área de concentração) - Instituição, Local de defesa, Ano de defesa.</w:t>
      </w:r>
    </w:p>
    <w:p w14:paraId="46CC374D"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SILVA, João da. </w:t>
      </w:r>
      <w:r w:rsidRPr="0020146F">
        <w:rPr>
          <w:rFonts w:asciiTheme="majorHAnsi" w:hAnsiTheme="majorHAnsi" w:cstheme="majorHAnsi"/>
          <w:b/>
          <w:bCs/>
          <w:sz w:val="24"/>
          <w:szCs w:val="24"/>
        </w:rPr>
        <w:t>A influência do meio ambiente na saúde humana</w:t>
      </w:r>
      <w:r w:rsidRPr="00A463BF">
        <w:rPr>
          <w:rFonts w:asciiTheme="majorHAnsi" w:hAnsiTheme="majorHAnsi" w:cstheme="majorHAnsi"/>
          <w:sz w:val="24"/>
          <w:szCs w:val="24"/>
        </w:rPr>
        <w:t>. 2018. 150 f. Dissertação (Mestrado em Saúde Pública) - Universidade Federal, São Paulo, 2018.</w:t>
      </w:r>
    </w:p>
    <w:p w14:paraId="237261BC" w14:textId="77777777" w:rsidR="00A463BF" w:rsidRPr="00A463BF" w:rsidRDefault="00A463BF" w:rsidP="00A463BF">
      <w:pPr>
        <w:rPr>
          <w:rFonts w:asciiTheme="majorHAnsi" w:hAnsiTheme="majorHAnsi" w:cstheme="majorHAnsi"/>
          <w:sz w:val="24"/>
          <w:szCs w:val="24"/>
        </w:rPr>
      </w:pPr>
    </w:p>
    <w:p w14:paraId="761C3E30" w14:textId="77777777" w:rsidR="00A463BF" w:rsidRPr="00A463BF" w:rsidRDefault="00A463BF" w:rsidP="00A463BF">
      <w:pPr>
        <w:rPr>
          <w:rFonts w:asciiTheme="majorHAnsi" w:hAnsiTheme="majorHAnsi" w:cstheme="majorHAnsi"/>
          <w:sz w:val="24"/>
          <w:szCs w:val="24"/>
        </w:rPr>
      </w:pPr>
      <w:r w:rsidRPr="00A463BF">
        <w:rPr>
          <w:rFonts w:asciiTheme="majorHAnsi" w:hAnsiTheme="majorHAnsi" w:cstheme="majorHAnsi"/>
          <w:sz w:val="24"/>
          <w:szCs w:val="24"/>
        </w:rPr>
        <w:t>Sites e páginas da web:</w:t>
      </w:r>
    </w:p>
    <w:p w14:paraId="348AAFEC" w14:textId="77777777" w:rsidR="00A463BF" w:rsidRPr="00A463BF" w:rsidRDefault="00A463BF" w:rsidP="00A463BF">
      <w:pPr>
        <w:ind w:left="709" w:hanging="709"/>
        <w:rPr>
          <w:rFonts w:asciiTheme="majorHAnsi" w:hAnsiTheme="majorHAnsi" w:cstheme="majorHAnsi"/>
          <w:sz w:val="24"/>
          <w:szCs w:val="24"/>
        </w:rPr>
      </w:pPr>
      <w:r w:rsidRPr="00A463BF">
        <w:rPr>
          <w:rFonts w:asciiTheme="majorHAnsi" w:hAnsiTheme="majorHAnsi" w:cstheme="majorHAnsi"/>
          <w:sz w:val="24"/>
          <w:szCs w:val="24"/>
        </w:rPr>
        <w:t xml:space="preserve">NOME DO SITE OU ORGANIZAÇÃO. </w:t>
      </w:r>
      <w:r w:rsidRPr="0020146F">
        <w:rPr>
          <w:rFonts w:asciiTheme="majorHAnsi" w:hAnsiTheme="majorHAnsi" w:cstheme="majorHAnsi"/>
          <w:b/>
          <w:bCs/>
          <w:sz w:val="24"/>
          <w:szCs w:val="24"/>
        </w:rPr>
        <w:t>Título da página</w:t>
      </w:r>
      <w:r w:rsidRPr="00A463BF">
        <w:rPr>
          <w:rFonts w:asciiTheme="majorHAnsi" w:hAnsiTheme="majorHAnsi" w:cstheme="majorHAnsi"/>
          <w:sz w:val="24"/>
          <w:szCs w:val="24"/>
        </w:rPr>
        <w:t>. Disponível em: &lt;URL&gt;. Acesso em: dia, mês, ano.</w:t>
      </w:r>
    </w:p>
    <w:p w14:paraId="74D2ACEA"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FUNDAÇÃO IBGE. </w:t>
      </w:r>
      <w:r w:rsidRPr="0020146F">
        <w:rPr>
          <w:rFonts w:asciiTheme="majorHAnsi" w:hAnsiTheme="majorHAnsi" w:cstheme="majorHAnsi"/>
          <w:b/>
          <w:bCs/>
          <w:sz w:val="24"/>
          <w:szCs w:val="24"/>
        </w:rPr>
        <w:t>Censo Demográfico 2010</w:t>
      </w:r>
      <w:r w:rsidRPr="00A463BF">
        <w:rPr>
          <w:rFonts w:asciiTheme="majorHAnsi" w:hAnsiTheme="majorHAnsi" w:cstheme="majorHAnsi"/>
          <w:sz w:val="24"/>
          <w:szCs w:val="24"/>
        </w:rPr>
        <w:t>. Disponível em: https://censo2010.ibge.gov.br/. Acesso em: 02 jun. 2021.</w:t>
      </w:r>
    </w:p>
    <w:p w14:paraId="51409095" w14:textId="77777777" w:rsidR="00A463BF" w:rsidRPr="00A463BF" w:rsidRDefault="00A463BF" w:rsidP="00A463BF">
      <w:pPr>
        <w:rPr>
          <w:rFonts w:asciiTheme="majorHAnsi" w:hAnsiTheme="majorHAnsi" w:cstheme="majorHAnsi"/>
          <w:sz w:val="24"/>
          <w:szCs w:val="24"/>
        </w:rPr>
      </w:pPr>
    </w:p>
    <w:p w14:paraId="34F77C78" w14:textId="77777777" w:rsidR="00A463BF" w:rsidRPr="00A463BF" w:rsidRDefault="00A463BF" w:rsidP="00A463BF">
      <w:pPr>
        <w:rPr>
          <w:rFonts w:asciiTheme="majorHAnsi" w:hAnsiTheme="majorHAnsi" w:cstheme="majorHAnsi"/>
          <w:sz w:val="24"/>
          <w:szCs w:val="24"/>
        </w:rPr>
      </w:pPr>
      <w:r w:rsidRPr="00A463BF">
        <w:rPr>
          <w:rFonts w:asciiTheme="majorHAnsi" w:hAnsiTheme="majorHAnsi" w:cstheme="majorHAnsi"/>
          <w:sz w:val="24"/>
          <w:szCs w:val="24"/>
        </w:rPr>
        <w:t>Capítulos de livros:</w:t>
      </w:r>
    </w:p>
    <w:p w14:paraId="156EE75B" w14:textId="77777777" w:rsidR="00A463BF" w:rsidRPr="00A463BF"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lastRenderedPageBreak/>
        <w:t xml:space="preserve">SOBRENOME, Nome do autor do capítulo. </w:t>
      </w:r>
      <w:r w:rsidRPr="0020146F">
        <w:rPr>
          <w:rFonts w:asciiTheme="majorHAnsi" w:hAnsiTheme="majorHAnsi" w:cstheme="majorHAnsi"/>
          <w:b/>
          <w:bCs/>
          <w:sz w:val="24"/>
          <w:szCs w:val="24"/>
        </w:rPr>
        <w:t>Título do capítulo</w:t>
      </w:r>
      <w:r w:rsidRPr="00A463BF">
        <w:rPr>
          <w:rFonts w:asciiTheme="majorHAnsi" w:hAnsiTheme="majorHAnsi" w:cstheme="majorHAnsi"/>
          <w:sz w:val="24"/>
          <w:szCs w:val="24"/>
        </w:rPr>
        <w:t>. In: SOBRENOME, Nome do autor do livro. Título do livro. Edição (se não for a primeira). Cidade de publicação: Editora, Ano de publicação. Páginas do capítulo.</w:t>
      </w:r>
    </w:p>
    <w:p w14:paraId="2C79AB0E" w14:textId="68801AC9" w:rsidR="00A463BF" w:rsidRPr="00D40387" w:rsidRDefault="00A463BF" w:rsidP="00A463BF">
      <w:pPr>
        <w:ind w:left="567" w:hanging="567"/>
        <w:rPr>
          <w:rFonts w:asciiTheme="majorHAnsi" w:hAnsiTheme="majorHAnsi" w:cstheme="majorHAnsi"/>
          <w:sz w:val="24"/>
          <w:szCs w:val="24"/>
        </w:rPr>
      </w:pPr>
      <w:r w:rsidRPr="00A463BF">
        <w:rPr>
          <w:rFonts w:asciiTheme="majorHAnsi" w:hAnsiTheme="majorHAnsi" w:cstheme="majorHAnsi"/>
          <w:sz w:val="24"/>
          <w:szCs w:val="24"/>
        </w:rPr>
        <w:t xml:space="preserve">SMITH, John. </w:t>
      </w:r>
      <w:r w:rsidRPr="0020146F">
        <w:rPr>
          <w:rFonts w:asciiTheme="majorHAnsi" w:hAnsiTheme="majorHAnsi" w:cstheme="majorHAnsi"/>
          <w:b/>
          <w:bCs/>
          <w:sz w:val="24"/>
          <w:szCs w:val="24"/>
        </w:rPr>
        <w:t>A importância da conservação da biodiversidade</w:t>
      </w:r>
      <w:r w:rsidRPr="00A463BF">
        <w:rPr>
          <w:rFonts w:asciiTheme="majorHAnsi" w:hAnsiTheme="majorHAnsi" w:cstheme="majorHAnsi"/>
          <w:sz w:val="24"/>
          <w:szCs w:val="24"/>
        </w:rPr>
        <w:t>. In: JONES, Maria (Org.). Ecologia: Fundamentos e Aplicações. 2. ed. São Paulo: Editora ABC, 2015. p. 87-102.</w:t>
      </w:r>
    </w:p>
    <w:sectPr w:rsidR="00A463BF" w:rsidRPr="00D40387" w:rsidSect="0020146F">
      <w:headerReference w:type="default" r:id="rId10"/>
      <w:footerReference w:type="default" r:id="rId11"/>
      <w:pgSz w:w="11906" w:h="16838"/>
      <w:pgMar w:top="2268"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0087DC80" w14:textId="77777777" w:rsidR="0020146F" w:rsidRDefault="002720AF">
      <w:pPr>
        <w:pStyle w:val="Textodecomentrio"/>
      </w:pPr>
      <w:r>
        <w:rPr>
          <w:rStyle w:val="Refdecomentrio"/>
        </w:rPr>
        <w:annotationRef/>
      </w:r>
      <w:r w:rsidR="0020146F">
        <w:t>O documento deve preservar as margem com as medidas: superior 4cm, inferior 2cm, esquerda 3cm e direita 2cm.</w:t>
      </w:r>
    </w:p>
    <w:p w14:paraId="7722B852" w14:textId="77777777" w:rsidR="0020146F" w:rsidRDefault="0020146F">
      <w:pPr>
        <w:pStyle w:val="Textodecomentrio"/>
      </w:pPr>
    </w:p>
    <w:p w14:paraId="0A0606DF" w14:textId="77777777" w:rsidR="0020146F" w:rsidRDefault="0020146F">
      <w:pPr>
        <w:pStyle w:val="Textodecomentrio"/>
      </w:pPr>
      <w:r>
        <w:t>As páginas devem estar numeradas no canto inferior direito.</w:t>
      </w:r>
    </w:p>
    <w:p w14:paraId="24425961" w14:textId="77777777" w:rsidR="0020146F" w:rsidRDefault="0020146F">
      <w:pPr>
        <w:pStyle w:val="Textodecomentrio"/>
      </w:pPr>
    </w:p>
    <w:p w14:paraId="730C4617" w14:textId="77777777" w:rsidR="0020146F" w:rsidRDefault="0020146F" w:rsidP="007C2F3D">
      <w:pPr>
        <w:pStyle w:val="Textodecomentrio"/>
      </w:pPr>
      <w:r>
        <w:t>Para o Título, utiliza fonte Calibri em Caixa Alta. Tamanho 14, Negrito e centralizado. Não incluir ponto final no título. Não colocar nota de rodapé. O título não deverá ultrapassar três linhas.</w:t>
      </w:r>
    </w:p>
  </w:comment>
  <w:comment w:id="1" w:author="Autor" w:initials="A">
    <w:p w14:paraId="3F14B218" w14:textId="59ED0936" w:rsidR="004124B5" w:rsidRDefault="00252B60" w:rsidP="00EF3105">
      <w:pPr>
        <w:pStyle w:val="Textodecomentrio"/>
      </w:pPr>
      <w:r>
        <w:rPr>
          <w:rStyle w:val="Refdecomentrio"/>
        </w:rPr>
        <w:annotationRef/>
      </w:r>
      <w:r w:rsidR="004124B5">
        <w:t>Os nomes dos autores deverão ser incluídos na segunda linha após o título. Em fonte Calibre, tamanho 12, sem negrito. Os nomes não devem ser abreviados. O nome deve seguir o primeiro nome de depois os sobrenomes. Não utilizar sobrenome, vírgula e primeiro nome. Não deve ser inserida nota de rodapé. Os nomes dos autores devem estar uma linha contínua, centralizado e os nomes dos autores separados por ponto-e-vírgula. Ao final do sobrenome, inserir número sobrescrito em ordem descrente para a descrição da filiação dos autores.</w:t>
      </w:r>
    </w:p>
  </w:comment>
  <w:comment w:id="2" w:author="Autor" w:initials="A">
    <w:p w14:paraId="522D1123" w14:textId="24984B26" w:rsidR="00BC3BEF" w:rsidRDefault="00BC3BEF">
      <w:pPr>
        <w:pStyle w:val="Textodecomentrio"/>
      </w:pPr>
      <w:r>
        <w:rPr>
          <w:rStyle w:val="Refdecomentrio"/>
        </w:rPr>
        <w:annotationRef/>
      </w:r>
      <w:r>
        <w:t xml:space="preserve">Os endereços de filiação dos autores deverão ser incluídos na segunda linha após os nomes dos autores. </w:t>
      </w:r>
    </w:p>
    <w:p w14:paraId="25F75238" w14:textId="77777777" w:rsidR="00BC3BEF" w:rsidRDefault="00BC3BEF">
      <w:pPr>
        <w:pStyle w:val="Textodecomentrio"/>
      </w:pPr>
    </w:p>
    <w:p w14:paraId="1C19F467" w14:textId="77777777" w:rsidR="00BC3BEF" w:rsidRDefault="00BC3BEF">
      <w:pPr>
        <w:pStyle w:val="Textodecomentrio"/>
      </w:pPr>
      <w:r>
        <w:t xml:space="preserve">O texto deve estar em fonte Calibri, tamanho 10, e justificado. Os endereços devem estar em linhas contínuas, não sendo permitida a separação dos endereços por quebra de linha. </w:t>
      </w:r>
    </w:p>
    <w:p w14:paraId="2AC1E6E4" w14:textId="77777777" w:rsidR="00BC3BEF" w:rsidRDefault="00BC3BEF">
      <w:pPr>
        <w:pStyle w:val="Textodecomentrio"/>
      </w:pPr>
    </w:p>
    <w:p w14:paraId="6BC379A4" w14:textId="77777777" w:rsidR="00BC3BEF" w:rsidRDefault="00BC3BEF">
      <w:pPr>
        <w:pStyle w:val="Textodecomentrio"/>
      </w:pPr>
      <w:r>
        <w:t xml:space="preserve">O endereço deve ser precedido do número sobrescrito de identificação do autor, seguido de sua instituição de filiação, endereço profissional completo e email de contato. Estes elementos devem ser separados por ponto final e não por vírgulas. </w:t>
      </w:r>
    </w:p>
    <w:p w14:paraId="451E66FD" w14:textId="77777777" w:rsidR="00BC3BEF" w:rsidRDefault="00BC3BEF">
      <w:pPr>
        <w:pStyle w:val="Textodecomentrio"/>
      </w:pPr>
    </w:p>
    <w:p w14:paraId="3A61CCA8" w14:textId="77777777" w:rsidR="00BC3BEF" w:rsidRDefault="00BC3BEF">
      <w:pPr>
        <w:pStyle w:val="Textodecomentrio"/>
      </w:pPr>
      <w:r>
        <w:t xml:space="preserve">No caso de todos os autores compartilharem a mesma instituição de filiação e o mesmo endereço. Favor utilizar apenas um número sobrescrito e citar a descrição de filiação apenas uma vez. Neste caso, incluir ao final o email do autor de correspondência. </w:t>
      </w:r>
    </w:p>
    <w:p w14:paraId="54F50D37" w14:textId="77777777" w:rsidR="00BC3BEF" w:rsidRDefault="00BC3BEF">
      <w:pPr>
        <w:pStyle w:val="Textodecomentrio"/>
      </w:pPr>
    </w:p>
    <w:p w14:paraId="5CC64D01" w14:textId="77777777" w:rsidR="00BC3BEF" w:rsidRDefault="00BC3BEF" w:rsidP="00D6041E">
      <w:pPr>
        <w:pStyle w:val="Textodecomentrio"/>
      </w:pPr>
      <w:r>
        <w:t>Observação: Não incluir os endereços de email para todos os autores. Ao invés disso, incluir com um asterisco, somente o email do autor de correspondência.</w:t>
      </w:r>
    </w:p>
  </w:comment>
  <w:comment w:id="3" w:author="Autor" w:initials="A">
    <w:p w14:paraId="5E846F15" w14:textId="77777777" w:rsidR="004124B5" w:rsidRDefault="00D40387">
      <w:pPr>
        <w:pStyle w:val="Textodecomentrio"/>
      </w:pPr>
      <w:r>
        <w:rPr>
          <w:rStyle w:val="Refdecomentrio"/>
        </w:rPr>
        <w:annotationRef/>
      </w:r>
      <w:r w:rsidR="004124B5">
        <w:t xml:space="preserve">O corpo do texto deverá trazer as informações do resumo científico. </w:t>
      </w:r>
    </w:p>
    <w:p w14:paraId="19A67384" w14:textId="77777777" w:rsidR="004124B5" w:rsidRDefault="004124B5">
      <w:pPr>
        <w:pStyle w:val="Textodecomentrio"/>
      </w:pPr>
    </w:p>
    <w:p w14:paraId="21AA3E3C" w14:textId="77777777" w:rsidR="004124B5" w:rsidRDefault="004124B5">
      <w:pPr>
        <w:pStyle w:val="Textodecomentrio"/>
      </w:pPr>
      <w:r>
        <w:t>O texto será dividido nas seções: Introdução, Métodos, Resultados, Discussão, Conclusão e apoio financeiro.</w:t>
      </w:r>
    </w:p>
    <w:p w14:paraId="1B224EE1" w14:textId="77777777" w:rsidR="004124B5" w:rsidRDefault="004124B5">
      <w:pPr>
        <w:pStyle w:val="Textodecomentrio"/>
      </w:pPr>
    </w:p>
    <w:p w14:paraId="0E38C15E" w14:textId="77777777" w:rsidR="004124B5" w:rsidRDefault="004124B5">
      <w:pPr>
        <w:pStyle w:val="Textodecomentrio"/>
      </w:pPr>
      <w:r>
        <w:t>O texto deverá ser redigido em fonte Calibri, tamanho 12. Os títulos das seções deverão estar em negrito.</w:t>
      </w:r>
    </w:p>
    <w:p w14:paraId="325EEC65" w14:textId="77777777" w:rsidR="004124B5" w:rsidRDefault="004124B5">
      <w:pPr>
        <w:pStyle w:val="Textodecomentrio"/>
      </w:pPr>
    </w:p>
    <w:p w14:paraId="7E9FAFD6" w14:textId="77777777" w:rsidR="004124B5" w:rsidRDefault="004124B5">
      <w:pPr>
        <w:pStyle w:val="Textodecomentrio"/>
      </w:pPr>
      <w:r>
        <w:t>O resumo expandido deverá conter entre 1.000 e 2.000 palavras.</w:t>
      </w:r>
    </w:p>
    <w:p w14:paraId="4F299A14" w14:textId="77777777" w:rsidR="004124B5" w:rsidRDefault="004124B5">
      <w:pPr>
        <w:pStyle w:val="Textodecomentrio"/>
      </w:pPr>
    </w:p>
    <w:p w14:paraId="0A08DC7E" w14:textId="77777777" w:rsidR="004124B5" w:rsidRDefault="004124B5">
      <w:pPr>
        <w:pStyle w:val="Textodecomentrio"/>
      </w:pPr>
      <w:r>
        <w:t xml:space="preserve">A Introdução deverá contextualizar o problema de investigação. Procure abordar as informações prévias, premissas e justificativa para a realização do estudo. Apresente o(s) objetivo(s) do estudo no final desta seção. A introdução deve ser redigida como um único parágrafo. </w:t>
      </w:r>
    </w:p>
    <w:p w14:paraId="10FF7E7B" w14:textId="77777777" w:rsidR="004124B5" w:rsidRDefault="004124B5">
      <w:pPr>
        <w:pStyle w:val="Textodecomentrio"/>
      </w:pPr>
    </w:p>
    <w:p w14:paraId="55AA5AEA" w14:textId="77777777" w:rsidR="004124B5" w:rsidRDefault="004124B5" w:rsidP="00371A6F">
      <w:pPr>
        <w:pStyle w:val="Textodecomentrio"/>
      </w:pPr>
      <w:r>
        <w:t>Evite incluir citações ao longo do resumo.</w:t>
      </w:r>
    </w:p>
  </w:comment>
  <w:comment w:id="4" w:author="Autor" w:initials="A">
    <w:p w14:paraId="20440437" w14:textId="0F6FFA2C" w:rsidR="00D40387" w:rsidRDefault="00D40387">
      <w:pPr>
        <w:pStyle w:val="Textodecomentrio"/>
      </w:pPr>
      <w:r>
        <w:rPr>
          <w:rStyle w:val="Refdecomentrio"/>
        </w:rPr>
        <w:annotationRef/>
      </w:r>
      <w:r>
        <w:t>Descreva adequada e claramente os métodos e procedimentos empregados para a realização do estudo. Procure demonstrar claramente quais ações foram aplicadas para responder aos objetivos do estudo.</w:t>
      </w:r>
    </w:p>
    <w:p w14:paraId="6C626C59" w14:textId="77777777" w:rsidR="00D40387" w:rsidRDefault="00D40387">
      <w:pPr>
        <w:pStyle w:val="Textodecomentrio"/>
      </w:pPr>
    </w:p>
    <w:p w14:paraId="530FB10A" w14:textId="77777777" w:rsidR="00D40387" w:rsidRDefault="00D40387" w:rsidP="003E76F2">
      <w:pPr>
        <w:pStyle w:val="Textodecomentrio"/>
      </w:pPr>
      <w:r>
        <w:t>Esta seção deve ser redigida como um único parágrafo.</w:t>
      </w:r>
    </w:p>
  </w:comment>
  <w:comment w:id="5" w:author="Autor" w:initials="A">
    <w:p w14:paraId="78491A1D" w14:textId="77777777" w:rsidR="00EF1014" w:rsidRDefault="00EF1014">
      <w:pPr>
        <w:pStyle w:val="Textodecomentrio"/>
      </w:pPr>
      <w:r>
        <w:rPr>
          <w:rStyle w:val="Refdecomentrio"/>
        </w:rPr>
        <w:annotationRef/>
      </w:r>
      <w:r>
        <w:t xml:space="preserve">A seção de Resultados deverá abordar detalhadamente os resultados obtidos no estudo. Siga a sequência de apresentação estabelecida nos métodos. Procure explorar mais esta seção, pois é a mais importante do seu resumo. Apresente as informações com clareza. </w:t>
      </w:r>
    </w:p>
    <w:p w14:paraId="277BC891" w14:textId="77777777" w:rsidR="00EF1014" w:rsidRDefault="00EF1014">
      <w:pPr>
        <w:pStyle w:val="Textodecomentrio"/>
      </w:pPr>
    </w:p>
    <w:p w14:paraId="52CA2A3B" w14:textId="77777777" w:rsidR="00EF1014" w:rsidRDefault="00EF1014">
      <w:pPr>
        <w:pStyle w:val="Textodecomentrio"/>
      </w:pPr>
      <w:r>
        <w:t>Os resultados devem ser redigidos como uma única seção.</w:t>
      </w:r>
    </w:p>
    <w:p w14:paraId="30C3052F" w14:textId="77777777" w:rsidR="00EF1014" w:rsidRDefault="00EF1014">
      <w:pPr>
        <w:pStyle w:val="Textodecomentrio"/>
      </w:pPr>
    </w:p>
    <w:p w14:paraId="44AA9731" w14:textId="77777777" w:rsidR="00EF1014" w:rsidRDefault="00EF1014">
      <w:pPr>
        <w:pStyle w:val="Textodecomentrio"/>
      </w:pPr>
      <w:r>
        <w:t>Nos resultados, você poderá incluir uma Figura ou uma Tabela. Não mais do que um elemento. Você deverá optar pela tabela ou pela figura, de modo que melhor expresse as informações que pretenda destacar.</w:t>
      </w:r>
    </w:p>
    <w:p w14:paraId="5F7718B4" w14:textId="77777777" w:rsidR="00EF1014" w:rsidRDefault="00EF1014">
      <w:pPr>
        <w:pStyle w:val="Textodecomentrio"/>
      </w:pPr>
    </w:p>
    <w:p w14:paraId="76FB8C6D" w14:textId="77777777" w:rsidR="00EF1014" w:rsidRDefault="00EF1014">
      <w:pPr>
        <w:pStyle w:val="Textodecomentrio"/>
      </w:pPr>
      <w:r>
        <w:t>A figura ou a tabela não poderá ultrapassar a extensão de uma única página. Deverá também respeitar as dimensões da página, margens e estrutura do resumo.</w:t>
      </w:r>
    </w:p>
    <w:p w14:paraId="2B47260A" w14:textId="77777777" w:rsidR="00EF1014" w:rsidRDefault="00EF1014">
      <w:pPr>
        <w:pStyle w:val="Textodecomentrio"/>
      </w:pPr>
    </w:p>
    <w:p w14:paraId="638B0B99" w14:textId="77777777" w:rsidR="00EF1014" w:rsidRDefault="00EF1014">
      <w:pPr>
        <w:pStyle w:val="Textodecomentrio"/>
      </w:pPr>
      <w:r>
        <w:t xml:space="preserve">A tabela ou figura deverá ser citada nos resultados como: Figura 1 ou Tabela 1. </w:t>
      </w:r>
    </w:p>
    <w:p w14:paraId="6848CEBC" w14:textId="77777777" w:rsidR="00EF1014" w:rsidRDefault="00EF1014">
      <w:pPr>
        <w:pStyle w:val="Textodecomentrio"/>
      </w:pPr>
    </w:p>
    <w:p w14:paraId="4C30008D" w14:textId="77777777" w:rsidR="00EF1014" w:rsidRDefault="00EF1014">
      <w:pPr>
        <w:pStyle w:val="Textodecomentrio"/>
      </w:pPr>
      <w:r>
        <w:t>A tabela deverá ter título, em fonte Calibri 12, justificada, sem tabulação, apresentando adequadamente as informações da tabela.</w:t>
      </w:r>
    </w:p>
    <w:p w14:paraId="6891FD88" w14:textId="77777777" w:rsidR="00EF1014" w:rsidRDefault="00EF1014">
      <w:pPr>
        <w:pStyle w:val="Textodecomentrio"/>
      </w:pPr>
    </w:p>
    <w:p w14:paraId="77643405" w14:textId="77777777" w:rsidR="00EF1014" w:rsidRDefault="00EF1014" w:rsidP="00B2231D">
      <w:pPr>
        <w:pStyle w:val="Textodecomentrio"/>
      </w:pPr>
      <w:r>
        <w:t>A figura deverá ter legenda, na linha imediatamente abaixo da imagem, em fonte Calibri, tamanho 12, justificada, sem tabulação.</w:t>
      </w:r>
    </w:p>
  </w:comment>
  <w:comment w:id="6" w:author="Autor" w:initials="A">
    <w:p w14:paraId="70D15AE3" w14:textId="77777777" w:rsidR="000A00E8" w:rsidRDefault="004124B5">
      <w:pPr>
        <w:pStyle w:val="Textodecomentrio"/>
      </w:pPr>
      <w:r>
        <w:rPr>
          <w:rStyle w:val="Refdecomentrio"/>
        </w:rPr>
        <w:annotationRef/>
      </w:r>
      <w:r w:rsidR="000A00E8">
        <w:t xml:space="preserve">A seção de Resultados deverá abordar detalhadamente os resultados obtidos no estudo. Siga a sequência de apresentação estabelecida nos métodos. Procure explorar mais esta seção, pois é a mais importante do seu resumo. Apresente as informações com clareza. </w:t>
      </w:r>
    </w:p>
    <w:p w14:paraId="2A98A848" w14:textId="77777777" w:rsidR="000A00E8" w:rsidRDefault="000A00E8">
      <w:pPr>
        <w:pStyle w:val="Textodecomentrio"/>
      </w:pPr>
    </w:p>
    <w:p w14:paraId="3D7CA8B3" w14:textId="77777777" w:rsidR="000A00E8" w:rsidRDefault="000A00E8">
      <w:pPr>
        <w:pStyle w:val="Textodecomentrio"/>
      </w:pPr>
      <w:r>
        <w:t>Os resultados devem ser redigidos como uma única seção.</w:t>
      </w:r>
    </w:p>
    <w:p w14:paraId="7260ACFF" w14:textId="77777777" w:rsidR="000A00E8" w:rsidRDefault="000A00E8">
      <w:pPr>
        <w:pStyle w:val="Textodecomentrio"/>
      </w:pPr>
    </w:p>
    <w:p w14:paraId="01D9A7E7" w14:textId="77777777" w:rsidR="000A00E8" w:rsidRDefault="000A00E8">
      <w:pPr>
        <w:pStyle w:val="Textodecomentrio"/>
      </w:pPr>
      <w:r>
        <w:t>Nos resultados, você poderá incluir uma Figura ou uma Tabela. Não mais do que um elemento. Você deverá optar pela tabela ou pela figura, de modo que melhor expresse as informações que pretenda destacar.</w:t>
      </w:r>
    </w:p>
    <w:p w14:paraId="160B06BD" w14:textId="77777777" w:rsidR="000A00E8" w:rsidRDefault="000A00E8">
      <w:pPr>
        <w:pStyle w:val="Textodecomentrio"/>
      </w:pPr>
    </w:p>
    <w:p w14:paraId="400E2E85" w14:textId="77777777" w:rsidR="000A00E8" w:rsidRDefault="000A00E8">
      <w:pPr>
        <w:pStyle w:val="Textodecomentrio"/>
      </w:pPr>
      <w:r>
        <w:t>A figura ou a tabela não poderá ultrapassar a extensão de uma única página. Deverá também respeitar as dimensões da página, margens e estrutura do resumo.</w:t>
      </w:r>
    </w:p>
    <w:p w14:paraId="7B1B7516" w14:textId="77777777" w:rsidR="000A00E8" w:rsidRDefault="000A00E8">
      <w:pPr>
        <w:pStyle w:val="Textodecomentrio"/>
      </w:pPr>
    </w:p>
    <w:p w14:paraId="6767C5D9" w14:textId="77777777" w:rsidR="000A00E8" w:rsidRDefault="000A00E8">
      <w:pPr>
        <w:pStyle w:val="Textodecomentrio"/>
      </w:pPr>
      <w:r>
        <w:t xml:space="preserve">A tabela ou figura deverá ser citada nos resultados como: Figura 1 ou Tabela 1. </w:t>
      </w:r>
    </w:p>
    <w:p w14:paraId="131E1596" w14:textId="77777777" w:rsidR="000A00E8" w:rsidRDefault="000A00E8">
      <w:pPr>
        <w:pStyle w:val="Textodecomentrio"/>
      </w:pPr>
    </w:p>
    <w:p w14:paraId="042EE9B9" w14:textId="77777777" w:rsidR="000A00E8" w:rsidRDefault="000A00E8">
      <w:pPr>
        <w:pStyle w:val="Textodecomentrio"/>
      </w:pPr>
      <w:r>
        <w:t>A tabela deverá ter título, em fonte Calibri 12, justificada, sem tabulação, apresentando adequadamente as informações da tabela. Não utilize linhas verticais na tabela e limite as linhas horizontais a três linhas, duas para o cabeçalho e um para a borda inferior.</w:t>
      </w:r>
    </w:p>
    <w:p w14:paraId="16C90399" w14:textId="77777777" w:rsidR="000A00E8" w:rsidRDefault="000A00E8">
      <w:pPr>
        <w:pStyle w:val="Textodecomentrio"/>
      </w:pPr>
    </w:p>
    <w:p w14:paraId="5C1F2C97" w14:textId="77777777" w:rsidR="000A00E8" w:rsidRDefault="000A00E8" w:rsidP="00B94A52">
      <w:pPr>
        <w:pStyle w:val="Textodecomentrio"/>
      </w:pPr>
      <w:r>
        <w:t>A figura deverá ter legenda, na linha imediatamente abaixo da imagem, em fonte Calibri, tamanho 12, justificada, sem tabulação.</w:t>
      </w:r>
    </w:p>
  </w:comment>
  <w:comment w:id="7" w:author="Autor" w:initials="A">
    <w:p w14:paraId="3DA97E8A" w14:textId="4C9CDED5" w:rsidR="004124B5" w:rsidRDefault="004124B5">
      <w:pPr>
        <w:pStyle w:val="Textodecomentrio"/>
      </w:pPr>
      <w:r>
        <w:rPr>
          <w:rStyle w:val="Refdecomentrio"/>
        </w:rPr>
        <w:annotationRef/>
      </w:r>
      <w:r>
        <w:t>Na discussão, aborde a contextualização dos resultados. Como os achados do estudo se inserem na literatura disponível? Corrobora uma ideia, um pensamento? Os objetivos e perguntas do resultados foram adequadamente respondidos? Quais as implicações dos resultados?</w:t>
      </w:r>
    </w:p>
    <w:p w14:paraId="2A685996" w14:textId="77777777" w:rsidR="004124B5" w:rsidRDefault="004124B5">
      <w:pPr>
        <w:pStyle w:val="Textodecomentrio"/>
      </w:pPr>
    </w:p>
    <w:p w14:paraId="0041A716" w14:textId="77777777" w:rsidR="004124B5" w:rsidRDefault="004124B5">
      <w:pPr>
        <w:pStyle w:val="Textodecomentrio"/>
      </w:pPr>
      <w:r>
        <w:t>A discussão deve ser redigida como um único parágrafo.</w:t>
      </w:r>
    </w:p>
    <w:p w14:paraId="71B3B76E" w14:textId="77777777" w:rsidR="004124B5" w:rsidRDefault="004124B5">
      <w:pPr>
        <w:pStyle w:val="Textodecomentrio"/>
      </w:pPr>
    </w:p>
    <w:p w14:paraId="7FF8CCCE" w14:textId="77777777" w:rsidR="004124B5" w:rsidRDefault="004124B5" w:rsidP="006B1E5F">
      <w:pPr>
        <w:pStyle w:val="Textodecomentrio"/>
      </w:pPr>
      <w:r>
        <w:t>Evite incluir citações para preservar a estrutura e forma de um resumo expandido.</w:t>
      </w:r>
    </w:p>
  </w:comment>
  <w:comment w:id="8" w:author="Autor" w:initials="A">
    <w:p w14:paraId="0E62367B" w14:textId="77777777" w:rsidR="00C55CAD" w:rsidRDefault="00C55CAD">
      <w:pPr>
        <w:pStyle w:val="Textodecomentrio"/>
      </w:pPr>
      <w:r>
        <w:rPr>
          <w:rStyle w:val="Refdecomentrio"/>
        </w:rPr>
        <w:annotationRef/>
      </w:r>
      <w:r>
        <w:t xml:space="preserve">Em Conclusão, descreva os achados mais importantes do estudo. Descreva como influenciarão novas pesquisas no campo de estudo ou do grupo de pesquisa. </w:t>
      </w:r>
    </w:p>
    <w:p w14:paraId="68D0B5AB" w14:textId="77777777" w:rsidR="00C55CAD" w:rsidRDefault="00C55CAD">
      <w:pPr>
        <w:pStyle w:val="Textodecomentrio"/>
      </w:pPr>
    </w:p>
    <w:p w14:paraId="10C021E9" w14:textId="77777777" w:rsidR="00C55CAD" w:rsidRDefault="00C55CAD" w:rsidP="008A1C43">
      <w:pPr>
        <w:pStyle w:val="Textodecomentrio"/>
      </w:pPr>
      <w:r>
        <w:t>Não inclua citações e redija um único parágrafo.</w:t>
      </w:r>
    </w:p>
  </w:comment>
  <w:comment w:id="9" w:author="Autor" w:initials="A">
    <w:p w14:paraId="3CEC6358" w14:textId="1CAEC960" w:rsidR="004124B5" w:rsidRDefault="004124B5" w:rsidP="00A536D6">
      <w:pPr>
        <w:pStyle w:val="Textodecomentrio"/>
      </w:pPr>
      <w:r>
        <w:rPr>
          <w:rStyle w:val="Refdecomentrio"/>
        </w:rPr>
        <w:annotationRef/>
      </w:r>
      <w:r>
        <w:t>Inclua as fontes de fomento do estudo e agência responsável pela concessão de bolsas de estudo.</w:t>
      </w:r>
    </w:p>
  </w:comment>
  <w:comment w:id="10" w:author="Autor" w:initials="A">
    <w:p w14:paraId="51B413FB" w14:textId="40BF9736" w:rsidR="00D40387" w:rsidRDefault="00D40387" w:rsidP="005C7EA7">
      <w:pPr>
        <w:pStyle w:val="Textodecomentrio"/>
      </w:pPr>
      <w:r>
        <w:rPr>
          <w:rStyle w:val="Refdecomentrio"/>
        </w:rPr>
        <w:annotationRef/>
      </w:r>
      <w:r>
        <w:t>Incluir até 5 palavras-chave, separadas entre si por vírgula e sem ponto final.</w:t>
      </w:r>
    </w:p>
  </w:comment>
  <w:comment w:id="11" w:author="Autor" w:initials="A">
    <w:p w14:paraId="73BA320A" w14:textId="77777777" w:rsidR="00A463BF" w:rsidRDefault="00A463BF">
      <w:pPr>
        <w:pStyle w:val="Textodecomentrio"/>
      </w:pPr>
      <w:r>
        <w:rPr>
          <w:rStyle w:val="Refdecomentrio"/>
        </w:rPr>
        <w:annotationRef/>
      </w:r>
      <w:r>
        <w:t>Incluir, no máximo, 5 referências principais. Seguir as normas da ABNT em sua versão mais recente.</w:t>
      </w:r>
    </w:p>
    <w:p w14:paraId="491E942E" w14:textId="77777777" w:rsidR="00A463BF" w:rsidRDefault="00A463BF">
      <w:pPr>
        <w:pStyle w:val="Textodecomentrio"/>
      </w:pPr>
    </w:p>
    <w:p w14:paraId="26B26937" w14:textId="77777777" w:rsidR="00A463BF" w:rsidRDefault="00A463BF" w:rsidP="00DB3284">
      <w:pPr>
        <w:pStyle w:val="Textodecomentrio"/>
      </w:pPr>
      <w:r>
        <w:t>Não utilizar separadores, não utilizar espaço em branco entre as linhas. Manter recuo de 1 cm a partir da segunda linha de cada referências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0C4617" w15:done="0"/>
  <w15:commentEx w15:paraId="3F14B218" w15:done="0"/>
  <w15:commentEx w15:paraId="5CC64D01" w15:done="0"/>
  <w15:commentEx w15:paraId="55AA5AEA" w15:done="0"/>
  <w15:commentEx w15:paraId="530FB10A" w15:done="0"/>
  <w15:commentEx w15:paraId="77643405" w15:done="0"/>
  <w15:commentEx w15:paraId="5C1F2C97" w15:done="0"/>
  <w15:commentEx w15:paraId="7FF8CCCE" w15:done="0"/>
  <w15:commentEx w15:paraId="10C021E9" w15:done="0"/>
  <w15:commentEx w15:paraId="3CEC6358" w15:done="0"/>
  <w15:commentEx w15:paraId="51B413FB" w15:done="0"/>
  <w15:commentEx w15:paraId="26B269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0C4617" w16cid:durableId="6E37DC6B"/>
  <w16cid:commentId w16cid:paraId="3F14B218" w16cid:durableId="0DC1FDD0"/>
  <w16cid:commentId w16cid:paraId="5CC64D01" w16cid:durableId="0FE3F086"/>
  <w16cid:commentId w16cid:paraId="55AA5AEA" w16cid:durableId="5329114B"/>
  <w16cid:commentId w16cid:paraId="530FB10A" w16cid:durableId="2474F2FA"/>
  <w16cid:commentId w16cid:paraId="77643405" w16cid:durableId="10801166"/>
  <w16cid:commentId w16cid:paraId="5C1F2C97" w16cid:durableId="79B443D5"/>
  <w16cid:commentId w16cid:paraId="7FF8CCCE" w16cid:durableId="3525B581"/>
  <w16cid:commentId w16cid:paraId="10C021E9" w16cid:durableId="49776B15"/>
  <w16cid:commentId w16cid:paraId="3CEC6358" w16cid:durableId="78B47059"/>
  <w16cid:commentId w16cid:paraId="51B413FB" w16cid:durableId="0EDE6751"/>
  <w16cid:commentId w16cid:paraId="26B26937" w16cid:durableId="0027E9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1C73" w14:textId="77777777" w:rsidR="00E644B3" w:rsidRDefault="00E644B3" w:rsidP="002720AF">
      <w:pPr>
        <w:spacing w:after="0" w:line="240" w:lineRule="auto"/>
      </w:pPr>
      <w:r>
        <w:separator/>
      </w:r>
    </w:p>
  </w:endnote>
  <w:endnote w:type="continuationSeparator" w:id="0">
    <w:p w14:paraId="3C7211AB" w14:textId="77777777" w:rsidR="00E644B3" w:rsidRDefault="00E644B3" w:rsidP="0027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277298"/>
      <w:docPartObj>
        <w:docPartGallery w:val="Page Numbers (Bottom of Page)"/>
        <w:docPartUnique/>
      </w:docPartObj>
    </w:sdtPr>
    <w:sdtEndPr/>
    <w:sdtContent>
      <w:p w14:paraId="2BF17A4D" w14:textId="5BD8671A" w:rsidR="00C21662" w:rsidRDefault="00C21662">
        <w:pPr>
          <w:pStyle w:val="Rodap"/>
          <w:jc w:val="right"/>
        </w:pPr>
        <w:r>
          <w:fldChar w:fldCharType="begin"/>
        </w:r>
        <w:r>
          <w:instrText>PAGE   \* MERGEFORMAT</w:instrText>
        </w:r>
        <w:r>
          <w:fldChar w:fldCharType="separate"/>
        </w:r>
        <w:r>
          <w:t>2</w:t>
        </w:r>
        <w:r>
          <w:fldChar w:fldCharType="end"/>
        </w:r>
      </w:p>
    </w:sdtContent>
  </w:sdt>
  <w:p w14:paraId="30B42B45" w14:textId="77777777" w:rsidR="00C21662" w:rsidRDefault="00C216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53F9A" w14:textId="77777777" w:rsidR="00E644B3" w:rsidRDefault="00E644B3" w:rsidP="002720AF">
      <w:pPr>
        <w:spacing w:after="0" w:line="240" w:lineRule="auto"/>
      </w:pPr>
      <w:r>
        <w:separator/>
      </w:r>
    </w:p>
  </w:footnote>
  <w:footnote w:type="continuationSeparator" w:id="0">
    <w:p w14:paraId="4795BEF0" w14:textId="77777777" w:rsidR="00E644B3" w:rsidRDefault="00E644B3" w:rsidP="00272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D34A" w14:textId="437BE57A" w:rsidR="002720AF" w:rsidRDefault="003B491C">
    <w:pPr>
      <w:pStyle w:val="Cabealho"/>
    </w:pPr>
    <w:r>
      <w:rPr>
        <w:noProof/>
      </w:rPr>
      <w:drawing>
        <wp:anchor distT="0" distB="0" distL="114300" distR="114300" simplePos="0" relativeHeight="251658240" behindDoc="1" locked="0" layoutInCell="1" allowOverlap="1" wp14:anchorId="7C197612" wp14:editId="307904A1">
          <wp:simplePos x="0" y="0"/>
          <wp:positionH relativeFrom="column">
            <wp:posOffset>-13335</wp:posOffset>
          </wp:positionH>
          <wp:positionV relativeFrom="paragraph">
            <wp:posOffset>-313055</wp:posOffset>
          </wp:positionV>
          <wp:extent cx="5760085" cy="1397000"/>
          <wp:effectExtent l="0" t="0" r="0" b="0"/>
          <wp:wrapNone/>
          <wp:docPr id="1148482904" name="Imagem 1" descr="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82904" name="Imagem 1" descr="Interface gráfica do usuári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397000"/>
                  </a:xfrm>
                  <a:prstGeom prst="rect">
                    <a:avLst/>
                  </a:prstGeom>
                  <a:noFill/>
                  <a:ln>
                    <a:noFill/>
                  </a:ln>
                </pic:spPr>
              </pic:pic>
            </a:graphicData>
          </a:graphic>
        </wp:anchor>
      </w:drawing>
    </w:r>
  </w:p>
  <w:p w14:paraId="12F42DE4" w14:textId="77777777" w:rsidR="00A463BF" w:rsidRDefault="00A463BF">
    <w:pPr>
      <w:pStyle w:val="Cabealho"/>
    </w:pPr>
  </w:p>
  <w:p w14:paraId="2959E4A4" w14:textId="0A0A4FF6" w:rsidR="00A463BF" w:rsidRDefault="00A463BF">
    <w:pPr>
      <w:pStyle w:val="Cabealho"/>
    </w:pPr>
  </w:p>
  <w:p w14:paraId="72EBC428" w14:textId="77777777" w:rsidR="00A463BF" w:rsidRDefault="00A463BF">
    <w:pPr>
      <w:pStyle w:val="Cabealho"/>
    </w:pPr>
  </w:p>
  <w:p w14:paraId="031A4F3F" w14:textId="77777777" w:rsidR="00545281" w:rsidRDefault="00545281">
    <w:pPr>
      <w:pStyle w:val="Cabealho"/>
    </w:pPr>
  </w:p>
  <w:p w14:paraId="09984F88" w14:textId="77777777" w:rsidR="00545281" w:rsidRDefault="00545281">
    <w:pPr>
      <w:pStyle w:val="Cabealho"/>
    </w:pPr>
  </w:p>
  <w:p w14:paraId="49DEE4AE" w14:textId="5A87D918" w:rsidR="00A463BF" w:rsidRDefault="00A463B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D1"/>
    <w:rsid w:val="00011F42"/>
    <w:rsid w:val="000A00E8"/>
    <w:rsid w:val="00201327"/>
    <w:rsid w:val="0020146F"/>
    <w:rsid w:val="00252B60"/>
    <w:rsid w:val="002720AF"/>
    <w:rsid w:val="003B491C"/>
    <w:rsid w:val="003F191B"/>
    <w:rsid w:val="004124B5"/>
    <w:rsid w:val="004F5C32"/>
    <w:rsid w:val="00530DB6"/>
    <w:rsid w:val="00545281"/>
    <w:rsid w:val="006232B5"/>
    <w:rsid w:val="00632534"/>
    <w:rsid w:val="00640F8F"/>
    <w:rsid w:val="00663585"/>
    <w:rsid w:val="007C4DD1"/>
    <w:rsid w:val="00855CB1"/>
    <w:rsid w:val="008565CD"/>
    <w:rsid w:val="008A41C5"/>
    <w:rsid w:val="00A463BF"/>
    <w:rsid w:val="00AA24EE"/>
    <w:rsid w:val="00BC3BEF"/>
    <w:rsid w:val="00C21662"/>
    <w:rsid w:val="00C55CAD"/>
    <w:rsid w:val="00D40387"/>
    <w:rsid w:val="00DB33DB"/>
    <w:rsid w:val="00E644B3"/>
    <w:rsid w:val="00EF1014"/>
    <w:rsid w:val="00FE47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8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20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0AF"/>
  </w:style>
  <w:style w:type="paragraph" w:styleId="Rodap">
    <w:name w:val="footer"/>
    <w:basedOn w:val="Normal"/>
    <w:link w:val="RodapChar"/>
    <w:uiPriority w:val="99"/>
    <w:unhideWhenUsed/>
    <w:rsid w:val="002720AF"/>
    <w:pPr>
      <w:tabs>
        <w:tab w:val="center" w:pos="4252"/>
        <w:tab w:val="right" w:pos="8504"/>
      </w:tabs>
      <w:spacing w:after="0" w:line="240" w:lineRule="auto"/>
    </w:pPr>
  </w:style>
  <w:style w:type="character" w:customStyle="1" w:styleId="RodapChar">
    <w:name w:val="Rodapé Char"/>
    <w:basedOn w:val="Fontepargpadro"/>
    <w:link w:val="Rodap"/>
    <w:uiPriority w:val="99"/>
    <w:rsid w:val="002720AF"/>
  </w:style>
  <w:style w:type="character" w:styleId="Refdecomentrio">
    <w:name w:val="annotation reference"/>
    <w:basedOn w:val="Fontepargpadro"/>
    <w:uiPriority w:val="99"/>
    <w:semiHidden/>
    <w:unhideWhenUsed/>
    <w:rsid w:val="002720AF"/>
    <w:rPr>
      <w:sz w:val="16"/>
      <w:szCs w:val="16"/>
    </w:rPr>
  </w:style>
  <w:style w:type="paragraph" w:styleId="Textodecomentrio">
    <w:name w:val="annotation text"/>
    <w:basedOn w:val="Normal"/>
    <w:link w:val="TextodecomentrioChar"/>
    <w:uiPriority w:val="99"/>
    <w:unhideWhenUsed/>
    <w:rsid w:val="002720AF"/>
    <w:pPr>
      <w:spacing w:line="240" w:lineRule="auto"/>
    </w:pPr>
    <w:rPr>
      <w:sz w:val="20"/>
      <w:szCs w:val="20"/>
    </w:rPr>
  </w:style>
  <w:style w:type="character" w:customStyle="1" w:styleId="TextodecomentrioChar">
    <w:name w:val="Texto de comentário Char"/>
    <w:basedOn w:val="Fontepargpadro"/>
    <w:link w:val="Textodecomentrio"/>
    <w:uiPriority w:val="99"/>
    <w:rsid w:val="002720AF"/>
    <w:rPr>
      <w:sz w:val="20"/>
      <w:szCs w:val="20"/>
    </w:rPr>
  </w:style>
  <w:style w:type="paragraph" w:styleId="Assuntodocomentrio">
    <w:name w:val="annotation subject"/>
    <w:basedOn w:val="Textodecomentrio"/>
    <w:next w:val="Textodecomentrio"/>
    <w:link w:val="AssuntodocomentrioChar"/>
    <w:uiPriority w:val="99"/>
    <w:semiHidden/>
    <w:unhideWhenUsed/>
    <w:rsid w:val="002720AF"/>
    <w:rPr>
      <w:b/>
      <w:bCs/>
    </w:rPr>
  </w:style>
  <w:style w:type="character" w:customStyle="1" w:styleId="AssuntodocomentrioChar">
    <w:name w:val="Assunto do comentário Char"/>
    <w:basedOn w:val="TextodecomentrioChar"/>
    <w:link w:val="Assuntodocomentrio"/>
    <w:uiPriority w:val="99"/>
    <w:semiHidden/>
    <w:rsid w:val="002720AF"/>
    <w:rPr>
      <w:b/>
      <w:bCs/>
      <w:sz w:val="20"/>
      <w:szCs w:val="20"/>
    </w:rPr>
  </w:style>
  <w:style w:type="paragraph" w:styleId="PargrafodaLista">
    <w:name w:val="List Paragraph"/>
    <w:basedOn w:val="Normal"/>
    <w:uiPriority w:val="34"/>
    <w:qFormat/>
    <w:rsid w:val="00BC3BEF"/>
    <w:pPr>
      <w:ind w:left="720"/>
      <w:contextualSpacing/>
    </w:pPr>
  </w:style>
  <w:style w:type="table" w:styleId="Tabelacomgrade">
    <w:name w:val="Table Grid"/>
    <w:basedOn w:val="Tabelanormal"/>
    <w:uiPriority w:val="39"/>
    <w:rsid w:val="00E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B8DF-3846-4038-9D16-A4D83D5C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8125</Characters>
  <Application>Microsoft Office Word</Application>
  <DocSecurity>0</DocSecurity>
  <Lines>67</Lines>
  <Paragraphs>19</Paragraphs>
  <ScaleCrop>false</ScaleCrop>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2025-08-24T02:07:00Z</dcterms:created>
  <dcterms:modified xsi:type="dcterms:W3CDTF">2025-08-24T02:07:00Z</dcterms:modified>
</cp:coreProperties>
</file>