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bookmarkStart w:colFirst="0" w:colLast="0" w:name="_heading=h.9rmcd4doxwq6" w:id="0"/>
      <w:bookmarkEnd w:id="0"/>
      <w:r w:rsidDel="00000000" w:rsidR="00000000" w:rsidRPr="00000000">
        <w:rPr>
          <w:rtl w:val="0"/>
        </w:rPr>
      </w:r>
    </w:p>
    <w:p w:rsidR="00000000" w:rsidDel="00000000" w:rsidP="00000000" w:rsidRDefault="00000000" w:rsidRPr="00000000" w14:paraId="00000002">
      <w:pPr>
        <w:widowControl w:val="0"/>
        <w:spacing w:line="240" w:lineRule="auto"/>
        <w:rPr/>
      </w:pPr>
      <w:bookmarkStart w:colFirst="0" w:colLast="0" w:name="_heading=h.wngwtlyncn04" w:id="1"/>
      <w:bookmarkEnd w:id="1"/>
      <w:r w:rsidDel="00000000" w:rsidR="00000000" w:rsidRPr="00000000">
        <w:rPr>
          <w:rtl w:val="0"/>
        </w:rPr>
      </w:r>
    </w:p>
    <w:p w:rsidR="00000000" w:rsidDel="00000000" w:rsidP="00000000" w:rsidRDefault="00000000" w:rsidRPr="00000000" w14:paraId="00000003">
      <w:pPr>
        <w:widowControl w:val="0"/>
        <w:spacing w:line="240" w:lineRule="auto"/>
        <w:ind w:left="1843" w:right="141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left="1843" w:right="141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ind w:left="1843" w:right="14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6">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7">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B">
      <w:pPr>
        <w:widowControl w:val="0"/>
        <w:spacing w:before="208" w:line="240"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 </w:t>
      </w:r>
      <w:r w:rsidDel="00000000" w:rsidR="00000000" w:rsidRPr="00000000">
        <w:rPr>
          <w:rFonts w:ascii="Times New Roman" w:cs="Times New Roman" w:eastAsia="Times New Roman" w:hAnsi="Times New Roman"/>
          <w:b w:val="1"/>
          <w:sz w:val="24"/>
          <w:szCs w:val="24"/>
          <w:rtl w:val="0"/>
        </w:rPr>
        <w:t xml:space="preserve">Método ou Metodologia: </w:t>
      </w: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sidDel="00000000" w:rsidR="00000000" w:rsidRPr="00000000">
        <w:rPr>
          <w:rFonts w:ascii="Times New Roman" w:cs="Times New Roman" w:eastAsia="Times New Roman" w:hAnsi="Times New Roman"/>
          <w:b w:val="1"/>
          <w:sz w:val="24"/>
          <w:szCs w:val="24"/>
          <w:rtl w:val="0"/>
        </w:rPr>
        <w:t xml:space="preserve">Conclusão ou 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D">
      <w:pPr>
        <w:widowControl w:val="0"/>
        <w:spacing w:line="240" w:lineRule="auto"/>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 1; Palavra 2; Palavra 3.</w:t>
      </w: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line="240" w:lineRule="auto"/>
        <w:ind w:left="10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pict>
        <v:shape id="WordPictureWatermark1" style="position:absolute;width:591.1710236220472pt;height:837.0403178501768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qFormat w:val="1"/>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Elao/9Iip8rsLK3X1Plc1I5Q==">CgMxLjAyDmguOXJtY2Q0ZG94d3E2Mg5oLnduZ3d0bHluY24wNDgAciExQjBDeXJhRE5TVVBCWGVYTXgxamoxcGVyemluX2pEYjY=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2024-07-05T23:48:00Z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