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DB" w:rsidRPr="003A1CA3" w:rsidRDefault="005A4FDB" w:rsidP="005A4FDB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A1CA3">
        <w:rPr>
          <w:b/>
          <w:color w:val="000000" w:themeColor="text1"/>
          <w:sz w:val="24"/>
          <w:szCs w:val="24"/>
        </w:rPr>
        <w:t xml:space="preserve">Análise comparativa do teor de nutrientes da alface comercial </w:t>
      </w:r>
      <w:r w:rsidRPr="0057749C">
        <w:rPr>
          <w:sz w:val="24"/>
          <w:szCs w:val="24"/>
        </w:rPr>
        <w:t>(</w:t>
      </w:r>
      <w:r w:rsidRPr="0057749C">
        <w:rPr>
          <w:i/>
          <w:sz w:val="24"/>
          <w:szCs w:val="24"/>
        </w:rPr>
        <w:t>Lactuc</w:t>
      </w:r>
      <w:r w:rsidRPr="0057749C">
        <w:rPr>
          <w:sz w:val="24"/>
          <w:szCs w:val="24"/>
        </w:rPr>
        <w:t xml:space="preserve">a </w:t>
      </w:r>
      <w:r w:rsidRPr="0057749C">
        <w:rPr>
          <w:i/>
          <w:sz w:val="24"/>
          <w:szCs w:val="24"/>
        </w:rPr>
        <w:t xml:space="preserve">sativa </w:t>
      </w:r>
      <w:r w:rsidR="00A252EA" w:rsidRPr="00F42734">
        <w:rPr>
          <w:sz w:val="24"/>
          <w:szCs w:val="24"/>
        </w:rPr>
        <w:t>L</w:t>
      </w:r>
      <w:r w:rsidR="00A252EA" w:rsidRPr="0057749C">
        <w:rPr>
          <w:i/>
          <w:sz w:val="24"/>
          <w:szCs w:val="24"/>
        </w:rPr>
        <w:t>.</w:t>
      </w:r>
      <w:r w:rsidRPr="0057749C">
        <w:rPr>
          <w:i/>
          <w:sz w:val="24"/>
          <w:szCs w:val="24"/>
        </w:rPr>
        <w:t>)</w:t>
      </w:r>
      <w:r w:rsidR="007315F3" w:rsidRPr="0057749C">
        <w:rPr>
          <w:b/>
          <w:sz w:val="24"/>
          <w:szCs w:val="24"/>
        </w:rPr>
        <w:t xml:space="preserve"> </w:t>
      </w:r>
      <w:r w:rsidRPr="003A1CA3">
        <w:rPr>
          <w:b/>
          <w:sz w:val="24"/>
          <w:szCs w:val="24"/>
        </w:rPr>
        <w:t>e do dente</w:t>
      </w:r>
      <w:r w:rsidR="00FA28A1">
        <w:rPr>
          <w:b/>
          <w:sz w:val="24"/>
          <w:szCs w:val="24"/>
        </w:rPr>
        <w:t xml:space="preserve"> </w:t>
      </w:r>
      <w:r w:rsidRPr="003A1CA3">
        <w:rPr>
          <w:b/>
          <w:sz w:val="24"/>
          <w:szCs w:val="24"/>
        </w:rPr>
        <w:t>de</w:t>
      </w:r>
      <w:r w:rsidR="00FA28A1">
        <w:rPr>
          <w:b/>
          <w:sz w:val="24"/>
          <w:szCs w:val="24"/>
        </w:rPr>
        <w:t xml:space="preserve"> </w:t>
      </w:r>
      <w:r w:rsidRPr="003A1CA3">
        <w:rPr>
          <w:b/>
          <w:sz w:val="24"/>
          <w:szCs w:val="24"/>
        </w:rPr>
        <w:t>leão</w:t>
      </w:r>
      <w:r w:rsidR="00A252EA">
        <w:rPr>
          <w:b/>
          <w:sz w:val="24"/>
          <w:szCs w:val="24"/>
        </w:rPr>
        <w:t xml:space="preserve"> </w:t>
      </w:r>
      <w:r w:rsidRPr="00FA28A1">
        <w:rPr>
          <w:sz w:val="24"/>
          <w:szCs w:val="24"/>
        </w:rPr>
        <w:t>(</w:t>
      </w:r>
      <w:proofErr w:type="spellStart"/>
      <w:r w:rsidRPr="00FA28A1">
        <w:rPr>
          <w:i/>
          <w:sz w:val="24"/>
          <w:szCs w:val="24"/>
        </w:rPr>
        <w:t>Taraxacum</w:t>
      </w:r>
      <w:proofErr w:type="spellEnd"/>
      <w:r w:rsidRPr="00FA28A1">
        <w:rPr>
          <w:i/>
          <w:sz w:val="24"/>
          <w:szCs w:val="24"/>
        </w:rPr>
        <w:t xml:space="preserve"> </w:t>
      </w:r>
      <w:proofErr w:type="spellStart"/>
      <w:r w:rsidRPr="00A76508">
        <w:rPr>
          <w:i/>
          <w:sz w:val="24"/>
          <w:szCs w:val="24"/>
        </w:rPr>
        <w:t>officinale</w:t>
      </w:r>
      <w:proofErr w:type="spellEnd"/>
      <w:r w:rsidR="00A252EA" w:rsidRPr="00A76508">
        <w:rPr>
          <w:i/>
          <w:sz w:val="24"/>
          <w:szCs w:val="24"/>
        </w:rPr>
        <w:t xml:space="preserve"> </w:t>
      </w:r>
      <w:r w:rsidR="00A252EA" w:rsidRPr="00F42734">
        <w:rPr>
          <w:sz w:val="24"/>
          <w:szCs w:val="24"/>
        </w:rPr>
        <w:t>L.</w:t>
      </w:r>
      <w:r w:rsidRPr="00FA28A1">
        <w:rPr>
          <w:i/>
          <w:sz w:val="24"/>
          <w:szCs w:val="24"/>
        </w:rPr>
        <w:t>)</w:t>
      </w:r>
      <w:r w:rsidRPr="00FA28A1">
        <w:rPr>
          <w:b/>
          <w:sz w:val="24"/>
          <w:szCs w:val="24"/>
        </w:rPr>
        <w:t>:</w:t>
      </w:r>
      <w:r w:rsidRPr="00FA28A1">
        <w:rPr>
          <w:sz w:val="24"/>
          <w:szCs w:val="24"/>
        </w:rPr>
        <w:t xml:space="preserve"> </w:t>
      </w:r>
      <w:r w:rsidRPr="003A1CA3">
        <w:rPr>
          <w:b/>
          <w:sz w:val="24"/>
          <w:szCs w:val="24"/>
        </w:rPr>
        <w:t xml:space="preserve">estudo do potencial alimentar das </w:t>
      </w:r>
      <w:r w:rsidR="00A00A7F">
        <w:rPr>
          <w:b/>
          <w:sz w:val="24"/>
          <w:szCs w:val="24"/>
        </w:rPr>
        <w:t>P</w:t>
      </w:r>
      <w:r w:rsidRPr="003A1CA3">
        <w:rPr>
          <w:b/>
          <w:sz w:val="24"/>
          <w:szCs w:val="24"/>
        </w:rPr>
        <w:t xml:space="preserve">lantas </w:t>
      </w:r>
      <w:r w:rsidR="00A00A7F">
        <w:rPr>
          <w:b/>
          <w:sz w:val="24"/>
          <w:szCs w:val="24"/>
        </w:rPr>
        <w:t>A</w:t>
      </w:r>
      <w:r w:rsidR="00A00A7F" w:rsidRPr="003A1CA3">
        <w:rPr>
          <w:b/>
          <w:sz w:val="24"/>
          <w:szCs w:val="24"/>
        </w:rPr>
        <w:t>limentícias</w:t>
      </w:r>
      <w:r w:rsidRPr="003A1CA3">
        <w:rPr>
          <w:b/>
          <w:sz w:val="24"/>
          <w:szCs w:val="24"/>
        </w:rPr>
        <w:t xml:space="preserve"> </w:t>
      </w:r>
      <w:r w:rsidR="00A00A7F">
        <w:rPr>
          <w:b/>
          <w:sz w:val="24"/>
          <w:szCs w:val="24"/>
        </w:rPr>
        <w:t>N</w:t>
      </w:r>
      <w:r w:rsidRPr="003A1CA3">
        <w:rPr>
          <w:b/>
          <w:sz w:val="24"/>
          <w:szCs w:val="24"/>
        </w:rPr>
        <w:t xml:space="preserve">ão </w:t>
      </w:r>
      <w:r w:rsidR="00A00A7F">
        <w:rPr>
          <w:b/>
          <w:sz w:val="24"/>
          <w:szCs w:val="24"/>
        </w:rPr>
        <w:t>C</w:t>
      </w:r>
      <w:r w:rsidRPr="003A1CA3">
        <w:rPr>
          <w:b/>
          <w:sz w:val="24"/>
          <w:szCs w:val="24"/>
        </w:rPr>
        <w:t>onvencionais</w:t>
      </w:r>
    </w:p>
    <w:p w:rsidR="00B90B1E" w:rsidRPr="00FA390D" w:rsidRDefault="00B90B1E" w:rsidP="00B90B1E">
      <w:pPr>
        <w:rPr>
          <w:b/>
          <w:bCs/>
          <w:sz w:val="24"/>
          <w:szCs w:val="24"/>
        </w:rPr>
      </w:pPr>
    </w:p>
    <w:p w:rsidR="00B90B1E" w:rsidRPr="00FA390D" w:rsidRDefault="005A4FDB" w:rsidP="00B90B1E">
      <w:pPr>
        <w:ind w:right="1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Bruna Pereira FERREIRA</w:t>
      </w:r>
      <w:r w:rsidR="00B90B1E" w:rsidRPr="00FA390D">
        <w:rPr>
          <w:sz w:val="24"/>
          <w:szCs w:val="24"/>
        </w:rPr>
        <w:t>¹</w:t>
      </w:r>
      <w:r w:rsidR="00B90B1E" w:rsidRPr="00FA390D">
        <w:rPr>
          <w:sz w:val="24"/>
          <w:szCs w:val="24"/>
          <w:vertAlign w:val="superscript"/>
        </w:rPr>
        <w:t xml:space="preserve">; </w:t>
      </w:r>
      <w:r w:rsidR="00B90B1E" w:rsidRPr="00FA390D">
        <w:rPr>
          <w:sz w:val="24"/>
          <w:szCs w:val="24"/>
        </w:rPr>
        <w:t>Simone Braga TERRA</w:t>
      </w:r>
      <w:r w:rsidR="00B90B1E" w:rsidRPr="00FA390D">
        <w:rPr>
          <w:sz w:val="24"/>
          <w:szCs w:val="24"/>
          <w:vertAlign w:val="superscript"/>
        </w:rPr>
        <w:t>2</w:t>
      </w:r>
      <w:r w:rsidR="00B90B1E" w:rsidRPr="00FA390D">
        <w:rPr>
          <w:sz w:val="24"/>
          <w:szCs w:val="24"/>
        </w:rPr>
        <w:t>.</w:t>
      </w:r>
    </w:p>
    <w:p w:rsidR="00B90B1E" w:rsidRPr="00FA390D" w:rsidRDefault="00B90B1E" w:rsidP="00B90B1E">
      <w:pPr>
        <w:ind w:right="112"/>
        <w:jc w:val="both"/>
      </w:pPr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  <w:r w:rsidRPr="00FA390D">
        <w:rPr>
          <w:sz w:val="24"/>
          <w:szCs w:val="24"/>
          <w:vertAlign w:val="superscript"/>
        </w:rPr>
        <w:t>1.</w:t>
      </w:r>
      <w:r w:rsidR="00337D8F">
        <w:rPr>
          <w:sz w:val="24"/>
          <w:szCs w:val="24"/>
        </w:rPr>
        <w:t xml:space="preserve"> </w:t>
      </w:r>
      <w:r w:rsidRPr="00FA390D">
        <w:rPr>
          <w:sz w:val="24"/>
          <w:szCs w:val="24"/>
        </w:rPr>
        <w:t xml:space="preserve">Bolsista de iniciação científica </w:t>
      </w:r>
      <w:r w:rsidR="00A00A7F">
        <w:rPr>
          <w:sz w:val="24"/>
          <w:szCs w:val="24"/>
        </w:rPr>
        <w:t>INICIE/UERGS</w:t>
      </w:r>
      <w:r w:rsidRPr="00FA390D">
        <w:rPr>
          <w:sz w:val="24"/>
          <w:szCs w:val="24"/>
        </w:rPr>
        <w:t>, Curso de Bacharelado em Agronomia. Universidade Estadual do Rio Grande do Sul (</w:t>
      </w:r>
      <w:r w:rsidR="001E1AEA" w:rsidRPr="001E1AEA">
        <w:rPr>
          <w:sz w:val="24"/>
          <w:szCs w:val="24"/>
        </w:rPr>
        <w:t>UERGS</w:t>
      </w:r>
      <w:r w:rsidRPr="00FA390D">
        <w:rPr>
          <w:sz w:val="24"/>
          <w:szCs w:val="24"/>
        </w:rPr>
        <w:t xml:space="preserve">); </w:t>
      </w:r>
      <w:r w:rsidRPr="00FA390D">
        <w:rPr>
          <w:sz w:val="24"/>
          <w:szCs w:val="24"/>
          <w:vertAlign w:val="superscript"/>
        </w:rPr>
        <w:t>2</w:t>
      </w:r>
      <w:r w:rsidRPr="00FA390D">
        <w:rPr>
          <w:sz w:val="24"/>
          <w:szCs w:val="24"/>
        </w:rPr>
        <w:t xml:space="preserve"> Professor orientador. Unidade de Santana do Livramento. </w:t>
      </w:r>
      <w:r w:rsidR="001E1AEA" w:rsidRPr="001E1AEA">
        <w:rPr>
          <w:sz w:val="24"/>
          <w:szCs w:val="24"/>
        </w:rPr>
        <w:t>UERGS</w:t>
      </w:r>
      <w:r w:rsidRPr="00FA390D">
        <w:rPr>
          <w:sz w:val="24"/>
          <w:szCs w:val="24"/>
        </w:rPr>
        <w:t>.</w:t>
      </w:r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FA390D" w:rsidRDefault="00B90B1E" w:rsidP="00B90B1E">
      <w:pPr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E-mails: </w:t>
      </w:r>
      <w:r w:rsidR="005A4FDB">
        <w:rPr>
          <w:sz w:val="24"/>
          <w:szCs w:val="24"/>
        </w:rPr>
        <w:t>brunapferreira@outlook.com</w:t>
      </w:r>
      <w:r w:rsidRPr="00FA390D">
        <w:rPr>
          <w:sz w:val="24"/>
          <w:szCs w:val="24"/>
        </w:rPr>
        <w:t xml:space="preserve">, </w:t>
      </w:r>
      <w:hyperlink r:id="rId4" w:history="1">
        <w:r w:rsidRPr="00FA390D">
          <w:rPr>
            <w:rStyle w:val="Hyperlink"/>
            <w:color w:val="auto"/>
            <w:sz w:val="24"/>
            <w:szCs w:val="24"/>
            <w:u w:val="none"/>
          </w:rPr>
          <w:t>simone-terra@uergs.edu.br</w:t>
        </w:r>
      </w:hyperlink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C43F56" w:rsidRDefault="00B90B1E" w:rsidP="00C43F56">
      <w:pPr>
        <w:jc w:val="both"/>
      </w:pPr>
      <w:r>
        <w:rPr>
          <w:sz w:val="24"/>
          <w:szCs w:val="24"/>
        </w:rPr>
        <w:tab/>
      </w:r>
      <w:r w:rsidR="00A76508" w:rsidRPr="00B96CE7">
        <w:rPr>
          <w:sz w:val="24"/>
          <w:szCs w:val="22"/>
        </w:rPr>
        <w:t>Plantas Alimentícias Não Convencionais (PANCS) são aquelas que p</w:t>
      </w:r>
      <w:bookmarkStart w:id="0" w:name="_GoBack"/>
      <w:bookmarkEnd w:id="0"/>
      <w:r w:rsidR="00A76508" w:rsidRPr="00B96CE7">
        <w:rPr>
          <w:sz w:val="24"/>
          <w:szCs w:val="22"/>
        </w:rPr>
        <w:t xml:space="preserve">ossuem uma ou mais partes comestíveis para humanos (KINUPP, 2014). Muitas </w:t>
      </w:r>
      <w:r w:rsidR="00A76508" w:rsidRPr="00B96CE7">
        <w:rPr>
          <w:sz w:val="24"/>
        </w:rPr>
        <w:t>destas,</w:t>
      </w:r>
      <w:r w:rsidR="00A76508" w:rsidRPr="00B96CE7">
        <w:rPr>
          <w:sz w:val="24"/>
          <w:szCs w:val="22"/>
        </w:rPr>
        <w:t xml:space="preserve"> são consideradas “mato” pois a população </w:t>
      </w:r>
      <w:r w:rsidR="00A76508" w:rsidRPr="00B96CE7">
        <w:rPr>
          <w:sz w:val="24"/>
        </w:rPr>
        <w:t xml:space="preserve">desconhece </w:t>
      </w:r>
      <w:r w:rsidR="00A76508" w:rsidRPr="00B96CE7">
        <w:rPr>
          <w:sz w:val="24"/>
          <w:szCs w:val="22"/>
        </w:rPr>
        <w:t xml:space="preserve">seu potencial nutricional, que pode </w:t>
      </w:r>
      <w:r w:rsidR="00A76508" w:rsidRPr="00B96CE7">
        <w:rPr>
          <w:sz w:val="24"/>
        </w:rPr>
        <w:t>apresentar</w:t>
      </w:r>
      <w:r w:rsidR="00A76508" w:rsidRPr="00B96CE7">
        <w:rPr>
          <w:sz w:val="24"/>
          <w:szCs w:val="22"/>
        </w:rPr>
        <w:t xml:space="preserve"> valores semelhantes de macro e micronutrientes </w:t>
      </w:r>
      <w:r w:rsidR="00A76508" w:rsidRPr="00B96CE7">
        <w:rPr>
          <w:sz w:val="24"/>
        </w:rPr>
        <w:t>comparando com</w:t>
      </w:r>
      <w:r w:rsidR="00A76508" w:rsidRPr="00B96CE7">
        <w:rPr>
          <w:sz w:val="24"/>
          <w:szCs w:val="22"/>
        </w:rPr>
        <w:t xml:space="preserve"> plantas cultivadas.</w:t>
      </w:r>
      <w:r w:rsidR="00A76508" w:rsidRPr="00B96CE7">
        <w:rPr>
          <w:b/>
          <w:sz w:val="24"/>
          <w:szCs w:val="22"/>
        </w:rPr>
        <w:t xml:space="preserve"> </w:t>
      </w:r>
      <w:r w:rsidR="00460E4E" w:rsidRPr="00460E4E">
        <w:rPr>
          <w:sz w:val="24"/>
          <w:szCs w:val="22"/>
        </w:rPr>
        <w:t>Objetivou-se</w:t>
      </w:r>
      <w:r w:rsidR="00A76508" w:rsidRPr="00B96CE7">
        <w:rPr>
          <w:b/>
          <w:sz w:val="24"/>
          <w:szCs w:val="22"/>
        </w:rPr>
        <w:t xml:space="preserve"> </w:t>
      </w:r>
      <w:r w:rsidR="00460E4E">
        <w:rPr>
          <w:sz w:val="24"/>
          <w:szCs w:val="22"/>
        </w:rPr>
        <w:t>r</w:t>
      </w:r>
      <w:r w:rsidR="00A76508" w:rsidRPr="00B96CE7">
        <w:rPr>
          <w:sz w:val="24"/>
          <w:szCs w:val="22"/>
        </w:rPr>
        <w:t>ealizar a análise comparativa do teor de macro e micronutrientes da alface comercial (</w:t>
      </w:r>
      <w:r w:rsidR="00A76508" w:rsidRPr="00B96CE7">
        <w:rPr>
          <w:i/>
          <w:sz w:val="24"/>
          <w:szCs w:val="22"/>
        </w:rPr>
        <w:t>Lactuc</w:t>
      </w:r>
      <w:r w:rsidR="00A76508" w:rsidRPr="00B96CE7">
        <w:rPr>
          <w:sz w:val="24"/>
          <w:szCs w:val="22"/>
        </w:rPr>
        <w:t xml:space="preserve">a </w:t>
      </w:r>
      <w:r w:rsidR="00A76508" w:rsidRPr="00B96CE7">
        <w:rPr>
          <w:i/>
          <w:sz w:val="24"/>
          <w:szCs w:val="22"/>
        </w:rPr>
        <w:t xml:space="preserve">sativa </w:t>
      </w:r>
      <w:r w:rsidR="00A76508" w:rsidRPr="00B96CE7">
        <w:rPr>
          <w:sz w:val="24"/>
          <w:szCs w:val="22"/>
        </w:rPr>
        <w:t>L.) e dente de leão (</w:t>
      </w:r>
      <w:proofErr w:type="spellStart"/>
      <w:r w:rsidR="00A76508" w:rsidRPr="00B96CE7">
        <w:rPr>
          <w:i/>
          <w:sz w:val="24"/>
          <w:szCs w:val="22"/>
        </w:rPr>
        <w:t>Taraxacum</w:t>
      </w:r>
      <w:proofErr w:type="spellEnd"/>
      <w:r w:rsidR="00A76508" w:rsidRPr="00B96CE7">
        <w:rPr>
          <w:i/>
          <w:sz w:val="24"/>
          <w:szCs w:val="22"/>
        </w:rPr>
        <w:t xml:space="preserve"> </w:t>
      </w:r>
      <w:proofErr w:type="spellStart"/>
      <w:r w:rsidR="00A76508" w:rsidRPr="00B96CE7">
        <w:rPr>
          <w:i/>
          <w:sz w:val="24"/>
          <w:szCs w:val="22"/>
        </w:rPr>
        <w:t>officinale</w:t>
      </w:r>
      <w:proofErr w:type="spellEnd"/>
      <w:r w:rsidR="00A76508" w:rsidRPr="00B96CE7">
        <w:rPr>
          <w:i/>
          <w:sz w:val="24"/>
          <w:szCs w:val="22"/>
        </w:rPr>
        <w:t xml:space="preserve"> </w:t>
      </w:r>
      <w:r w:rsidR="00A76508" w:rsidRPr="00B96CE7">
        <w:rPr>
          <w:sz w:val="24"/>
          <w:szCs w:val="22"/>
        </w:rPr>
        <w:t>L.)</w:t>
      </w:r>
      <w:r w:rsidR="00460E4E">
        <w:rPr>
          <w:sz w:val="24"/>
          <w:szCs w:val="22"/>
        </w:rPr>
        <w:t>.</w:t>
      </w:r>
      <w:r w:rsidR="00FF14E0">
        <w:rPr>
          <w:sz w:val="24"/>
          <w:szCs w:val="22"/>
        </w:rPr>
        <w:t xml:space="preserve"> </w:t>
      </w:r>
      <w:r w:rsidR="00460E4E">
        <w:rPr>
          <w:sz w:val="24"/>
          <w:szCs w:val="22"/>
        </w:rPr>
        <w:t>O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 xml:space="preserve">experimento foi conduzido entre os meses de março e junho de 2018 na unidade da </w:t>
      </w:r>
      <w:proofErr w:type="spellStart"/>
      <w:r w:rsidR="00A76508" w:rsidRPr="00B96CE7">
        <w:rPr>
          <w:sz w:val="24"/>
          <w:szCs w:val="22"/>
        </w:rPr>
        <w:t>Uergs</w:t>
      </w:r>
      <w:proofErr w:type="spellEnd"/>
      <w:r w:rsidR="00A76508" w:rsidRPr="00B96CE7">
        <w:rPr>
          <w:color w:val="FF0000"/>
          <w:sz w:val="24"/>
          <w:szCs w:val="22"/>
        </w:rPr>
        <w:t xml:space="preserve"> </w:t>
      </w:r>
      <w:r w:rsidR="00A76508" w:rsidRPr="00B96CE7">
        <w:rPr>
          <w:sz w:val="24"/>
          <w:szCs w:val="22"/>
        </w:rPr>
        <w:t>em Santana do Livramento, onde foram coletadas amostras de matéria fresca de dente de leão na zona urbana do município e preparadas para  secagem em estufa de ventilação forçada (70ºC)</w:t>
      </w:r>
      <w:r w:rsidR="00F42734">
        <w:rPr>
          <w:sz w:val="24"/>
          <w:szCs w:val="22"/>
        </w:rPr>
        <w:t>,</w:t>
      </w:r>
      <w:r w:rsidR="00A76508" w:rsidRPr="00B96CE7">
        <w:rPr>
          <w:sz w:val="24"/>
          <w:szCs w:val="22"/>
        </w:rPr>
        <w:t xml:space="preserve"> no laboratório de Química </w:t>
      </w:r>
      <w:r w:rsidR="00A76508" w:rsidRPr="00B96CE7">
        <w:rPr>
          <w:sz w:val="24"/>
        </w:rPr>
        <w:t xml:space="preserve">da </w:t>
      </w:r>
      <w:proofErr w:type="spellStart"/>
      <w:r w:rsidR="00F42734">
        <w:rPr>
          <w:sz w:val="24"/>
        </w:rPr>
        <w:t>Uergs</w:t>
      </w:r>
      <w:proofErr w:type="spellEnd"/>
      <w:r w:rsidR="00F42734">
        <w:rPr>
          <w:sz w:val="24"/>
        </w:rPr>
        <w:t>,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para a obtenção do teor de matéria seca</w:t>
      </w:r>
      <w:r w:rsidR="00A76508" w:rsidRPr="00B96CE7">
        <w:rPr>
          <w:sz w:val="24"/>
        </w:rPr>
        <w:t xml:space="preserve"> e</w:t>
      </w:r>
      <w:r w:rsidR="00A76508" w:rsidRPr="00B96CE7">
        <w:rPr>
          <w:sz w:val="24"/>
          <w:szCs w:val="22"/>
        </w:rPr>
        <w:t xml:space="preserve"> enviada para o Laboratório de Nutrição de Plantas da Universidade Federal de Pelotas (FAEM/UFPEL) para </w:t>
      </w:r>
      <w:r w:rsidR="00460E4E">
        <w:rPr>
          <w:sz w:val="24"/>
          <w:szCs w:val="22"/>
        </w:rPr>
        <w:t>determinar o</w:t>
      </w:r>
      <w:r w:rsidR="00F42734">
        <w:rPr>
          <w:sz w:val="24"/>
          <w:szCs w:val="22"/>
        </w:rPr>
        <w:t xml:space="preserve"> teor de</w:t>
      </w:r>
      <w:r w:rsidR="00A76508" w:rsidRPr="00B96CE7">
        <w:rPr>
          <w:sz w:val="24"/>
          <w:szCs w:val="22"/>
        </w:rPr>
        <w:t xml:space="preserve"> macro e micronutrientes.</w:t>
      </w:r>
      <w:r w:rsidR="00460E4E">
        <w:rPr>
          <w:sz w:val="24"/>
        </w:rPr>
        <w:t xml:space="preserve"> </w:t>
      </w:r>
      <w:r w:rsidR="00A76508" w:rsidRPr="00B96CE7">
        <w:rPr>
          <w:sz w:val="24"/>
          <w:szCs w:val="22"/>
        </w:rPr>
        <w:t>O resultado das amostras foi comparado com valores nutricionais de matéria seca da alface comercial encontrados na literatura. Os teores médios dos macronutrientes N, P,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K, Ca e Mg encontrados na matéria seca de alface foram</w:t>
      </w:r>
      <w:r w:rsidR="00A76508" w:rsidRPr="00B96CE7">
        <w:rPr>
          <w:color w:val="FF0000"/>
          <w:sz w:val="24"/>
          <w:szCs w:val="22"/>
        </w:rPr>
        <w:t xml:space="preserve">, </w:t>
      </w:r>
      <w:r w:rsidR="00A76508" w:rsidRPr="00B96CE7">
        <w:rPr>
          <w:sz w:val="24"/>
          <w:szCs w:val="22"/>
        </w:rPr>
        <w:t>respectivamente, 1,58; 0,52; 6,54; 0,79 e 0,21%</w:t>
      </w:r>
      <w:r w:rsidR="00A76508" w:rsidRPr="00B96CE7">
        <w:rPr>
          <w:color w:val="FF0000"/>
          <w:sz w:val="24"/>
          <w:szCs w:val="22"/>
        </w:rPr>
        <w:t xml:space="preserve"> </w:t>
      </w:r>
      <w:r w:rsidR="00A76508" w:rsidRPr="00B96CE7">
        <w:rPr>
          <w:sz w:val="24"/>
          <w:szCs w:val="22"/>
        </w:rPr>
        <w:t>(VIDIGAL, 1993; MENEZES JUNIOR, 2004). Já os macronutrientes da matéria seca das plantas de dente de leão foi 2,8%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para N; 0,46% para P; 4,22% para K; 1,25% para Ca e 0,3% para Mg. Em relação aos micronutrientes Cu, Zn, Fe e Mn a alface apresenta 5,69; 50,62; 457,45 e 63,33mg/kg, respectivamente (SANTOS 1998; MENEZES JUNIOR, 2004;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KELEN 2015)</w:t>
      </w:r>
      <w:r w:rsidR="00A76508" w:rsidRPr="00B96CE7">
        <w:rPr>
          <w:sz w:val="24"/>
        </w:rPr>
        <w:t>,</w:t>
      </w:r>
      <w:r w:rsidR="00A76508" w:rsidRPr="00B96CE7">
        <w:rPr>
          <w:sz w:val="24"/>
          <w:szCs w:val="22"/>
        </w:rPr>
        <w:t xml:space="preserve"> e o dente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de</w:t>
      </w:r>
      <w:r w:rsidR="00A76508" w:rsidRPr="00B96CE7">
        <w:rPr>
          <w:sz w:val="24"/>
        </w:rPr>
        <w:t xml:space="preserve"> </w:t>
      </w:r>
      <w:r w:rsidR="00A76508" w:rsidRPr="00B96CE7">
        <w:rPr>
          <w:sz w:val="24"/>
          <w:szCs w:val="22"/>
        </w:rPr>
        <w:t>leão13,5; 42,5; 992,5 e 76mg/kg, na mesma ordem.</w:t>
      </w:r>
      <w:r w:rsidR="00460E4E">
        <w:rPr>
          <w:sz w:val="24"/>
          <w:szCs w:val="22"/>
        </w:rPr>
        <w:t xml:space="preserve"> Concluiu-se</w:t>
      </w:r>
      <w:r w:rsidR="00A76508" w:rsidRPr="00B96CE7">
        <w:rPr>
          <w:sz w:val="24"/>
          <w:szCs w:val="22"/>
        </w:rPr>
        <w:t xml:space="preserve"> </w:t>
      </w:r>
      <w:r w:rsidR="00460E4E">
        <w:rPr>
          <w:sz w:val="24"/>
          <w:szCs w:val="22"/>
        </w:rPr>
        <w:t>que o</w:t>
      </w:r>
      <w:r w:rsidR="00A76508" w:rsidRPr="00B96CE7">
        <w:rPr>
          <w:sz w:val="24"/>
          <w:szCs w:val="22"/>
        </w:rPr>
        <w:t xml:space="preserve"> dente de leão apresentou maiores teores de N, Ca, Mg, Cu, Fe e Mn </w:t>
      </w:r>
      <w:r w:rsidR="00A76508" w:rsidRPr="00B96CE7">
        <w:rPr>
          <w:sz w:val="24"/>
        </w:rPr>
        <w:t>comparado</w:t>
      </w:r>
      <w:r w:rsidR="00A76508" w:rsidRPr="00B96CE7">
        <w:rPr>
          <w:sz w:val="24"/>
          <w:szCs w:val="22"/>
        </w:rPr>
        <w:t xml:space="preserve"> </w:t>
      </w:r>
      <w:r w:rsidR="00A76508" w:rsidRPr="00B96CE7">
        <w:rPr>
          <w:sz w:val="24"/>
        </w:rPr>
        <w:t>a</w:t>
      </w:r>
      <w:r w:rsidR="00A76508" w:rsidRPr="00B96CE7">
        <w:rPr>
          <w:sz w:val="24"/>
          <w:szCs w:val="22"/>
        </w:rPr>
        <w:t xml:space="preserve"> alface comercial, sendo um resultado promissor pois trata-se de uma planta desconhecida pela maioria da população</w:t>
      </w:r>
      <w:r w:rsidR="009B04CD">
        <w:rPr>
          <w:sz w:val="24"/>
          <w:szCs w:val="24"/>
        </w:rPr>
        <w:t>.</w:t>
      </w:r>
    </w:p>
    <w:p w:rsidR="00B90B1E" w:rsidRPr="00FA390D" w:rsidRDefault="00B90B1E" w:rsidP="00B90B1E">
      <w:pPr>
        <w:pStyle w:val="NormalWeb"/>
        <w:jc w:val="both"/>
      </w:pPr>
      <w:r w:rsidRPr="00FA390D">
        <w:rPr>
          <w:b/>
        </w:rPr>
        <w:t>Palavras-chaves</w:t>
      </w:r>
      <w:r w:rsidRPr="00FA390D">
        <w:t xml:space="preserve">: </w:t>
      </w:r>
      <w:r w:rsidR="00567C3D">
        <w:rPr>
          <w:color w:val="000000"/>
        </w:rPr>
        <w:t>Hortaliças</w:t>
      </w:r>
      <w:r w:rsidR="00460E4E">
        <w:rPr>
          <w:color w:val="000000"/>
        </w:rPr>
        <w:t>,</w:t>
      </w:r>
      <w:r w:rsidR="00567C3D">
        <w:rPr>
          <w:color w:val="000000"/>
        </w:rPr>
        <w:t xml:space="preserve"> </w:t>
      </w:r>
      <w:r w:rsidR="00567C3D" w:rsidRPr="00906BD4">
        <w:rPr>
          <w:iCs/>
          <w:color w:val="000000"/>
          <w:shd w:val="clear" w:color="auto" w:fill="FFFFFF"/>
        </w:rPr>
        <w:t>PANCS</w:t>
      </w:r>
      <w:r w:rsidR="00460E4E">
        <w:rPr>
          <w:color w:val="000000"/>
        </w:rPr>
        <w:t>,</w:t>
      </w:r>
      <w:r w:rsidR="00567C3D" w:rsidRPr="00012AB8">
        <w:rPr>
          <w:color w:val="000000"/>
        </w:rPr>
        <w:t xml:space="preserve"> </w:t>
      </w:r>
      <w:r w:rsidR="00567C3D">
        <w:rPr>
          <w:color w:val="000000"/>
        </w:rPr>
        <w:t>Desenvolvimento Regional</w:t>
      </w:r>
      <w:r w:rsidR="00567C3D" w:rsidRPr="00012AB8">
        <w:rPr>
          <w:color w:val="000000"/>
        </w:rPr>
        <w:t>.</w:t>
      </w:r>
    </w:p>
    <w:p w:rsidR="00B90B1E" w:rsidRPr="00FA390D" w:rsidRDefault="00B90B1E" w:rsidP="00B90B1E">
      <w:pPr>
        <w:pStyle w:val="Corpodetexto"/>
        <w:spacing w:line="242" w:lineRule="auto"/>
        <w:ind w:left="0" w:right="117"/>
        <w:jc w:val="both"/>
        <w:rPr>
          <w:lang w:val="pt-BR"/>
        </w:rPr>
      </w:pPr>
      <w:r w:rsidRPr="00FA390D">
        <w:rPr>
          <w:b/>
          <w:lang w:val="pt-BR"/>
        </w:rPr>
        <w:t>Agradecimentos e Fontes de Financiamento:</w:t>
      </w:r>
      <w:r w:rsidRPr="00FA390D">
        <w:rPr>
          <w:lang w:val="pt-BR"/>
        </w:rPr>
        <w:t xml:space="preserve"> Este trabalho contou com financiamento da</w:t>
      </w:r>
      <w:r w:rsidR="003C53F2">
        <w:rPr>
          <w:lang w:val="pt-BR"/>
        </w:rPr>
        <w:t xml:space="preserve"> UERGS</w:t>
      </w:r>
      <w:r w:rsidRPr="00FA390D">
        <w:rPr>
          <w:lang w:val="pt-BR"/>
        </w:rPr>
        <w:t>, por meio de bolsa</w:t>
      </w:r>
      <w:r w:rsidR="003C53F2">
        <w:rPr>
          <w:lang w:val="pt-BR"/>
        </w:rPr>
        <w:t xml:space="preserve"> INICIE/UERGS</w:t>
      </w:r>
      <w:r w:rsidRPr="00FA390D">
        <w:rPr>
          <w:lang w:val="pt-BR"/>
        </w:rPr>
        <w:t xml:space="preserve"> - EDITAL PROPPG </w:t>
      </w:r>
      <w:r w:rsidR="003C53F2">
        <w:rPr>
          <w:lang w:val="pt-BR"/>
        </w:rPr>
        <w:t>01PESQ</w:t>
      </w:r>
      <w:r w:rsidRPr="00FA390D">
        <w:rPr>
          <w:lang w:val="pt-BR"/>
        </w:rPr>
        <w:t>/20</w:t>
      </w:r>
      <w:r w:rsidR="003C53F2">
        <w:rPr>
          <w:lang w:val="pt-BR"/>
        </w:rPr>
        <w:t>17.</w:t>
      </w:r>
    </w:p>
    <w:sectPr w:rsidR="00B90B1E" w:rsidRPr="00FA390D" w:rsidSect="0078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1E"/>
    <w:rsid w:val="001E1AEA"/>
    <w:rsid w:val="002831A1"/>
    <w:rsid w:val="002C16A6"/>
    <w:rsid w:val="00337D8F"/>
    <w:rsid w:val="00395863"/>
    <w:rsid w:val="003A11C8"/>
    <w:rsid w:val="003C53F2"/>
    <w:rsid w:val="00460E4E"/>
    <w:rsid w:val="00567C3D"/>
    <w:rsid w:val="0057749C"/>
    <w:rsid w:val="005A4FDB"/>
    <w:rsid w:val="006A2D81"/>
    <w:rsid w:val="006F2257"/>
    <w:rsid w:val="007315F3"/>
    <w:rsid w:val="00771EC8"/>
    <w:rsid w:val="00781A69"/>
    <w:rsid w:val="0082192E"/>
    <w:rsid w:val="008611C9"/>
    <w:rsid w:val="0091658C"/>
    <w:rsid w:val="009B04CD"/>
    <w:rsid w:val="00A00A7F"/>
    <w:rsid w:val="00A252EA"/>
    <w:rsid w:val="00A76508"/>
    <w:rsid w:val="00B3013B"/>
    <w:rsid w:val="00B90B1E"/>
    <w:rsid w:val="00B9777C"/>
    <w:rsid w:val="00BA0A75"/>
    <w:rsid w:val="00C43F56"/>
    <w:rsid w:val="00CB7DCA"/>
    <w:rsid w:val="00CF0BD7"/>
    <w:rsid w:val="00DF1FC3"/>
    <w:rsid w:val="00E1600E"/>
    <w:rsid w:val="00EE53DE"/>
    <w:rsid w:val="00F42734"/>
    <w:rsid w:val="00F7063C"/>
    <w:rsid w:val="00FA28A1"/>
    <w:rsid w:val="00FE519D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9A27"/>
  <w15:docId w15:val="{8E1B9C37-B86A-4012-9C36-C0D3690A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90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0B1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90B1E"/>
    <w:pPr>
      <w:widowControl w:val="0"/>
      <w:ind w:left="118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0B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B90B1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3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-terra@uerg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 CARLA</dc:creator>
  <cp:lastModifiedBy>Bruna Ferreira</cp:lastModifiedBy>
  <cp:revision>2</cp:revision>
  <dcterms:created xsi:type="dcterms:W3CDTF">2018-07-26T23:13:00Z</dcterms:created>
  <dcterms:modified xsi:type="dcterms:W3CDTF">2018-07-26T23:13:00Z</dcterms:modified>
</cp:coreProperties>
</file>