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3EEC" w14:textId="1CBB417C" w:rsidR="00B00F98" w:rsidRPr="00B00F98" w:rsidRDefault="00B00F98" w:rsidP="00B00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EE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00F98">
        <w:rPr>
          <w:rFonts w:ascii="Times New Roman" w:hAnsi="Times New Roman" w:cs="Times New Roman"/>
          <w:b/>
          <w:bCs/>
          <w:sz w:val="28"/>
          <w:szCs w:val="28"/>
        </w:rPr>
        <w:t>nstruções para submissão de resumo</w:t>
      </w:r>
    </w:p>
    <w:p w14:paraId="18909304" w14:textId="69FFB705" w:rsidR="00B00F98" w:rsidRPr="00B00F98" w:rsidRDefault="00B00F98" w:rsidP="00B00F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Inscrição prévia obrigatória:</w:t>
      </w:r>
      <w:r w:rsidRPr="00B00F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00F98">
        <w:rPr>
          <w:rFonts w:ascii="Times New Roman" w:hAnsi="Times New Roman" w:cs="Times New Roman"/>
          <w:sz w:val="24"/>
          <w:szCs w:val="24"/>
        </w:rPr>
        <w:t>ara submeter seu trabalho, é necessário que o(a) autor(a) 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e todos(as) os(as) coautores(as)</w:t>
      </w:r>
      <w:r w:rsidRPr="00B00F98">
        <w:rPr>
          <w:rFonts w:ascii="Times New Roman" w:hAnsi="Times New Roman" w:cs="Times New Roman"/>
          <w:sz w:val="24"/>
          <w:szCs w:val="24"/>
        </w:rPr>
        <w:t> estejam inscritos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no evento. A submissão de resumos só será liberada após a conclusão do processo de inscrição de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envolvidos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no trabalho.</w:t>
      </w:r>
    </w:p>
    <w:p w14:paraId="7D64CB87" w14:textId="77777777" w:rsidR="00B00F98" w:rsidRPr="00B00F98" w:rsidRDefault="00B00F98" w:rsidP="00B00F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Como proceder:</w:t>
      </w:r>
    </w:p>
    <w:p w14:paraId="1EE0FA66" w14:textId="77777777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>Realize sua inscrição no evento na página principal deste </w:t>
      </w:r>
      <w:hyperlink r:id="rId8" w:anchor="inscricao" w:history="1">
        <w:r w:rsidRPr="00B00F98">
          <w:rPr>
            <w:rStyle w:val="Hyperlink"/>
            <w:rFonts w:ascii="Times New Roman" w:hAnsi="Times New Roman" w:cs="Times New Roman"/>
            <w:color w:val="EE0000"/>
            <w:sz w:val="24"/>
            <w:szCs w:val="24"/>
          </w:rPr>
          <w:t>site</w:t>
        </w:r>
      </w:hyperlink>
      <w:r w:rsidRPr="00B00F98">
        <w:rPr>
          <w:rFonts w:ascii="Times New Roman" w:hAnsi="Times New Roman" w:cs="Times New Roman"/>
          <w:color w:val="EE0000"/>
          <w:sz w:val="24"/>
          <w:szCs w:val="24"/>
        </w:rPr>
        <w:t>. </w:t>
      </w:r>
      <w:hyperlink r:id="rId9" w:anchor="inscricao" w:history="1">
        <w:r w:rsidRPr="00B00F98">
          <w:rPr>
            <w:rStyle w:val="Hyperlink"/>
            <w:rFonts w:ascii="Times New Roman" w:hAnsi="Times New Roman" w:cs="Times New Roman"/>
            <w:color w:val="EE0000"/>
            <w:sz w:val="24"/>
            <w:szCs w:val="24"/>
          </w:rPr>
          <w:t>Clique aqui!</w:t>
        </w:r>
      </w:hyperlink>
    </w:p>
    <w:p w14:paraId="37F2D460" w14:textId="77777777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>Certifique-se de que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coautores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do trabalho também concluíram suas respectivas inscrições.</w:t>
      </w:r>
    </w:p>
    <w:p w14:paraId="79CA3EFD" w14:textId="77777777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>Após a inscrição de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, acesse a </w:t>
      </w:r>
      <w:hyperlink r:id="rId10" w:anchor="c" w:history="1">
        <w:r w:rsidRPr="00B00F9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área de submissão</w:t>
        </w:r>
      </w:hyperlink>
      <w:r w:rsidRPr="00B00F98">
        <w:rPr>
          <w:rFonts w:ascii="Times New Roman" w:hAnsi="Times New Roman" w:cs="Times New Roman"/>
          <w:sz w:val="24"/>
          <w:szCs w:val="24"/>
        </w:rPr>
        <w:t> para enviar o resumo do trabalho. </w:t>
      </w:r>
      <w:hyperlink r:id="rId11" w:anchor="c" w:history="1">
        <w:r w:rsidRPr="00B00F98">
          <w:rPr>
            <w:rStyle w:val="Hyperlink"/>
            <w:rFonts w:ascii="Times New Roman" w:hAnsi="Times New Roman" w:cs="Times New Roman"/>
            <w:color w:val="EE0000"/>
            <w:sz w:val="24"/>
            <w:szCs w:val="24"/>
          </w:rPr>
          <w:t>Clique aqui!</w:t>
        </w:r>
      </w:hyperlink>
    </w:p>
    <w:p w14:paraId="4D363532" w14:textId="77777777" w:rsidR="00B00F98" w:rsidRDefault="00B00F98" w:rsidP="00B00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DF6120" w14:textId="10453E64" w:rsidR="00B00F98" w:rsidRPr="00B00F98" w:rsidRDefault="00AB1EE1" w:rsidP="00B00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 xml:space="preserve">ritérios para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esumo</w:t>
      </w:r>
    </w:p>
    <w:p w14:paraId="3A9DF426" w14:textId="0F4E7FAD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 xml:space="preserve">ENVIO DOS RESUMOS ATÉ DIA </w:t>
      </w:r>
      <w:r>
        <w:rPr>
          <w:rFonts w:ascii="Times New Roman" w:hAnsi="Times New Roman" w:cs="Times New Roman"/>
          <w:sz w:val="24"/>
          <w:szCs w:val="24"/>
        </w:rPr>
        <w:t>14/1</w:t>
      </w:r>
      <w:r w:rsidRPr="00B00F98">
        <w:rPr>
          <w:rFonts w:ascii="Times New Roman" w:hAnsi="Times New Roman" w:cs="Times New Roman"/>
          <w:sz w:val="24"/>
          <w:szCs w:val="24"/>
        </w:rPr>
        <w:t>1/202</w:t>
      </w:r>
      <w:r>
        <w:rPr>
          <w:rFonts w:ascii="Times New Roman" w:hAnsi="Times New Roman" w:cs="Times New Roman"/>
          <w:sz w:val="24"/>
          <w:szCs w:val="24"/>
        </w:rPr>
        <w:t>5</w:t>
      </w:r>
    </w:p>
    <w:bookmarkStart w:id="0" w:name="_ftn1"/>
    <w:p w14:paraId="1BF07ADF" w14:textId="79A0A3B6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fldChar w:fldCharType="begin"/>
      </w:r>
      <w:r w:rsidRPr="00B00F98">
        <w:rPr>
          <w:rFonts w:ascii="Times New Roman" w:hAnsi="Times New Roman" w:cs="Times New Roman"/>
          <w:sz w:val="24"/>
          <w:szCs w:val="24"/>
        </w:rPr>
        <w:instrText>HYPERLINK "https://doity.com.br/coloquio-internacional-repensar-a-america-latina/trabalhos" \l "_ftnref1"</w:instrText>
      </w:r>
      <w:r w:rsidRPr="00B00F98">
        <w:rPr>
          <w:rFonts w:ascii="Times New Roman" w:hAnsi="Times New Roman" w:cs="Times New Roman"/>
          <w:sz w:val="24"/>
          <w:szCs w:val="24"/>
        </w:rPr>
      </w:r>
      <w:r w:rsidRPr="00B00F98">
        <w:rPr>
          <w:rFonts w:ascii="Times New Roman" w:hAnsi="Times New Roman" w:cs="Times New Roman"/>
          <w:sz w:val="24"/>
          <w:szCs w:val="24"/>
        </w:rPr>
        <w:fldChar w:fldCharType="separate"/>
      </w:r>
      <w:r w:rsidRPr="00B00F98">
        <w:rPr>
          <w:rStyle w:val="Hyperlink"/>
          <w:rFonts w:ascii="Times New Roman" w:hAnsi="Times New Roman" w:cs="Times New Roman"/>
          <w:sz w:val="24"/>
          <w:szCs w:val="24"/>
        </w:rPr>
        <w:t>[1]</w:t>
      </w:r>
      <w:r w:rsidRPr="00B00F9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B00F98">
        <w:rPr>
          <w:rFonts w:ascii="Times New Roman" w:hAnsi="Times New Roman" w:cs="Times New Roman"/>
          <w:sz w:val="24"/>
          <w:szCs w:val="24"/>
        </w:rPr>
        <w:t xml:space="preserve"> Inserir em nota de rodapé </w:t>
      </w:r>
      <w:r w:rsidRPr="00B00F98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biografia</w:t>
      </w:r>
      <w:r w:rsidRPr="00B00F98">
        <w:rPr>
          <w:rFonts w:ascii="Times New Roman" w:hAnsi="Times New Roman" w:cs="Times New Roman"/>
          <w:sz w:val="24"/>
          <w:szCs w:val="24"/>
        </w:rPr>
        <w:t xml:space="preserve"> em até 40 palavras (incluir </w:t>
      </w:r>
      <w:r>
        <w:rPr>
          <w:rFonts w:ascii="Times New Roman" w:hAnsi="Times New Roman" w:cs="Times New Roman"/>
          <w:sz w:val="24"/>
          <w:szCs w:val="24"/>
        </w:rPr>
        <w:t xml:space="preserve">maior </w:t>
      </w:r>
      <w:r w:rsidRPr="00B00F98">
        <w:rPr>
          <w:rFonts w:ascii="Times New Roman" w:hAnsi="Times New Roman" w:cs="Times New Roman"/>
          <w:sz w:val="24"/>
          <w:szCs w:val="24"/>
        </w:rPr>
        <w:t>titulação, atual vínculo institucional, experiência e áreas de interesse.</w:t>
      </w:r>
    </w:p>
    <w:p w14:paraId="79792B55" w14:textId="77777777" w:rsidR="00AB1EE1" w:rsidRDefault="00AB1EE1" w:rsidP="00B00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6804B" w14:textId="23F7EE2E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Deverão ser observados os seguintes critérios para o envio de propostas de comunicações:</w:t>
      </w:r>
    </w:p>
    <w:p w14:paraId="29125F98" w14:textId="64B11C89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 xml:space="preserve">A comunicação deverá ser inscrita </w:t>
      </w:r>
      <w:r w:rsidR="00AB1EE1">
        <w:rPr>
          <w:rFonts w:ascii="Times New Roman" w:hAnsi="Times New Roman" w:cs="Times New Roman"/>
          <w:sz w:val="24"/>
          <w:szCs w:val="24"/>
        </w:rPr>
        <w:t xml:space="preserve">obrigatoriamente </w:t>
      </w:r>
      <w:r w:rsidR="00AB1EE1" w:rsidRPr="00AB1EE1">
        <w:rPr>
          <w:rFonts w:ascii="Times New Roman" w:hAnsi="Times New Roman" w:cs="Times New Roman"/>
          <w:sz w:val="24"/>
          <w:szCs w:val="24"/>
        </w:rPr>
        <w:t>em um</w:t>
      </w:r>
      <w:r w:rsidR="00AB1EE1">
        <w:rPr>
          <w:rFonts w:ascii="Times New Roman" w:hAnsi="Times New Roman" w:cs="Times New Roman"/>
          <w:sz w:val="24"/>
          <w:szCs w:val="24"/>
        </w:rPr>
        <w:t xml:space="preserve"> </w:t>
      </w:r>
      <w:r w:rsidR="00AB1EE1" w:rsidRPr="00AB1EE1">
        <w:rPr>
          <w:rFonts w:ascii="Times New Roman" w:hAnsi="Times New Roman" w:cs="Times New Roman"/>
          <w:sz w:val="24"/>
          <w:szCs w:val="24"/>
        </w:rPr>
        <w:t xml:space="preserve">dos Eixos Temáticos descritos na área de submissão dos resumos </w:t>
      </w:r>
    </w:p>
    <w:p w14:paraId="346935B2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A Comunicação inscrita deve ser de autoria do(s) proponente(s);</w:t>
      </w:r>
    </w:p>
    <w:p w14:paraId="3CC5A524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É vedada a apresentação de mais de uma comunicação pelo mesmo proponente;</w:t>
      </w:r>
    </w:p>
    <w:p w14:paraId="3B0C9D64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Os resumos deverão vir corrigidos e erros comuns desclassificarão a proposta apresentada;</w:t>
      </w:r>
    </w:p>
    <w:p w14:paraId="57C42885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A Coordenação do Colóquio se reserva o direito de não publicar os textos que não estivem de acordo com as normas definidas de publicação e/ou tenham qualidade teórica, analítica ou metodológica considerada insatisfatória.</w:t>
      </w:r>
    </w:p>
    <w:p w14:paraId="0A995A44" w14:textId="1EE524DE" w:rsidR="00B00F98" w:rsidRP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Sobre as comunicações orais: as apresentações de trabalhos se darão de modo </w:t>
      </w:r>
      <w:r w:rsidRPr="00AB1EE1">
        <w:rPr>
          <w:rFonts w:ascii="Times New Roman" w:hAnsi="Times New Roman" w:cs="Times New Roman"/>
          <w:sz w:val="24"/>
          <w:szCs w:val="24"/>
        </w:rPr>
        <w:t xml:space="preserve">virtual - </w:t>
      </w:r>
      <w:r w:rsidRPr="00AB1EE1">
        <w:rPr>
          <w:rFonts w:ascii="Times New Roman" w:hAnsi="Times New Roman" w:cs="Times New Roman"/>
          <w:i/>
          <w:iCs/>
          <w:sz w:val="24"/>
          <w:szCs w:val="24"/>
        </w:rPr>
        <w:t>on-line.</w:t>
      </w:r>
      <w:r w:rsidRPr="00AB1EE1">
        <w:rPr>
          <w:rFonts w:ascii="Times New Roman" w:hAnsi="Times New Roman" w:cs="Times New Roman"/>
          <w:sz w:val="24"/>
          <w:szCs w:val="24"/>
        </w:rPr>
        <w:t> É indispensável a presença do autor(a) do trabalho no dia e horário na sala virtual. O </w:t>
      </w:r>
      <w:r w:rsidRPr="00AB1EE1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Pr="00AB1EE1">
        <w:rPr>
          <w:rFonts w:ascii="Times New Roman" w:hAnsi="Times New Roman" w:cs="Times New Roman"/>
          <w:sz w:val="24"/>
          <w:szCs w:val="24"/>
        </w:rPr>
        <w:t> da sala virtual</w:t>
      </w:r>
      <w:r w:rsidRPr="00AB1EE1">
        <w:rPr>
          <w:rFonts w:ascii="Times New Roman" w:hAnsi="Times New Roman" w:cs="Times New Roman"/>
          <w:sz w:val="24"/>
          <w:szCs w:val="24"/>
        </w:rPr>
        <w:t xml:space="preserve"> será enviado</w:t>
      </w:r>
      <w:r w:rsidRPr="00AB1EE1">
        <w:rPr>
          <w:rFonts w:ascii="Times New Roman" w:hAnsi="Times New Roman" w:cs="Times New Roman"/>
          <w:sz w:val="24"/>
          <w:szCs w:val="24"/>
        </w:rPr>
        <w:t xml:space="preserve"> para o e</w:t>
      </w:r>
      <w:r w:rsidRPr="00AB1EE1">
        <w:rPr>
          <w:rFonts w:ascii="Times New Roman" w:hAnsi="Times New Roman" w:cs="Times New Roman"/>
          <w:sz w:val="24"/>
          <w:szCs w:val="24"/>
        </w:rPr>
        <w:t>-</w:t>
      </w:r>
      <w:r w:rsidRPr="00AB1EE1">
        <w:rPr>
          <w:rFonts w:ascii="Times New Roman" w:hAnsi="Times New Roman" w:cs="Times New Roman"/>
          <w:sz w:val="24"/>
          <w:szCs w:val="24"/>
        </w:rPr>
        <w:t xml:space="preserve">mail disponibilizado no ato de inscrição no evento. É recomendado estar na sala virtual 10 minutos antes do início da </w:t>
      </w:r>
      <w:r w:rsidRPr="00AB1EE1">
        <w:rPr>
          <w:rFonts w:ascii="Times New Roman" w:hAnsi="Times New Roman" w:cs="Times New Roman"/>
          <w:sz w:val="24"/>
          <w:szCs w:val="24"/>
        </w:rPr>
        <w:lastRenderedPageBreak/>
        <w:t xml:space="preserve">atividade. O tempo de apresentação para cada trabalho será de </w:t>
      </w:r>
      <w:r w:rsidRPr="00AB1EE1">
        <w:rPr>
          <w:rFonts w:ascii="Times New Roman" w:hAnsi="Times New Roman" w:cs="Times New Roman"/>
          <w:b/>
          <w:bCs/>
          <w:sz w:val="24"/>
          <w:szCs w:val="24"/>
        </w:rPr>
        <w:t>15 minutos</w:t>
      </w:r>
      <w:r w:rsidRPr="00AB1EE1">
        <w:rPr>
          <w:rFonts w:ascii="Times New Roman" w:hAnsi="Times New Roman" w:cs="Times New Roman"/>
          <w:sz w:val="24"/>
          <w:szCs w:val="24"/>
        </w:rPr>
        <w:t>. A cada bloco de apresentações segue-se o debate, sob a coordenação do(a) mediador(a) da sessão. A apresentação oral poderá ser realizada no idioma: português, francês ou espanhol.</w:t>
      </w:r>
    </w:p>
    <w:p w14:paraId="64C8A8EB" w14:textId="77777777" w:rsidR="00B00F98" w:rsidRPr="00796045" w:rsidRDefault="00B00F98" w:rsidP="00796045">
      <w:pPr>
        <w:rPr>
          <w:rFonts w:ascii="Times New Roman" w:hAnsi="Times New Roman" w:cs="Times New Roman"/>
          <w:sz w:val="24"/>
          <w:szCs w:val="24"/>
        </w:rPr>
      </w:pPr>
    </w:p>
    <w:p w14:paraId="2DBD6D9F" w14:textId="77777777" w:rsidR="00982F23" w:rsidRPr="00796045" w:rsidRDefault="00982F23" w:rsidP="00982F23">
      <w:pPr>
        <w:rPr>
          <w:rFonts w:ascii="Times New Roman" w:hAnsi="Times New Roman" w:cs="Times New Roman"/>
        </w:rPr>
      </w:pP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AA3E89">
      <w:headerReference w:type="default" r:id="rId12"/>
      <w:footerReference w:type="default" r:id="rId13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C164" w14:textId="77777777" w:rsidR="008B6187" w:rsidRDefault="008B6187" w:rsidP="00982F23">
      <w:pPr>
        <w:spacing w:after="0" w:line="240" w:lineRule="auto"/>
      </w:pPr>
      <w:r>
        <w:separator/>
      </w:r>
    </w:p>
  </w:endnote>
  <w:endnote w:type="continuationSeparator" w:id="0">
    <w:p w14:paraId="2E604D15" w14:textId="77777777" w:rsidR="008B6187" w:rsidRDefault="008B6187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698F" w14:textId="77777777" w:rsidR="008B6187" w:rsidRDefault="008B6187" w:rsidP="00982F23">
      <w:pPr>
        <w:spacing w:after="0" w:line="240" w:lineRule="auto"/>
      </w:pPr>
      <w:r>
        <w:separator/>
      </w:r>
    </w:p>
  </w:footnote>
  <w:footnote w:type="continuationSeparator" w:id="0">
    <w:p w14:paraId="402E83BD" w14:textId="77777777" w:rsidR="008B6187" w:rsidRDefault="008B6187" w:rsidP="0098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C607" w14:textId="01BB9AAA" w:rsidR="00E750E4" w:rsidRDefault="00B00F98" w:rsidP="00AA3E89">
    <w:pPr>
      <w:pStyle w:val="Cabealho"/>
      <w:ind w:left="-85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290E01" wp14:editId="7964FE8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2019300"/>
          <wp:effectExtent l="0" t="0" r="7620" b="0"/>
          <wp:wrapTight wrapText="bothSides">
            <wp:wrapPolygon edited="0">
              <wp:start x="0" y="0"/>
              <wp:lineTo x="0" y="21396"/>
              <wp:lineTo x="21567" y="21396"/>
              <wp:lineTo x="21567" y="0"/>
              <wp:lineTo x="0" y="0"/>
            </wp:wrapPolygon>
          </wp:wrapTight>
          <wp:docPr id="5962996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99611" name="Imagem 596299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A68"/>
    <w:multiLevelType w:val="multilevel"/>
    <w:tmpl w:val="FEF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81EF0"/>
    <w:multiLevelType w:val="hybridMultilevel"/>
    <w:tmpl w:val="D610C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FF7"/>
    <w:multiLevelType w:val="multilevel"/>
    <w:tmpl w:val="5D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79283">
    <w:abstractNumId w:val="0"/>
  </w:num>
  <w:num w:numId="2" w16cid:durableId="255292355">
    <w:abstractNumId w:val="2"/>
  </w:num>
  <w:num w:numId="3" w16cid:durableId="146276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316369"/>
    <w:rsid w:val="0036420F"/>
    <w:rsid w:val="003E20CE"/>
    <w:rsid w:val="0042457E"/>
    <w:rsid w:val="00465E69"/>
    <w:rsid w:val="004A583B"/>
    <w:rsid w:val="005B74BD"/>
    <w:rsid w:val="006B6108"/>
    <w:rsid w:val="006C7FBC"/>
    <w:rsid w:val="00760F65"/>
    <w:rsid w:val="00796045"/>
    <w:rsid w:val="0084404A"/>
    <w:rsid w:val="00882329"/>
    <w:rsid w:val="008B6187"/>
    <w:rsid w:val="009237AE"/>
    <w:rsid w:val="00982F23"/>
    <w:rsid w:val="00A70CC4"/>
    <w:rsid w:val="00A84CCB"/>
    <w:rsid w:val="00AA3E89"/>
    <w:rsid w:val="00AB1EE1"/>
    <w:rsid w:val="00AD1DE7"/>
    <w:rsid w:val="00B00F98"/>
    <w:rsid w:val="00B173A2"/>
    <w:rsid w:val="00C32DEB"/>
    <w:rsid w:val="00C53FE3"/>
    <w:rsid w:val="00C54813"/>
    <w:rsid w:val="00D201B4"/>
    <w:rsid w:val="00D77435"/>
    <w:rsid w:val="00DB383E"/>
    <w:rsid w:val="00E1599F"/>
    <w:rsid w:val="00E750E4"/>
    <w:rsid w:val="00E833E8"/>
    <w:rsid w:val="00EF13C2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00F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coloquio-internacional-repensar-a-america-lati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ty.com.br/coloquio-internacional-repensar-a-america-latina/trabalh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ty.com.br/coloquio-internacional-repensar-a-america-latina/trabalh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ty.com.br/coloquio-internacional-repensar-a-america-lati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Hugo Brandão</cp:lastModifiedBy>
  <cp:revision>2</cp:revision>
  <dcterms:created xsi:type="dcterms:W3CDTF">2025-09-24T18:38:00Z</dcterms:created>
  <dcterms:modified xsi:type="dcterms:W3CDTF">2025-09-24T18:38:00Z</dcterms:modified>
</cp:coreProperties>
</file>