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31" w:rsidRDefault="00667531" w:rsidP="00667531">
      <w:pPr>
        <w:spacing w:after="0" w:line="360" w:lineRule="auto"/>
        <w:ind w:leftChars="0" w:left="3" w:hanging="3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TÍTULO: subtítulo </w:t>
      </w:r>
    </w:p>
    <w:p w:rsidR="00667531" w:rsidRDefault="00667531" w:rsidP="00667531">
      <w:pPr>
        <w:spacing w:after="0" w:line="360" w:lineRule="auto"/>
        <w:ind w:leftChars="0" w:left="3" w:hanging="3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TITLE: subtitle</w:t>
      </w:r>
    </w:p>
    <w:p w:rsidR="00667531" w:rsidRDefault="00667531" w:rsidP="00667531">
      <w:pPr>
        <w:spacing w:after="0" w:line="360" w:lineRule="auto"/>
        <w:ind w:leftChars="0" w:left="2" w:hanging="2"/>
        <w:jc w:val="center"/>
        <w:outlineLvl w:val="9"/>
        <w:rPr>
          <w:rFonts w:ascii="Times New Roman" w:eastAsia="Times New Roman" w:hAnsi="Times New Roman" w:cs="Times New Roman"/>
        </w:rPr>
      </w:pPr>
    </w:p>
    <w:p w:rsidR="00667531" w:rsidRPr="00781D8B" w:rsidRDefault="00667531" w:rsidP="00667531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781D8B">
        <w:rPr>
          <w:rFonts w:ascii="Times New Roman" w:eastAsia="Times New Roman" w:hAnsi="Times New Roman" w:cs="Times New Roman"/>
          <w:i/>
          <w:iCs/>
          <w:color w:val="000000"/>
          <w:position w:val="0"/>
          <w:sz w:val="24"/>
          <w:szCs w:val="24"/>
        </w:rPr>
        <w:t>Nome do autor, Nome da Instituição ao qual é vinculado, e-mail para contato</w:t>
      </w:r>
    </w:p>
    <w:p w:rsidR="00667531" w:rsidRPr="00781D8B" w:rsidRDefault="00667531" w:rsidP="00667531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781D8B">
        <w:rPr>
          <w:rFonts w:ascii="Times New Roman" w:eastAsia="Times New Roman" w:hAnsi="Times New Roman" w:cs="Times New Roman"/>
          <w:i/>
          <w:iCs/>
          <w:color w:val="000000"/>
          <w:position w:val="0"/>
          <w:sz w:val="24"/>
          <w:szCs w:val="24"/>
        </w:rPr>
        <w:t>Nome do autor, Nome da Instituição ao qual é vinculado, e-mail para contato</w:t>
      </w:r>
    </w:p>
    <w:p w:rsidR="00667531" w:rsidRPr="00781D8B" w:rsidRDefault="00667531" w:rsidP="00667531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781D8B">
        <w:rPr>
          <w:rFonts w:ascii="Times New Roman" w:eastAsia="Times New Roman" w:hAnsi="Times New Roman" w:cs="Times New Roman"/>
          <w:i/>
          <w:iCs/>
          <w:color w:val="000000"/>
          <w:position w:val="0"/>
          <w:sz w:val="24"/>
          <w:szCs w:val="24"/>
        </w:rPr>
        <w:t>Nome do autor, Nome da Instituição ao qual é vinculado, e-mail para contato</w:t>
      </w:r>
    </w:p>
    <w:p w:rsidR="00667531" w:rsidRDefault="00667531" w:rsidP="006675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</w:p>
    <w:p w:rsidR="00667531" w:rsidRDefault="00667531" w:rsidP="006675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</w:p>
    <w:p w:rsidR="00667531" w:rsidRDefault="00667531" w:rsidP="00667531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0F5B4B" w:rsidRDefault="00C02F32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Deverá ser posicionado duas linhas após o título, ser escrito em língua portuguesa e inglês, fonte </w:t>
      </w:r>
      <w:r>
        <w:rPr>
          <w:rFonts w:ascii="Times New Roman" w:eastAsia="Times New Roman" w:hAnsi="Times New Roman" w:cs="Times New Roman"/>
          <w:i/>
        </w:rPr>
        <w:t>Time New Roman</w:t>
      </w:r>
      <w:r>
        <w:rPr>
          <w:rFonts w:ascii="Times New Roman" w:eastAsia="Times New Roman" w:hAnsi="Times New Roman" w:cs="Times New Roman"/>
        </w:rPr>
        <w:t xml:space="preserve">, tamanho 11, com espaçamento entre linhas do tipo simples e alinhamento justificado. Deverá ser apresentado sem parágrafo e </w:t>
      </w:r>
      <w:r>
        <w:rPr>
          <w:rFonts w:ascii="Times New Roman" w:eastAsia="Times New Roman" w:hAnsi="Times New Roman" w:cs="Times New Roman"/>
        </w:rPr>
        <w:t xml:space="preserve">citações, com no mínimo 250 e, no máximo, 400 palavras. Deverá conter o objetivo do trabalho, os procedimentos metodológicos, os resultados e as conclusões ou considerações finais. Sugere-se evitar o uso de siglas no resumo. O resumo em português deve ser </w:t>
      </w:r>
      <w:r>
        <w:rPr>
          <w:rFonts w:ascii="Times New Roman" w:eastAsia="Times New Roman" w:hAnsi="Times New Roman" w:cs="Times New Roman"/>
        </w:rPr>
        <w:t xml:space="preserve">seguido do resumo em inglês, ambos na mesma página. </w:t>
      </w:r>
    </w:p>
    <w:p w:rsidR="000F5B4B" w:rsidRDefault="00C02F32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Palavras-chave: gestação; cuidado pré-natal; Aedes aegypti; IBGE; Brasil (No mínimo três e, no máximo, cinco).</w:t>
      </w:r>
    </w:p>
    <w:p w:rsidR="000F5B4B" w:rsidRDefault="000F5B4B" w:rsidP="00781D8B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0F5B4B" w:rsidRDefault="00C02F32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Incluir aqui a tradução do resumo para a língua inglesa. </w:t>
      </w:r>
    </w:p>
    <w:p w:rsidR="000F5B4B" w:rsidRDefault="00C02F32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Keywords: keyword; </w:t>
      </w:r>
      <w:r>
        <w:rPr>
          <w:rFonts w:ascii="Times New Roman" w:eastAsia="Times New Roman" w:hAnsi="Times New Roman" w:cs="Times New Roman"/>
        </w:rPr>
        <w:t>keyword; keyword.</w:t>
      </w:r>
    </w:p>
    <w:p w:rsidR="000F5B4B" w:rsidRDefault="000F5B4B" w:rsidP="00781D8B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E331D7" w:rsidRDefault="00C02F32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INTRODUÇÃO</w:t>
      </w:r>
    </w:p>
    <w:p w:rsidR="00E331D7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resumos expandidos deverão ter, no mínimo 3 (três) e, no máximo 6 (seis) laudas, incluindo as referências, em formato extensão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OpenOffice, RTF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formato compatível, não podendo ultrapassar 2MB. Deverão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escritos em língua portuguesa,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12, com espaçamento entre linhas de 1,5 cm, alinhamento justificado, sem espaçamento entre parágrafos; com recuo de 1,25 cm no início de cada parágrafo. As margens devem respeitar o seguinte: s</w:t>
      </w:r>
      <w:r>
        <w:rPr>
          <w:rFonts w:ascii="Times New Roman" w:eastAsia="Times New Roman" w:hAnsi="Times New Roman" w:cs="Times New Roman"/>
          <w:sz w:val="24"/>
          <w:szCs w:val="24"/>
        </w:rPr>
        <w:t>uperior = 3,0 cm; inferior = 2,0 cm; esquerda = 3,0 cm; direita = 2,0 cm.</w:t>
      </w:r>
    </w:p>
    <w:p w:rsidR="00E331D7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título deve ser conciso com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14, em letras maiúsculas, em negrito, centralizado. Se houver subtítulo, este deve estar em letras minúsculas. Título 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ubtítulo devem ser separados por dois-pontos (:). O corpo do texto deve ter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12, com alinhamento justificado, com espaçamento de 1,5 entre linhas; sem espaçamento entre parágrafos; com recuo de 1,25 cm no início de cada parágr</w:t>
      </w:r>
      <w:r>
        <w:rPr>
          <w:rFonts w:ascii="Times New Roman" w:eastAsia="Times New Roman" w:hAnsi="Times New Roman" w:cs="Times New Roman"/>
          <w:sz w:val="24"/>
          <w:szCs w:val="24"/>
        </w:rPr>
        <w:t>afo. Não inserir paginação. Palavras estrangeiras devem estar em itálico.</w:t>
      </w:r>
    </w:p>
    <w:p w:rsidR="00E331D7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siglas deverão ser utilizadas de forma padronizada, restringindo-se apenas àquelas usadas convencionalmente ou sancionadas pelo uso, acompanhadas do significado, por extenso, quan</w:t>
      </w:r>
      <w:r>
        <w:rPr>
          <w:rFonts w:ascii="Times New Roman" w:eastAsia="Times New Roman" w:hAnsi="Times New Roman" w:cs="Times New Roman"/>
          <w:sz w:val="24"/>
          <w:szCs w:val="24"/>
        </w:rPr>
        <w:t>do da primeira citação no texto. As siglas não devem ser usadas no título nem no resumo.</w:t>
      </w: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introdução é a “parte inicial do artigo na qual devem constar a delimitação do assunto tratado, os objetivos da pesquisa e outros elementos necessários para situar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tema do artigo” (ASSOCIAÇÃO, 2018, p. 5). Deve conter objetivos, justificativas, hipóteses, embasamento teórico. O trabalho deve conter a descrição clara e sucinta das opções metodológicas adotadas, incluindo as técnicas, os procedimentos e o tratamento e</w:t>
      </w:r>
      <w:r>
        <w:rPr>
          <w:rFonts w:ascii="Times New Roman" w:eastAsia="Times New Roman" w:hAnsi="Times New Roman" w:cs="Times New Roman"/>
          <w:sz w:val="24"/>
          <w:szCs w:val="24"/>
        </w:rPr>
        <w:t>statístico, quando houver. As equações e fórmulas devem aparecer na sequência do texto. Quando destacadas do parágrafo, devem ser centralizadas e, caso necessário, numeradas.</w:t>
      </w:r>
    </w:p>
    <w:p w:rsidR="000F5B4B" w:rsidRDefault="000F5B4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DESENVOLVIMENTO</w:t>
      </w: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desenvolvimento é a “parte principal do artigo, que contém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exposição ordenada e pormenorizada do assunto tratado. Divide-se em seções e subseções, conforme a ABNT NBR 6024” (ASSOCIAÇÃO, 2018, p. 5).</w:t>
      </w: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ilustrações podem ser utilizadas se forem imprescindíveis para a compreensão do texto e devem seguir a ABNT NBR </w:t>
      </w:r>
      <w:r>
        <w:rPr>
          <w:rFonts w:ascii="Times New Roman" w:eastAsia="Times New Roman" w:hAnsi="Times New Roman" w:cs="Times New Roman"/>
          <w:sz w:val="24"/>
          <w:szCs w:val="24"/>
        </w:rPr>
        <w:t>6022/2018. Sua inclusão deve ser feita no corpo do texto, o mais próximo possível do trecho a que se refere, e possuir boa resolução (300 dpi). Qualquer que seja o tipo de ilustração, esta deve ser precedida de sua palavra designativa (desenho, esquema, fl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uxograma, fotografia, etc), seguida de seu número de ordem de ocorrência no texto, em algarismos arábicos, de travessão e do respectivo título. Logo após a ilustração, deve-se obrigatoriamente indicar a fonte consultada, mesmo que seja produção do próprio </w:t>
      </w:r>
      <w:r>
        <w:rPr>
          <w:rFonts w:ascii="Times New Roman" w:eastAsia="Times New Roman" w:hAnsi="Times New Roman" w:cs="Times New Roman"/>
          <w:sz w:val="24"/>
          <w:szCs w:val="24"/>
        </w:rPr>
        <w:t>autor. Veja abaixo o exemplo (Figura 1):</w:t>
      </w:r>
    </w:p>
    <w:p w:rsidR="00E331D7" w:rsidRDefault="00E331D7" w:rsidP="00CD01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</w:rPr>
      </w:pPr>
    </w:p>
    <w:p w:rsidR="00667531" w:rsidRDefault="00667531" w:rsidP="00CD01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</w:rPr>
      </w:pPr>
    </w:p>
    <w:p w:rsidR="00667531" w:rsidRDefault="00667531" w:rsidP="00CD01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</w:rPr>
      </w:pPr>
    </w:p>
    <w:p w:rsidR="000F5B4B" w:rsidRDefault="00C02F32" w:rsidP="00A7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Figura 1 – Divulgação do Seminário de informação em Arte</w:t>
      </w:r>
    </w:p>
    <w:p w:rsidR="000F5B4B" w:rsidRDefault="00C02F32" w:rsidP="00A7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38400" cy="1333500"/>
            <wp:effectExtent l="0" t="0" r="0" b="0"/>
            <wp:docPr id="1038" name="image1.pn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333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5B4B" w:rsidRDefault="00C02F32" w:rsidP="00A7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Fonte: elaborado pelo autor.</w:t>
      </w:r>
    </w:p>
    <w:p w:rsidR="00E331D7" w:rsidRPr="00E331D7" w:rsidRDefault="00E331D7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Tabelas também podem ser incluídas e devem seguir as Normas de apresentação tabular do IBGE (1993). Para as legendas e fontes das ilustrações e das tabelas, usar fonte </w:t>
      </w:r>
      <w:r w:rsidRPr="00E331D7">
        <w:rPr>
          <w:rFonts w:ascii="Times New Roman" w:eastAsia="Times New Roman" w:hAnsi="Times New Roman" w:cs="Times New Roman"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11.</w:t>
      </w:r>
    </w:p>
    <w:p w:rsidR="00E331D7" w:rsidRDefault="00E331D7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E331D7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Sobre as citações</w:t>
      </w: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Todas as obras consultadas para a retirada das citações bibliográficas contidas ao longo do trabalho devem compor a lista de referências. Em conformidade com a ABNT NBR 10520/2002 as citações diretas (literais) curtas, de até 3 (três) linhas, devem ser apr</w:t>
      </w:r>
      <w:r>
        <w:rPr>
          <w:rFonts w:ascii="Times New Roman" w:eastAsia="Times New Roman" w:hAnsi="Times New Roman" w:cs="Times New Roman"/>
          <w:sz w:val="24"/>
          <w:szCs w:val="24"/>
        </w:rPr>
        <w:t>esentadas entre aspas, no corpo do texto, sem destaque, seguidas da autoria entre parênteses (SOBRENOME do autor, ano, paginação). As citações diretas (literais) longas, que ocupem mais de 3 (três) linhas, devem estar em parágrafo destacado do texto, com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cm de recuo à esquerda, alinhamento justificado, em espaço simples entre linhas,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tamanho 11, sem aspas, sem destaque, seguida da autoria entre parênteses: (SOBRENOME do autor, ano, paginação), com ponto final depois dos parênteses. </w:t>
      </w: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E331D7">
      <w:pPr>
        <w:spacing w:after="0" w:line="240" w:lineRule="auto"/>
        <w:ind w:leftChars="0" w:left="2268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</w:t>
      </w:r>
      <w:r>
        <w:rPr>
          <w:rFonts w:ascii="Times New Roman" w:eastAsia="Times New Roman" w:hAnsi="Times New Roman" w:cs="Times New Roman"/>
        </w:rPr>
        <w:t>-á, portanto, de definir a língua, à moda de Saussure, como um código, isto é, como um instrumento de comunicação. Mas ela será considerada como um jogo, ou melhor, como o estabelecimento das regras de um jogo, e de um jogo que se confunde amplamente com a</w:t>
      </w:r>
      <w:r>
        <w:rPr>
          <w:rFonts w:ascii="Times New Roman" w:eastAsia="Times New Roman" w:hAnsi="Times New Roman" w:cs="Times New Roman"/>
        </w:rPr>
        <w:t xml:space="preserve"> existência cotidiana (DUCROT, 1977, p. 12).</w:t>
      </w:r>
    </w:p>
    <w:p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Já a citação indireta é uma paráfrase, elaborada a partir da ideia ou da opinião de um autor, em uma obra que foi consultada. Nesse caso, identifica-se somente o sobrenome 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autor e o ano de publicação da obra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usando a mesma fonte do corpo do texto, ou seja,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12. Exemplos:</w:t>
      </w: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ironia seria assim uma forma implícita de heterogeneidade mostrada, conforme a classificação proposta por Authier-Reiriz (1982).</w:t>
      </w: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Teatro Aberto (1963), </w:t>
      </w:r>
      <w:r>
        <w:rPr>
          <w:rFonts w:ascii="Times New Roman" w:eastAsia="Times New Roman" w:hAnsi="Times New Roman" w:cs="Times New Roman"/>
          <w:sz w:val="24"/>
          <w:szCs w:val="24"/>
        </w:rPr>
        <w:t>relata-se a emergência do teatro do absurdo.</w:t>
      </w:r>
    </w:p>
    <w:p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E331D7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Outros casos de citação</w:t>
      </w: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Veja a seguir alguns exemplos:</w:t>
      </w:r>
    </w:p>
    <w:p w:rsidR="00E331D7" w:rsidRDefault="00E331D7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as citações indiretas de diversos documentos de vários autores, mencionados simultaneamente, devem ser separadas por ponto e vírgula, em ordem alfabética: (CROSS, 1984; KNOX, 1986; MEZIROW, 1991). </w:t>
      </w:r>
    </w:p>
    <w:p w:rsidR="00E331D7" w:rsidRDefault="00E331D7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textos com dois autores: Clarac e Bonnin (1985) (no corpo do texto); (CLARAC; BONNIN, 1985) (dentro dos parênteses);</w:t>
      </w:r>
    </w:p>
    <w:p w:rsidR="00962616" w:rsidRDefault="00E331D7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Pr="00E3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textos com mais de três autores: (GRISELDA </w:t>
      </w:r>
      <w:r w:rsidRPr="00E331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 w:rsidRPr="00E331D7">
        <w:rPr>
          <w:rFonts w:ascii="Times New Roman" w:eastAsia="Times New Roman" w:hAnsi="Times New Roman" w:cs="Times New Roman"/>
          <w:color w:val="000000"/>
          <w:sz w:val="24"/>
          <w:szCs w:val="24"/>
        </w:rPr>
        <w:t>, 2009, p. 2) (dentro dos parênteses);</w:t>
      </w:r>
    </w:p>
    <w:p w:rsidR="00E331D7" w:rsidRDefault="00962616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E331D7">
        <w:rPr>
          <w:rFonts w:ascii="Times New Roman" w:eastAsia="Times New Roman" w:hAnsi="Times New Roman" w:cs="Times New Roman"/>
          <w:color w:val="000000"/>
          <w:sz w:val="24"/>
          <w:szCs w:val="24"/>
        </w:rPr>
        <w:t>se houver citações do mesmo autor, de obras publicadas no mesmo ano: acrescenta-se uma letra minúscula após a data, sem espaçamento. Exemplo: (MORIN, 2000a, p. 2) e (MORIN, 2000b, p. 5);</w:t>
      </w:r>
    </w:p>
    <w:p w:rsidR="000F5B4B" w:rsidRPr="00E331D7" w:rsidRDefault="00E331D7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 w:rsidRPr="00E331D7">
        <w:rPr>
          <w:rFonts w:ascii="Times New Roman" w:eastAsia="Times New Roman" w:hAnsi="Times New Roman" w:cs="Times New Roman"/>
          <w:color w:val="000000"/>
          <w:sz w:val="24"/>
          <w:szCs w:val="24"/>
        </w:rPr>
        <w:t>citações do mesmo autor, de obras publicadas em anos diferentes: utilizar ordem cronológica de data de publicação dos documentos, separados por vírgula (,): (CRESPO, 2005, 2008, 2010).</w:t>
      </w:r>
    </w:p>
    <w:p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962616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CONSIDERAÇÕES FINAIS</w:t>
      </w: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fechamento do artigo o(s) autor(es) deve(m) apresentar suas considerações finais, indicando 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as questões levantadas foram respondidas e os objetivos propostos foram alcançados. Devem ser apresentadas de forma breve, podendo propor recomendações e sugestões para trabalhos futuros. Os títulos das seções e subseções utilizados neste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template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su</w:t>
      </w:r>
      <w:r>
        <w:rPr>
          <w:rFonts w:ascii="Times New Roman" w:eastAsia="Times New Roman" w:hAnsi="Times New Roman" w:cs="Times New Roman"/>
          <w:sz w:val="24"/>
          <w:szCs w:val="24"/>
        </w:rPr>
        <w:t>gestões que podem ser modificados pelo(s) autor(es) em função das especificidades de cada pesquisa. Indique o financiador(a) da pesquisa, se houver.</w:t>
      </w:r>
    </w:p>
    <w:p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E33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F5B4B" w:rsidRDefault="00C02F32" w:rsidP="00CD01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REFERÊNCIAS</w:t>
      </w:r>
    </w:p>
    <w:p w:rsidR="000F5B4B" w:rsidRDefault="000F5B4B" w:rsidP="00E33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0F5B4B" w:rsidRDefault="00C02F32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Devem ser listados somente os autores e trabalhos mencionados no texto, em conformidade com a ABNT NBR 6023/2018. Devem ter espaçamento simples entre linhas, com um espaço simples em branco entre parágrafos; alinhamento à margem esquerda, com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ew 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tamanho 12. A exatidão e a adequação das referências a trabalhos que tenham sido consultados e mencionados no texto são de responsabilidade do autor. Veja alguns exemplos: </w:t>
      </w:r>
    </w:p>
    <w:p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Livro: </w:t>
      </w: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LUCK, H.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Liderança em gestão escolar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4. ed. Petrópolis: Vozes, </w:t>
      </w:r>
      <w:r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0F5B4B" w:rsidRDefault="000F5B4B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ABNT NBR 6022</w:t>
      </w:r>
      <w:r>
        <w:rPr>
          <w:rFonts w:ascii="Times New Roman" w:eastAsia="Times New Roman" w:hAnsi="Times New Roman" w:cs="Times New Roman"/>
          <w:sz w:val="24"/>
          <w:szCs w:val="24"/>
        </w:rPr>
        <w:t>: informação e documentação: artigo em publicação periódica técnica e/ou científica: apresentação. Rio de Janeiro: ABNT, 2018.</w:t>
      </w:r>
    </w:p>
    <w:p w:rsidR="000F5B4B" w:rsidRDefault="000F5B4B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Livro em suporte eletrônico: </w:t>
      </w: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BAVARESCO, A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 BARBOSA, E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ETCHEVERRY, K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Projetos de filosofia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Porto Alegre: EDIPUCRS, 2011.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E-book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https://editora.pucrs.br/edipucrs/acessolivre/livros/projetosdefilosofia.pdf. Acesso em: 21 ago. 2011.</w:t>
      </w:r>
    </w:p>
    <w:p w:rsidR="000F5B4B" w:rsidRDefault="000F5B4B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 em revista científica:</w:t>
      </w: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LEITÃO, D. M. A info</w:t>
      </w:r>
      <w:r>
        <w:rPr>
          <w:rFonts w:ascii="Times New Roman" w:eastAsia="Times New Roman" w:hAnsi="Times New Roman" w:cs="Times New Roman"/>
          <w:sz w:val="24"/>
          <w:szCs w:val="24"/>
        </w:rPr>
        <w:t>rmação como insumo estratégico.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Ci. Inf.</w:t>
      </w:r>
      <w:r>
        <w:rPr>
          <w:rFonts w:ascii="Times New Roman" w:eastAsia="Times New Roman" w:hAnsi="Times New Roman" w:cs="Times New Roman"/>
          <w:sz w:val="24"/>
          <w:szCs w:val="24"/>
        </w:rPr>
        <w:t>, Brasília, DF, v. 22, n. 2, p. 118-123, maio/ago. 1989.</w:t>
      </w:r>
    </w:p>
    <w:p w:rsidR="000F5B4B" w:rsidRDefault="000F5B4B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 em revista científica, em suporte eletrônico:</w:t>
      </w:r>
    </w:p>
    <w:p w:rsidR="000F5B4B" w:rsidRDefault="00C02F32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DANTAS, J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2616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Regulação da auditoria em sistemas bancários: análise do cenário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internacional e fatores determinantes.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Contabilidade &amp; Finanças</w:t>
      </w:r>
      <w:r>
        <w:rPr>
          <w:rFonts w:ascii="Times New Roman" w:eastAsia="Times New Roman" w:hAnsi="Times New Roman" w:cs="Times New Roman"/>
          <w:sz w:val="24"/>
          <w:szCs w:val="24"/>
        </w:rPr>
        <w:t>, São Paulo, v. 25, n. 64, p. 7-18, jan./abr. 2014. DOI: http://dx.doi.org/10.1590/S1519-70772014000100002. Disponível em: http://www.scielo.br/scielo.php?script=sci_arttex&amp;pid=S1519707</w:t>
      </w:r>
      <w:r>
        <w:rPr>
          <w:rFonts w:ascii="Times New Roman" w:eastAsia="Times New Roman" w:hAnsi="Times New Roman" w:cs="Times New Roman"/>
          <w:sz w:val="24"/>
          <w:szCs w:val="24"/>
        </w:rPr>
        <w:t>72014000100002&amp;Ing=en&amp;nrm=iso. Acesso em: 20 maio 2014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F5B4B" w:rsidSect="00F91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32" w:rsidRDefault="00C02F32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C02F32" w:rsidRDefault="00C02F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</w:p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32" w:rsidRDefault="00C02F32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C02F32" w:rsidRDefault="00C02F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4B" w:rsidRDefault="00C02F32">
    <w:pP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5304473" cy="2779368"/>
          <wp:effectExtent l="0" t="0" r="0" b="0"/>
          <wp:docPr id="10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4473" cy="2779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9B5"/>
    <w:multiLevelType w:val="multilevel"/>
    <w:tmpl w:val="7048DE2E"/>
    <w:lvl w:ilvl="0">
      <w:start w:val="1"/>
      <w:numFmt w:val="lowerLetter"/>
      <w:pStyle w:val="Ttulo1"/>
      <w:lvlText w:val="%1)"/>
      <w:lvlJc w:val="left"/>
      <w:pPr>
        <w:ind w:left="1352" w:hanging="360"/>
      </w:pPr>
    </w:lvl>
    <w:lvl w:ilvl="1">
      <w:start w:val="1"/>
      <w:numFmt w:val="lowerLetter"/>
      <w:pStyle w:val="Ttulo2"/>
      <w:lvlText w:val="%2."/>
      <w:lvlJc w:val="left"/>
      <w:pPr>
        <w:ind w:left="2072" w:hanging="360"/>
      </w:pPr>
    </w:lvl>
    <w:lvl w:ilvl="2">
      <w:start w:val="1"/>
      <w:numFmt w:val="lowerRoman"/>
      <w:pStyle w:val="Ttulo3"/>
      <w:lvlText w:val="%3."/>
      <w:lvlJc w:val="right"/>
      <w:pPr>
        <w:ind w:left="2792" w:hanging="180"/>
      </w:pPr>
    </w:lvl>
    <w:lvl w:ilvl="3">
      <w:start w:val="1"/>
      <w:numFmt w:val="decimal"/>
      <w:pStyle w:val="Ttulo4"/>
      <w:lvlText w:val="%4."/>
      <w:lvlJc w:val="left"/>
      <w:pPr>
        <w:ind w:left="3512" w:hanging="360"/>
      </w:pPr>
    </w:lvl>
    <w:lvl w:ilvl="4">
      <w:start w:val="1"/>
      <w:numFmt w:val="lowerLetter"/>
      <w:pStyle w:val="Ttulo5"/>
      <w:lvlText w:val="%5."/>
      <w:lvlJc w:val="left"/>
      <w:pPr>
        <w:ind w:left="4232" w:hanging="360"/>
      </w:pPr>
    </w:lvl>
    <w:lvl w:ilvl="5">
      <w:start w:val="1"/>
      <w:numFmt w:val="lowerRoman"/>
      <w:pStyle w:val="Ttulo6"/>
      <w:lvlText w:val="%6."/>
      <w:lvlJc w:val="right"/>
      <w:pPr>
        <w:ind w:left="4952" w:hanging="180"/>
      </w:pPr>
    </w:lvl>
    <w:lvl w:ilvl="6">
      <w:start w:val="1"/>
      <w:numFmt w:val="decimal"/>
      <w:pStyle w:val="Ttulo7"/>
      <w:lvlText w:val="%7."/>
      <w:lvlJc w:val="left"/>
      <w:pPr>
        <w:ind w:left="5672" w:hanging="360"/>
      </w:pPr>
    </w:lvl>
    <w:lvl w:ilvl="7">
      <w:start w:val="1"/>
      <w:numFmt w:val="lowerLetter"/>
      <w:pStyle w:val="Ttulo8"/>
      <w:lvlText w:val="%8."/>
      <w:lvlJc w:val="left"/>
      <w:pPr>
        <w:ind w:left="6392" w:hanging="360"/>
      </w:pPr>
    </w:lvl>
    <w:lvl w:ilvl="8">
      <w:start w:val="1"/>
      <w:numFmt w:val="lowerRoman"/>
      <w:pStyle w:val="Ttulo9"/>
      <w:lvlText w:val="%9."/>
      <w:lvlJc w:val="right"/>
      <w:pPr>
        <w:ind w:left="7112" w:hanging="180"/>
      </w:pPr>
    </w:lvl>
  </w:abstractNum>
  <w:abstractNum w:abstractNumId="1">
    <w:nsid w:val="1B0A086D"/>
    <w:multiLevelType w:val="hybridMultilevel"/>
    <w:tmpl w:val="FE84DC9A"/>
    <w:lvl w:ilvl="0" w:tplc="C160FC20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B4B"/>
    <w:rsid w:val="000F5B4B"/>
    <w:rsid w:val="00275177"/>
    <w:rsid w:val="0027696B"/>
    <w:rsid w:val="00344BAA"/>
    <w:rsid w:val="00542B9A"/>
    <w:rsid w:val="00667531"/>
    <w:rsid w:val="00781D8B"/>
    <w:rsid w:val="007A4F90"/>
    <w:rsid w:val="00962616"/>
    <w:rsid w:val="00A73A32"/>
    <w:rsid w:val="00C02F32"/>
    <w:rsid w:val="00C72192"/>
    <w:rsid w:val="00CD01B4"/>
    <w:rsid w:val="00D70201"/>
    <w:rsid w:val="00E331D7"/>
    <w:rsid w:val="00F9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EC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F912EC"/>
    <w:pPr>
      <w:keepNext/>
      <w:numPr>
        <w:numId w:val="1"/>
      </w:numPr>
      <w:spacing w:before="240" w:after="60" w:line="240" w:lineRule="auto"/>
      <w:ind w:left="-1" w:hanging="1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912EC"/>
    <w:pPr>
      <w:keepNext/>
      <w:numPr>
        <w:ilvl w:val="1"/>
        <w:numId w:val="1"/>
      </w:numPr>
      <w:spacing w:before="240" w:after="60" w:line="240" w:lineRule="auto"/>
      <w:ind w:left="-1" w:hanging="1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912EC"/>
    <w:pPr>
      <w:keepNext/>
      <w:numPr>
        <w:ilvl w:val="2"/>
        <w:numId w:val="1"/>
      </w:numPr>
      <w:spacing w:before="240" w:after="60" w:line="240" w:lineRule="auto"/>
      <w:ind w:left="-1" w:hanging="1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912EC"/>
    <w:pPr>
      <w:keepNext/>
      <w:numPr>
        <w:ilvl w:val="3"/>
        <w:numId w:val="1"/>
      </w:numPr>
      <w:spacing w:before="240" w:after="60" w:line="240" w:lineRule="auto"/>
      <w:ind w:left="-1" w:hanging="1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912EC"/>
    <w:pPr>
      <w:numPr>
        <w:ilvl w:val="4"/>
        <w:numId w:val="1"/>
      </w:numPr>
      <w:spacing w:before="240" w:after="60" w:line="240" w:lineRule="auto"/>
      <w:ind w:left="-1" w:hanging="1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912EC"/>
    <w:pPr>
      <w:numPr>
        <w:ilvl w:val="5"/>
        <w:numId w:val="1"/>
      </w:numPr>
      <w:spacing w:before="240" w:after="60" w:line="240" w:lineRule="auto"/>
      <w:ind w:left="-1" w:hanging="1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Ttulo7">
    <w:name w:val="heading 7"/>
    <w:basedOn w:val="Normal"/>
    <w:next w:val="Normal"/>
    <w:qFormat/>
    <w:rsid w:val="00F912EC"/>
    <w:pPr>
      <w:numPr>
        <w:ilvl w:val="6"/>
        <w:numId w:val="1"/>
      </w:numPr>
      <w:spacing w:before="240" w:after="60" w:line="240" w:lineRule="auto"/>
      <w:ind w:left="-1" w:hanging="1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qFormat/>
    <w:rsid w:val="00F912EC"/>
    <w:pPr>
      <w:numPr>
        <w:ilvl w:val="7"/>
        <w:numId w:val="1"/>
      </w:numPr>
      <w:spacing w:before="240" w:after="60" w:line="240" w:lineRule="auto"/>
      <w:ind w:left="-1" w:hanging="1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qFormat/>
    <w:rsid w:val="00F912EC"/>
    <w:pPr>
      <w:numPr>
        <w:ilvl w:val="8"/>
        <w:numId w:val="1"/>
      </w:numPr>
      <w:spacing w:before="240" w:after="60" w:line="240" w:lineRule="auto"/>
      <w:ind w:left="-1" w:hanging="1"/>
      <w:outlineLvl w:val="8"/>
    </w:pPr>
    <w:rPr>
      <w:rFonts w:ascii="Cambria" w:eastAsia="Times New Roman" w:hAnsi="Cambria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912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912E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912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missivo6">
    <w:name w:val="index 6"/>
    <w:basedOn w:val="Normal"/>
    <w:qFormat/>
    <w:rsid w:val="00F9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912EC"/>
    <w:rPr>
      <w:w w:val="100"/>
      <w:position w:val="-1"/>
      <w:effect w:val="none"/>
      <w:vertAlign w:val="baseline"/>
      <w:cs w:val="0"/>
      <w:em w:val="none"/>
    </w:rPr>
  </w:style>
  <w:style w:type="character" w:customStyle="1" w:styleId="Remissivo81">
    <w:name w:val="Remissivo 81"/>
    <w:rsid w:val="00F912E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missivo9">
    <w:name w:val="index 9"/>
    <w:basedOn w:val="Normal"/>
    <w:qFormat/>
    <w:rsid w:val="00F91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sid w:val="00F912EC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mrio2">
    <w:name w:val="toc 2"/>
    <w:rsid w:val="00F912E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mrio3">
    <w:name w:val="toc 3"/>
    <w:basedOn w:val="Normal"/>
    <w:qFormat/>
    <w:rsid w:val="00F9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F912E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F912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F912EC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F912EC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F912EC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F912EC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character" w:customStyle="1" w:styleId="Ttulo2Char">
    <w:name w:val="Título 2 Char"/>
    <w:rsid w:val="00F912EC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3Char">
    <w:name w:val="Título 3 Char"/>
    <w:rsid w:val="00F912EC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4Char">
    <w:name w:val="Título 4 Char"/>
    <w:rsid w:val="00F912EC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sid w:val="00F912EC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sid w:val="00F912EC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sid w:val="00F912EC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sid w:val="00F912EC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sid w:val="00F912EC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rsid w:val="00F912EC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eastAsia="en-US"/>
    </w:rPr>
  </w:style>
  <w:style w:type="paragraph" w:styleId="Textodebalo">
    <w:name w:val="Balloon Text"/>
    <w:basedOn w:val="Normal"/>
    <w:qFormat/>
    <w:rsid w:val="00F912E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rsid w:val="00F912EC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qFormat/>
    <w:rsid w:val="00F912E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F912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1ppyq">
    <w:name w:val="s1ppyq"/>
    <w:basedOn w:val="Fontepargpadro"/>
    <w:rsid w:val="00C34395"/>
  </w:style>
  <w:style w:type="paragraph" w:styleId="NormalWeb">
    <w:name w:val="Normal (Web)"/>
    <w:basedOn w:val="Normal"/>
    <w:uiPriority w:val="99"/>
    <w:semiHidden/>
    <w:unhideWhenUsed/>
    <w:rsid w:val="008956E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0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cwk/iqP/K8Gy1+ARSYr7vzWuDw==">AMUW2mWext6ozTPpuqKaauw7odPFAZnpD7BdfcNqvdemlfpr21ksART9vxk/3caMdKF2MlwtBgvLJtmQrwLZtL7wiu8o2Ahp1/KPUFXDMMssI/Cp3vhq6ASUmgLkEJqtUL7n069p+BH9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 do HUCFF_UFRJ</cp:lastModifiedBy>
  <cp:revision>5</cp:revision>
  <dcterms:created xsi:type="dcterms:W3CDTF">2023-04-07T01:36:00Z</dcterms:created>
  <dcterms:modified xsi:type="dcterms:W3CDTF">2023-06-01T12:01:00Z</dcterms:modified>
</cp:coreProperties>
</file>