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EDITAL NORMATIVO PARA SUBMISSÃO DE TRABALHOS CIENTÍFICOS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260" w:right="21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Comissão Organizadora do</w:t>
      </w:r>
      <w:r w:rsidDel="00000000" w:rsidR="00000000" w:rsidRPr="00000000">
        <w:rPr>
          <w:b w:val="1"/>
          <w:sz w:val="24"/>
          <w:szCs w:val="24"/>
          <w:rtl w:val="0"/>
        </w:rPr>
        <w:t xml:space="preserve"> II CONGRESSO CIENTIFICO DE SAÚDE ON  LINE – II CONCISA </w:t>
      </w:r>
      <w:r w:rsidDel="00000000" w:rsidR="00000000" w:rsidRPr="00000000">
        <w:rPr>
          <w:sz w:val="24"/>
          <w:szCs w:val="24"/>
          <w:rtl w:val="0"/>
        </w:rPr>
        <w:t xml:space="preserve">torna público o edital N° 06/2024 referente à que dispõe sobre as inscrições de trabalhos científicos e informa aos interessados que estão abertas as inscrições para submissão de trabalhos científicos nas modalidades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BANNER DIGITAL </w:t>
      </w:r>
      <w:r w:rsidDel="00000000" w:rsidR="00000000" w:rsidRPr="00000000">
        <w:rPr>
          <w:sz w:val="24"/>
          <w:szCs w:val="24"/>
          <w:rtl w:val="0"/>
        </w:rPr>
        <w:t xml:space="preserve">ou </w:t>
      </w:r>
      <w:r w:rsidDel="00000000" w:rsidR="00000000" w:rsidRPr="00000000">
        <w:rPr>
          <w:b w:val="1"/>
          <w:sz w:val="24"/>
          <w:szCs w:val="24"/>
          <w:rtl w:val="0"/>
        </w:rPr>
        <w:t xml:space="preserve">APRESENTAÇÃO ORAL.</w:t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3"/>
        </w:numPr>
        <w:tabs>
          <w:tab w:val="left" w:leader="none" w:pos="500"/>
        </w:tabs>
        <w:spacing w:before="240" w:lineRule="auto"/>
        <w:ind w:left="500" w:hanging="240"/>
        <w:jc w:val="both"/>
        <w:rPr/>
      </w:pPr>
      <w:r w:rsidDel="00000000" w:rsidR="00000000" w:rsidRPr="00000000">
        <w:rPr>
          <w:rtl w:val="0"/>
        </w:rPr>
        <w:t xml:space="preserve">DA SUBMISSÃO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5"/>
        </w:tabs>
        <w:spacing w:before="139" w:line="360" w:lineRule="auto"/>
        <w:ind w:left="260" w:right="2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Poderão participar todos os alunos regularmente matriculados em cursos de graduação, pós-graduação (lato sensu e stricto sensu), residentes, mestres, pesquisadores, professores de Instituições de Ensino Superior, e profissionais de todas as áreas de formação.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5"/>
        </w:tabs>
        <w:spacing w:before="139" w:line="360" w:lineRule="auto"/>
        <w:ind w:left="260" w:right="2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85"/>
        </w:tabs>
        <w:spacing w:line="360" w:lineRule="auto"/>
        <w:ind w:left="260" w:right="214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trabalhos serão nas seguintes modalidades: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BANNER DIGITAL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APRESENTAÇÃO ORAL,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abordando as diversas formas de atuação multiprofissionais em todos os campos de ensino, pesquisa e extensão.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85"/>
        </w:tabs>
        <w:spacing w:line="360" w:lineRule="auto"/>
        <w:ind w:left="118" w:right="21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4"/>
        </w:tabs>
        <w:spacing w:before="1" w:line="360" w:lineRule="auto"/>
        <w:ind w:left="260" w:right="217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envio dos resumos para análise e seleção ocorrerá no período de </w:t>
      </w:r>
      <w:r w:rsidDel="00000000" w:rsidR="00000000" w:rsidRPr="00000000">
        <w:rPr>
          <w:sz w:val="24"/>
          <w:szCs w:val="24"/>
          <w:rtl w:val="0"/>
        </w:rPr>
        <w:t xml:space="preserve">21  de Agosto  de 2024 a 30 de Outubro de 2024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às 23:59.   Somente serão aceitos os resumos de trabalhos enviados exclusivamente </w:t>
      </w:r>
      <w:r w:rsidDel="00000000" w:rsidR="00000000" w:rsidRPr="00000000">
        <w:rPr>
          <w:sz w:val="24"/>
          <w:szCs w:val="24"/>
          <w:rtl w:val="0"/>
        </w:rPr>
        <w:t xml:space="preserve">via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INTERNET pelo link:https://doity.com.br/ii-concisa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4"/>
        </w:tabs>
        <w:spacing w:before="1" w:line="360" w:lineRule="auto"/>
        <w:ind w:right="217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4"/>
        </w:tabs>
        <w:spacing w:before="1" w:line="360" w:lineRule="auto"/>
        <w:ind w:left="260" w:right="217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serão recebidos e processados trabalhos enviados por outros meios ou fora do prazo estabelecido. O autor receberá um e-mail de confirmação de </w:t>
      </w:r>
      <w:r w:rsidDel="00000000" w:rsidR="00000000" w:rsidRPr="00000000">
        <w:rPr>
          <w:sz w:val="24"/>
          <w:szCs w:val="24"/>
          <w:rtl w:val="0"/>
        </w:rPr>
        <w:t xml:space="preserve">submissão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do resumo.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4"/>
        </w:tabs>
        <w:spacing w:before="1" w:line="360" w:lineRule="auto"/>
        <w:ind w:left="118" w:right="21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5"/>
        </w:tabs>
        <w:spacing w:line="360" w:lineRule="auto"/>
        <w:ind w:left="260" w:right="216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trabalho acadêmico fruto da produção de autor e coautores (caso existam) deverá ser submetido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UMA ÚNICA VEZ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pelo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AUTOR PRINCIPAL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que, consequentemente, será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APRESENTADOR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 responsável direto por este.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É OBRIGATÓRIO COLOCAR NO SITE O NOME DE TODOS OS AUTORES. ATENÇÃO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POIS O MESMO SERÁ UTILIZADO PARA A CONFECÇÃO PERMANENTE DO CERTIFICADO.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5"/>
        </w:tabs>
        <w:spacing w:line="360" w:lineRule="auto"/>
        <w:ind w:left="118" w:right="21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51"/>
        </w:tabs>
        <w:spacing w:line="360" w:lineRule="auto"/>
        <w:ind w:left="118" w:right="218" w:firstLine="24.000000000000004"/>
        <w:jc w:val="both"/>
        <w:rPr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O autor/apresentador dos trabalhos científicos deve estar devidamente inscrito no II CONCISA. Os trabalhos aprovados sem a devida inscrição dos autores/apresentadores serão automaticamente desclassificados.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51"/>
        </w:tabs>
        <w:spacing w:line="360" w:lineRule="auto"/>
        <w:ind w:left="260" w:right="2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51"/>
        </w:tabs>
        <w:spacing w:line="360" w:lineRule="auto"/>
        <w:ind w:left="118" w:right="2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2"/>
        </w:tabs>
        <w:spacing w:line="360" w:lineRule="auto"/>
        <w:ind w:left="260" w:right="215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trabalhos deverão ser compostos por no máximo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 AUTOR e 7 COAUTORES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totalizando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08 participantes por trabalho. Cada participante terá o direito de submeter até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trabalhos, ficando abertas as modalidades,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RESUMO SIMPLES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RESUMO EXPANDIDO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2"/>
        </w:tabs>
        <w:spacing w:line="360" w:lineRule="auto"/>
        <w:ind w:left="118" w:right="2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2"/>
        </w:tabs>
        <w:spacing w:line="360" w:lineRule="auto"/>
        <w:ind w:left="260" w:right="215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opção de apresentação oral do trabalho fica a cargo do AUTOR PRINCIPAL, sendo OPCIONAL o desejo de apresentar. Para isto, no ato da submissão estará disponível a opção que deve ser selecionada pelo AUTOR. Caso a opção não seja marcada, a apresentação oral do trabalho não será </w:t>
      </w:r>
      <w:r w:rsidDel="00000000" w:rsidR="00000000" w:rsidRPr="00000000">
        <w:rPr>
          <w:sz w:val="24"/>
          <w:szCs w:val="24"/>
          <w:rtl w:val="0"/>
        </w:rPr>
        <w:t xml:space="preserve">incluída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na programação do evento, isso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NÃO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implicará prejuízos na confecção do certificado do AUTOR.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7"/>
        </w:tabs>
        <w:spacing w:before="62" w:line="360" w:lineRule="auto"/>
        <w:ind w:right="22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numPr>
          <w:ilvl w:val="1"/>
          <w:numId w:val="3"/>
        </w:numPr>
        <w:tabs>
          <w:tab w:val="left" w:leader="none" w:pos="608"/>
        </w:tabs>
        <w:spacing w:line="360" w:lineRule="auto"/>
        <w:ind w:left="260" w:right="218" w:firstLine="0"/>
        <w:rPr/>
      </w:pPr>
      <w:r w:rsidDel="00000000" w:rsidR="00000000" w:rsidRPr="00000000">
        <w:rPr>
          <w:rtl w:val="0"/>
        </w:rPr>
        <w:t xml:space="preserve">Os envolvidos na concepção de trabalho científico a ser submetido no II CONCISA devem estar devidamente inscritos no evento, seguindo a tabela abaixo: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240.0" w:type="dxa"/>
        <w:jc w:val="left"/>
        <w:tblInd w:w="16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9"/>
        <w:gridCol w:w="3971"/>
        <w:tblGridChange w:id="0">
          <w:tblGrid>
            <w:gridCol w:w="2269"/>
            <w:gridCol w:w="3971"/>
          </w:tblGrid>
        </w:tblGridChange>
      </w:tblGrid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a 4 autores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autor inscrito no evento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5" w:lineRule="auto"/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 a 6 autores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5" w:lineRule="auto"/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autores inscritos no evento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 a 8 autores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 autores inscritos no evento</w:t>
            </w:r>
          </w:p>
        </w:tc>
      </w:tr>
    </w:tbl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7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6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autor não poderá submeter pesquisa em andamento, apenas concluída.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56"/>
        </w:tabs>
        <w:spacing w:before="139" w:line="360" w:lineRule="auto"/>
        <w:ind w:left="260" w:right="226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trabalho for aprovado, para garantir a apresentação ou exposição dele, o autor principal deverá estar devidamente inscrito no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56"/>
        </w:tabs>
        <w:spacing w:before="139" w:line="360" w:lineRule="auto"/>
        <w:ind w:left="260" w:right="226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7"/>
        </w:tabs>
        <w:spacing w:before="1" w:line="360" w:lineRule="auto"/>
        <w:ind w:left="260" w:right="217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trabalhos que envolverem seres humanos devem apresentar aprovação pelo Comitê de Ética, o número do CEP (Comitê de Ética em Pesquisa) no trabalho e comprovar no dia da apresentação com a entrega da declaração do CEP confirmando que foi aprovado por ele. Caso NÃO for apresentado, o trabalho será automaticamente desclassificado.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7"/>
        </w:tabs>
        <w:spacing w:before="1" w:line="360" w:lineRule="auto"/>
        <w:ind w:left="118" w:right="21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54"/>
        </w:tabs>
        <w:spacing w:line="360" w:lineRule="auto"/>
        <w:ind w:left="260" w:right="222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trabalhos que apresentarem aprovação pelo Comitê de Ética no Uso de Animais devem apresentar o número do CEUA no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54"/>
        </w:tabs>
        <w:spacing w:line="360" w:lineRule="auto"/>
        <w:ind w:left="118" w:right="22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32"/>
        </w:tabs>
        <w:spacing w:line="360" w:lineRule="auto"/>
        <w:ind w:left="260" w:right="2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inscrição do trabalho científico será feita mediante preenchimento do formulário de submissão disponibilizado no site do evento, sendo obrigatório o preenchimento de todos os campos. Deve-se ter especial cuidado no endereço de e-mail e nomes informados, pois eles serão utilizados em toda a comunicação entre a comissão do congresso e o responsável pelo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32"/>
        </w:tabs>
        <w:spacing w:line="360" w:lineRule="auto"/>
        <w:ind w:left="118" w:right="2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71"/>
        </w:tabs>
        <w:spacing w:line="360" w:lineRule="auto"/>
        <w:ind w:left="260" w:right="222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 ato da submissão o autor deve anexar o trabalho sem a identificação e com a identificação dos autores onde é solicitado em </w:t>
      </w:r>
      <w:r w:rsidDel="00000000" w:rsidR="00000000" w:rsidRPr="00000000">
        <w:rPr>
          <w:sz w:val="24"/>
          <w:szCs w:val="24"/>
          <w:rtl w:val="0"/>
        </w:rPr>
        <w:t xml:space="preserve">formato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Microsoft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71"/>
        </w:tabs>
        <w:spacing w:line="360" w:lineRule="auto"/>
        <w:ind w:left="260" w:right="222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78"/>
        </w:tabs>
        <w:spacing w:line="360" w:lineRule="auto"/>
        <w:ind w:left="260" w:right="2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É permitida a participação dos membros da organização do evento nos trabalhos inscritos como autor e coautor,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tais trabalhos concorrerão à menção honrosa, porém, não concorrerão a premiação.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78"/>
        </w:tabs>
        <w:spacing w:line="360" w:lineRule="auto"/>
        <w:ind w:left="118" w:right="21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78"/>
        </w:tabs>
        <w:spacing w:line="360" w:lineRule="auto"/>
        <w:ind w:left="260" w:right="2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NÃO CUMPRIMENTO DAS NORMAS ACIMA DESCLASSIFICARÁ AUTOMATICAMENTE O TRABALHO E ESTE NÃO PODERÁ SER APRESENTADO E NEM PUBLICADO.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0"/>
        </w:tabs>
        <w:spacing w:line="360" w:lineRule="auto"/>
        <w:ind w:left="500" w:hanging="24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TIPOS DE PESQUISA E ÁREA 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numPr>
          <w:ilvl w:val="1"/>
          <w:numId w:val="3"/>
        </w:numPr>
        <w:tabs>
          <w:tab w:val="left" w:leader="none" w:pos="1340"/>
        </w:tabs>
        <w:spacing w:before="137" w:line="360" w:lineRule="auto"/>
        <w:ind w:left="1340" w:hanging="360"/>
        <w:rPr/>
      </w:pPr>
      <w:r w:rsidDel="00000000" w:rsidR="00000000" w:rsidRPr="00000000">
        <w:rPr>
          <w:rtl w:val="0"/>
        </w:rPr>
        <w:t xml:space="preserve">Poderão ser enviados os seguintes tipos de estudos:</w:t>
      </w:r>
    </w:p>
    <w:p w:rsidR="00000000" w:rsidDel="00000000" w:rsidP="00000000" w:rsidRDefault="00000000" w:rsidRPr="00000000" w14:paraId="00000034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40"/>
        </w:tabs>
        <w:spacing w:before="139" w:line="360" w:lineRule="auto"/>
        <w:ind w:left="2240" w:hanging="54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Estudo de caso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40"/>
        </w:tabs>
        <w:spacing w:before="137" w:line="360" w:lineRule="auto"/>
        <w:ind w:left="2240" w:hanging="54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Estudo de campo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40"/>
        </w:tabs>
        <w:spacing w:before="139" w:line="360" w:lineRule="auto"/>
        <w:ind w:left="2240" w:hanging="54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Levantamento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40"/>
        </w:tabs>
        <w:spacing w:before="137" w:line="360" w:lineRule="auto"/>
        <w:ind w:left="2240" w:hanging="54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Pesquisa experimental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40"/>
        </w:tabs>
        <w:spacing w:before="137" w:line="360" w:lineRule="auto"/>
        <w:ind w:left="2240" w:hanging="54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Prospecção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40"/>
        </w:tabs>
        <w:spacing w:before="139" w:line="360" w:lineRule="auto"/>
        <w:ind w:left="2240" w:hanging="54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Revisões (de literatura, sistemática, integrativa, entre outras).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326"/>
        </w:tabs>
        <w:spacing w:line="360" w:lineRule="auto"/>
        <w:ind w:left="260" w:right="222" w:firstLine="719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Ao submeter o resumo, o autor deverá embasar-se no tema central e escolher um dos eixos abaixo: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 Central –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Inovações e Colaborações para um Cuidado Integral ao Paciente”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Eixos Temáticos:</w:t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Prevenção e promoção de saúde; </w:t>
      </w:r>
    </w:p>
    <w:p w:rsidR="00000000" w:rsidDel="00000000" w:rsidP="00000000" w:rsidRDefault="00000000" w:rsidRPr="00000000" w14:paraId="0000003F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Epidemiologia;</w:t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Prevenção primária;</w:t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Envelhecimento ativo/saudável;</w:t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 Doenças e síndromes;</w:t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Intervenções farmacológicas e não farmacológicas para o tratamento de doenças;</w:t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Intervenções psicossociais;</w:t>
      </w:r>
    </w:p>
    <w:p w:rsidR="00000000" w:rsidDel="00000000" w:rsidP="00000000" w:rsidRDefault="00000000" w:rsidRPr="00000000" w14:paraId="00000045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Reabilitação e funcionalidade; </w:t>
      </w:r>
    </w:p>
    <w:p w:rsidR="00000000" w:rsidDel="00000000" w:rsidP="00000000" w:rsidRDefault="00000000" w:rsidRPr="00000000" w14:paraId="00000046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Educação física;</w:t>
      </w:r>
    </w:p>
    <w:p w:rsidR="00000000" w:rsidDel="00000000" w:rsidP="00000000" w:rsidRDefault="00000000" w:rsidRPr="00000000" w14:paraId="00000047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 Enfermagem; </w:t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Fisioterapia; </w:t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Fonoaudiologia;</w:t>
      </w:r>
    </w:p>
    <w:p w:rsidR="00000000" w:rsidDel="00000000" w:rsidP="00000000" w:rsidRDefault="00000000" w:rsidRPr="00000000" w14:paraId="0000004A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Odontologia; </w:t>
      </w:r>
    </w:p>
    <w:p w:rsidR="00000000" w:rsidDel="00000000" w:rsidP="00000000" w:rsidRDefault="00000000" w:rsidRPr="00000000" w14:paraId="0000004B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Terapias naturais;</w:t>
      </w:r>
    </w:p>
    <w:p w:rsidR="00000000" w:rsidDel="00000000" w:rsidP="00000000" w:rsidRDefault="00000000" w:rsidRPr="00000000" w14:paraId="0000004C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Musicoterapia;</w:t>
      </w:r>
    </w:p>
    <w:p w:rsidR="00000000" w:rsidDel="00000000" w:rsidP="00000000" w:rsidRDefault="00000000" w:rsidRPr="00000000" w14:paraId="0000004D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Terapia Ocupacional; </w:t>
      </w:r>
    </w:p>
    <w:p w:rsidR="00000000" w:rsidDel="00000000" w:rsidP="00000000" w:rsidRDefault="00000000" w:rsidRPr="00000000" w14:paraId="0000004E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Políticas públicas; </w:t>
      </w:r>
    </w:p>
    <w:p w:rsidR="00000000" w:rsidDel="00000000" w:rsidP="00000000" w:rsidRDefault="00000000" w:rsidRPr="00000000" w14:paraId="0000004F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Educação em saúde;</w:t>
      </w:r>
    </w:p>
    <w:p w:rsidR="00000000" w:rsidDel="00000000" w:rsidP="00000000" w:rsidRDefault="00000000" w:rsidRPr="00000000" w14:paraId="00000050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Tecnologia/Adaptação ambiental; </w:t>
      </w:r>
    </w:p>
    <w:p w:rsidR="00000000" w:rsidDel="00000000" w:rsidP="00000000" w:rsidRDefault="00000000" w:rsidRPr="00000000" w14:paraId="00000051">
      <w:pPr>
        <w:widowControl w:val="1"/>
        <w:numPr>
          <w:ilvl w:val="0"/>
          <w:numId w:val="4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Modelos de cuidado;</w:t>
      </w:r>
    </w:p>
    <w:p w:rsidR="00000000" w:rsidDel="00000000" w:rsidP="00000000" w:rsidRDefault="00000000" w:rsidRPr="00000000" w14:paraId="00000052">
      <w:pPr>
        <w:widowControl w:val="1"/>
        <w:numPr>
          <w:ilvl w:val="0"/>
          <w:numId w:val="4"/>
        </w:numPr>
        <w:spacing w:after="16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Telemedicina na promoção da saúde;</w:t>
      </w:r>
    </w:p>
    <w:p w:rsidR="00000000" w:rsidDel="00000000" w:rsidP="00000000" w:rsidRDefault="00000000" w:rsidRPr="00000000" w14:paraId="00000053">
      <w:pPr>
        <w:widowControl w:val="1"/>
        <w:numPr>
          <w:ilvl w:val="0"/>
          <w:numId w:val="4"/>
        </w:numPr>
        <w:spacing w:after="16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Nutrição na promoção da saúde; </w:t>
      </w:r>
    </w:p>
    <w:p w:rsidR="00000000" w:rsidDel="00000000" w:rsidP="00000000" w:rsidRDefault="00000000" w:rsidRPr="00000000" w14:paraId="00000054">
      <w:pPr>
        <w:widowControl w:val="1"/>
        <w:numPr>
          <w:ilvl w:val="0"/>
          <w:numId w:val="4"/>
        </w:numPr>
        <w:spacing w:after="16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Temas Transversais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numPr>
          <w:ilvl w:val="0"/>
          <w:numId w:val="3"/>
        </w:numPr>
        <w:tabs>
          <w:tab w:val="left" w:leader="none" w:pos="500"/>
        </w:tabs>
        <w:ind w:left="500" w:hanging="240"/>
        <w:jc w:val="both"/>
        <w:rPr/>
      </w:pPr>
      <w:r w:rsidDel="00000000" w:rsidR="00000000" w:rsidRPr="00000000">
        <w:rPr>
          <w:rtl w:val="0"/>
        </w:rPr>
        <w:t xml:space="preserve">RESUMO</w:t>
      </w:r>
    </w:p>
    <w:p w:rsidR="00000000" w:rsidDel="00000000" w:rsidP="00000000" w:rsidRDefault="00000000" w:rsidRPr="00000000" w14:paraId="0000005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08"/>
        </w:tabs>
        <w:spacing w:before="137" w:line="360" w:lineRule="auto"/>
        <w:ind w:left="260" w:right="2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resumos dos trabalhos poderão ser submetidos no formato de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RESUMO SIMPLES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sendo no </w:t>
      </w:r>
      <w:r w:rsidDel="00000000" w:rsidR="00000000" w:rsidRPr="00000000">
        <w:rPr>
          <w:sz w:val="24"/>
          <w:szCs w:val="24"/>
          <w:rtl w:val="0"/>
        </w:rPr>
        <w:t xml:space="preserve">mínimo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45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0 palavras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máximo </w:t>
      </w:r>
      <w:r w:rsidDel="00000000" w:rsidR="00000000" w:rsidRPr="00000000">
        <w:rPr>
          <w:b w:val="1"/>
          <w:sz w:val="24"/>
          <w:szCs w:val="24"/>
          <w:rtl w:val="0"/>
        </w:rPr>
        <w:t xml:space="preserve">500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palavras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(não incluídos o título, os nomes dos autores, as afiliações, e-mail, categoria, palavras – chaves, área temática e referências; somente o corpo do texto) ou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RESUMO EXPANDIDO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que deverá conter no mínimo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páginas e no máximo 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páginas, seguindo os modelos dos Templates disponibilizados no site do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08"/>
        </w:tabs>
        <w:spacing w:before="137" w:line="360" w:lineRule="auto"/>
        <w:ind w:left="260" w:right="2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Somente serão aceitos os resumos simples ou expandidos enviados eletronicamente por meio do site do evento em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formato WORD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Não serão recebidos temas enviados por outros meios.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numPr>
          <w:ilvl w:val="2"/>
          <w:numId w:val="3"/>
        </w:numPr>
        <w:tabs>
          <w:tab w:val="left" w:leader="none" w:pos="804"/>
        </w:tabs>
        <w:spacing w:before="272" w:line="360" w:lineRule="auto"/>
        <w:ind w:left="260" w:right="216" w:firstLine="0"/>
        <w:rPr/>
      </w:pPr>
      <w:r w:rsidDel="00000000" w:rsidR="00000000" w:rsidRPr="00000000">
        <w:rPr>
          <w:rtl w:val="0"/>
        </w:rPr>
        <w:t xml:space="preserve">Após o envio do resumo, em caso de alterar ou incluir dados de autores, haverá uma cobrança de R$ 30,00 (trinta reais). O autor deverá enviar um e-mail para a organização sinalizando a necessidade de ajustar algo. Por isso, atente-se no momento da submissão, faça com calma e revise antes de enviar.</w:t>
      </w:r>
    </w:p>
    <w:p w:rsidR="00000000" w:rsidDel="00000000" w:rsidP="00000000" w:rsidRDefault="00000000" w:rsidRPr="00000000" w14:paraId="00000059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spacing w:before="274" w:lineRule="auto"/>
        <w:ind w:left="799" w:hanging="539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Trabalhos repetidos serão excluídos do sistema pela Comissão Organizadora.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7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spacing w:line="360" w:lineRule="auto"/>
        <w:ind w:left="260" w:right="216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nos responsabilizamos por problemas éticos entre os autores. Portanto, havendo conflitos de interesses, após a aprovação do trabalho para apresentação ele não será retirado da listagem.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spacing w:before="275" w:lineRule="auto"/>
        <w:ind w:left="799" w:hanging="539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 nenhum momento será permitido a exclusão de um trabalho após a submissão.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1"/>
        </w:tabs>
        <w:spacing w:line="360" w:lineRule="auto"/>
        <w:ind w:left="260" w:right="222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A formatação do resumo deverá ser configurada em fonte Times New Roman 10, estruturada de acordo com as normas da ABNT, alinhamento justificado, margem 3 cm nas margens superior e inferior e 2 cm nas margens esquerda e direita e espaçamento simples. O título deve ser breve e informativo, centralizado, com letras maiúsculas e em negrito. O nome do autor e dos coautores deverão ser inseridos de forma completa e sem abreviações nos campos específicos no site de submissão.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5"/>
        </w:tabs>
        <w:spacing w:before="163" w:line="360" w:lineRule="auto"/>
        <w:ind w:left="260" w:right="225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submissão só ocorrerá por meio do preenchimento de forma completa, sem abreviações e de forma específica nas lacunas solicitadas no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5"/>
        </w:tabs>
        <w:spacing w:before="163" w:line="360" w:lineRule="auto"/>
        <w:ind w:left="260" w:right="2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31"/>
        </w:tabs>
        <w:spacing w:line="360" w:lineRule="auto"/>
        <w:ind w:left="260" w:right="224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resumo do trabalho deverá ser redigido em língua portuguesa, e deverá conter obrigatoriamente a sequência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9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numPr>
          <w:ilvl w:val="0"/>
          <w:numId w:val="2"/>
        </w:numPr>
        <w:tabs>
          <w:tab w:val="left" w:leader="none" w:pos="519"/>
        </w:tabs>
        <w:ind w:left="519" w:hanging="259"/>
        <w:jc w:val="both"/>
        <w:rPr/>
      </w:pPr>
      <w:r w:rsidDel="00000000" w:rsidR="00000000" w:rsidRPr="00000000">
        <w:rPr>
          <w:rtl w:val="0"/>
        </w:rPr>
        <w:t xml:space="preserve">INTRODUÇÃO:</w:t>
      </w:r>
    </w:p>
    <w:p w:rsidR="00000000" w:rsidDel="00000000" w:rsidP="00000000" w:rsidRDefault="00000000" w:rsidRPr="00000000" w14:paraId="00000064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spacing w:before="137" w:lineRule="auto"/>
        <w:ind w:left="403" w:hanging="143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Resumo simples: visão geral sobre o assunto, indicando a relevância da pesquisa;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spacing w:before="139" w:lineRule="auto"/>
        <w:ind w:left="403" w:hanging="143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Resumo expandido: deve ser breve e conter o problema estudado de forma clara.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spacing w:before="139" w:lineRule="auto"/>
        <w:ind w:left="2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spacing w:before="139" w:lineRule="auto"/>
        <w:ind w:left="403" w:hanging="143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– ambos os resumos (simples ou expandidos) devem conter apresentação das finalidades do estudo, sendo que no resumo expandido, esta seção deverá ser explícita dentro da introdução, no último parágrafo.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25"/>
        </w:tabs>
        <w:spacing w:before="62" w:line="360" w:lineRule="auto"/>
        <w:ind w:left="520" w:right="22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1"/>
        <w:numPr>
          <w:ilvl w:val="0"/>
          <w:numId w:val="2"/>
        </w:numPr>
        <w:tabs>
          <w:tab w:val="left" w:leader="none" w:pos="554"/>
        </w:tabs>
        <w:spacing w:line="360" w:lineRule="auto"/>
        <w:ind w:left="260" w:right="221" w:firstLine="0"/>
        <w:jc w:val="both"/>
        <w:rPr/>
      </w:pPr>
      <w:r w:rsidDel="00000000" w:rsidR="00000000" w:rsidRPr="00000000">
        <w:rPr>
          <w:rtl w:val="0"/>
        </w:rPr>
        <w:t xml:space="preserve">METODOLOGIA OU MÉTODOS (ESCOLHER UM DE ACORDO COM O MÉTODO DE PESQUISA):</w:t>
      </w:r>
    </w:p>
    <w:p w:rsidR="00000000" w:rsidDel="00000000" w:rsidP="00000000" w:rsidRDefault="00000000" w:rsidRPr="00000000" w14:paraId="0000006A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4"/>
        </w:tabs>
        <w:spacing w:line="360" w:lineRule="auto"/>
        <w:ind w:left="260" w:right="219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Resumo simples: descrição dos procedimentos utilizados na realização da pesquisa, como local, amostra, protocolo, tratamento estatístico, entre outros aspectos que o autor considerar necessário.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4"/>
        </w:tabs>
        <w:spacing w:line="360" w:lineRule="auto"/>
        <w:ind w:left="260" w:right="219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Resumo expandido: deve ser concisa, mas suficientemente clara, de modo que o leitor entenda e possa reproduzir os procedimentos utilizados. Deve conter as referências da metodologia de estudo e/ou análises laboratoriais empregadas. Informar, caso se trate de pesquisa que envolva seres humanos, os aspectos éticos incluindo o número (CAAE) do protocolo de aprovação/tramitação do Comitê de Ética em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2"/>
        </w:tabs>
        <w:spacing w:before="1" w:line="360" w:lineRule="auto"/>
        <w:ind w:left="260" w:right="21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1"/>
        <w:numPr>
          <w:ilvl w:val="0"/>
          <w:numId w:val="2"/>
        </w:numPr>
        <w:tabs>
          <w:tab w:val="left" w:leader="none" w:pos="533"/>
        </w:tabs>
        <w:spacing w:line="275" w:lineRule="auto"/>
        <w:ind w:left="533" w:hanging="273"/>
        <w:jc w:val="both"/>
        <w:rPr/>
      </w:pPr>
      <w:r w:rsidDel="00000000" w:rsidR="00000000" w:rsidRPr="00000000">
        <w:rPr>
          <w:rtl w:val="0"/>
        </w:rPr>
        <w:t xml:space="preserve">RESULTADOS:</w:t>
      </w:r>
    </w:p>
    <w:p w:rsidR="00000000" w:rsidDel="00000000" w:rsidP="00000000" w:rsidRDefault="00000000" w:rsidRPr="00000000" w14:paraId="0000006E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9"/>
        </w:tabs>
        <w:spacing w:before="136" w:line="362" w:lineRule="auto"/>
        <w:ind w:left="260" w:right="220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Resumo simples: destacar os resultados alcançados com o estudo, correlacionando com a literatura vigente e de acordo com a metodologia proposta.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9"/>
        </w:tabs>
        <w:spacing w:before="136" w:line="362" w:lineRule="auto"/>
        <w:ind w:left="260" w:right="220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Resumo expandido: a discussão dos resultados deve estar baseada e comparada com a literatura utilizada no trabalho de pesquisa, indicando sua relevância, vantagens e possíveis limitações e de acordo com a metodologia proposta.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2"/>
        </w:tabs>
        <w:spacing w:line="360" w:lineRule="auto"/>
        <w:ind w:left="260" w:right="2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numPr>
          <w:ilvl w:val="0"/>
          <w:numId w:val="2"/>
        </w:numPr>
        <w:tabs>
          <w:tab w:val="left" w:leader="none" w:pos="499"/>
        </w:tabs>
        <w:spacing w:line="360" w:lineRule="auto"/>
        <w:ind w:left="260" w:right="220" w:firstLine="0"/>
        <w:jc w:val="both"/>
        <w:rPr/>
      </w:pPr>
      <w:r w:rsidDel="00000000" w:rsidR="00000000" w:rsidRPr="00000000">
        <w:rPr>
          <w:rtl w:val="0"/>
        </w:rPr>
        <w:t xml:space="preserve">CONCLUSÃO OU CONSIDERAÇÕES FINAIS (ESCOLHER UM DE ACORDO COM O MÉTODO DE PESQUISA):</w:t>
      </w:r>
    </w:p>
    <w:p w:rsidR="00000000" w:rsidDel="00000000" w:rsidP="00000000" w:rsidRDefault="00000000" w:rsidRPr="00000000" w14:paraId="00000072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ind w:left="403" w:hanging="143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Resumo simples: apresentar as respostas aos objetivos da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ind w:left="403" w:hanging="143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Resumo expandido: deve ser elaborada com o verbo no presente do indicativo, em frases curtas, sem comentários adicionais, e com base nos objetivos e resultados do resumo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ind w:left="2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line="360" w:lineRule="auto"/>
        <w:ind w:left="260" w:right="216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Palavras-Chaves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– ambos os resumos (simples ou expandido) devem inserir no mínimo 3 e no máximo 5 palavras-chaves no final do resumo, separadas por (;) com a primeira letra em maiúscula e as restantes minúsculas em ordem alfabética. As palavras-chaves poderão ser selecionadas segundo os Descritores em Ciências da Saúde (DeCS) na página a (</w:t>
      </w:r>
      <w:hyperlink r:id="rId7">
        <w:r w:rsidDel="00000000" w:rsidR="00000000" w:rsidRPr="00000000">
          <w:rPr>
            <w:color w:val="0462c1"/>
            <w:sz w:val="24"/>
            <w:szCs w:val="24"/>
            <w:u w:val="single"/>
            <w:rtl w:val="0"/>
          </w:rPr>
          <w:t xml:space="preserve">http://decs.bvs.br/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70"/>
        </w:tabs>
        <w:spacing w:line="360" w:lineRule="auto"/>
        <w:ind w:left="520" w:right="21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2"/>
        </w:tabs>
        <w:spacing w:line="360" w:lineRule="auto"/>
        <w:ind w:left="260" w:right="220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Referências Bibliográficas – Os resumos simples deverão conter no mínimo 03 e no máximo 05 referências, os resumos expandidos deverão conter no mínimo </w:t>
      </w:r>
      <w:r w:rsidDel="00000000" w:rsidR="00000000" w:rsidRPr="00000000">
        <w:rPr>
          <w:sz w:val="24"/>
          <w:szCs w:val="24"/>
          <w:rtl w:val="0"/>
        </w:rPr>
        <w:t xml:space="preserve">08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referências principais, de acordo com as regras da ABNT e devem ser listados apenas os trabalhos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2"/>
        </w:tabs>
        <w:spacing w:line="360" w:lineRule="auto"/>
        <w:ind w:left="260" w:right="220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mencionados no texto (RESUMO SIMPLES NÃO DEVE TER CITAÇÃO), destacando-as em ordem alfabética.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2" w:line="360" w:lineRule="auto"/>
        <w:ind w:left="2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37"/>
        </w:tabs>
        <w:spacing w:line="360" w:lineRule="auto"/>
        <w:ind w:left="260" w:right="218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RESUMO EXPANDIDO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deve ser feito um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RESUMO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antes dos demais itens em parágrafo único, sem recuos, e sem os tópicos (introdução, objetivo, resultados e conclusão). Deve conter, no máximo, </w:t>
      </w:r>
      <w:r w:rsidDel="00000000" w:rsidR="00000000" w:rsidRPr="00000000">
        <w:rPr>
          <w:sz w:val="24"/>
          <w:szCs w:val="24"/>
          <w:rtl w:val="0"/>
        </w:rPr>
        <w:t xml:space="preserve">30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0 palavras.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6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é permitida a utilização de gráficos, tabelas e imagens no resumo simples.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6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resumo expandido poderá apresentar gráficos, tabelas e imagens.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6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serão permitidas notas de rodapé.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6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autores e coautores serão responsáveis pela revisão ortográfica do resumo apresentado no ato da submissão.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6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trabalhos submetidos serão avaliados por uma Comissão Científica formada por avaliadores selecionados.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6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Serão aceitos apenas trabalhos originais, ou seja, que nunca foram publicados em outro evento ou revista.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6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comissão avaliadora utilizará o software PLAGIUS – detector de plágio, versão 2.5.4, livre para download, adotando a tolerância de 3% para resumos simples e 10% para resumos expandidos.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7"/>
        </w:tabs>
        <w:spacing w:before="239" w:line="360" w:lineRule="auto"/>
        <w:ind w:left="260" w:right="216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resumos enviados fora da formatação exigida serão automaticamente indeferidos. Todos os resumos submetidos dentro das normas serão avaliados. Não serão aceitos trabalhos que firam o código de ética ou a Resolução 466/12 do Conselho Nacional de Saúde, que estabelece os critérios para pesquisa envolvendo seres humanos ou princípios éticos de experimentação animal definidos pela lei n° 11.794 de outubro de 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7"/>
        </w:tabs>
        <w:spacing w:before="241" w:line="360" w:lineRule="auto"/>
        <w:ind w:left="260" w:right="218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Uma vez estabelecidos os horários e plataforma de apresentação dos resumos, estes não poderão ser mudados.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7"/>
        </w:tabs>
        <w:spacing w:before="240" w:line="360" w:lineRule="auto"/>
        <w:ind w:left="260" w:right="219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trabalhos aceitos para apresentação oral receberão certificado de palestrante aquele que realizar a apresentação.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7"/>
        </w:tabs>
        <w:spacing w:before="240" w:line="360" w:lineRule="auto"/>
        <w:ind w:left="260" w:right="219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autores dos trabalhos assumem o compromisso, junto à Comissão Científica do evento, de comparecerem na plataforma em data e horário estabelecidos para a apresentação, caso não compareçam, perderão o certificado de apresentação.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8"/>
        </w:tabs>
        <w:spacing w:before="239" w:line="360" w:lineRule="auto"/>
        <w:ind w:left="260" w:right="222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certificados serão confeccionados mediante as informações prestadas no ato da submissão. Não cabendo à comissão organizadora solicitação de correção de nome/título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do trabalho, bem como de inclusão/exclusão de autor, caso o erro seja cometido pelo autor no momento da submissão (exceto por pagamento de taxa descrito no quesito.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8"/>
        </w:tabs>
        <w:spacing w:before="239" w:line="360" w:lineRule="auto"/>
        <w:ind w:left="260" w:right="222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8"/>
        </w:tabs>
        <w:spacing w:before="1" w:lineRule="auto"/>
        <w:ind w:left="968" w:hanging="708"/>
        <w:jc w:val="both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Os trabalhos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não apresentados não receberão certificados.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7"/>
        </w:tabs>
        <w:spacing w:line="360" w:lineRule="auto"/>
        <w:ind w:left="260" w:right="223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 caso de desistência do participante do evento ele não terá a devolução da taxa de inscrição.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7"/>
        </w:tabs>
        <w:spacing w:line="360" w:lineRule="auto"/>
        <w:ind w:left="968" w:right="22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7"/>
        </w:tabs>
        <w:spacing w:line="360" w:lineRule="auto"/>
        <w:ind w:left="260" w:right="223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Todos os resumos aprovados, apresentados e expostos serão publicados nos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Anais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II CONGRESSO CIENTIFICO DE SAÚDE ON LINE  – II CONCISA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com ISBN</w:t>
      </w:r>
      <w:r w:rsidDel="00000000" w:rsidR="00000000" w:rsidRPr="00000000">
        <w:rPr>
          <w:sz w:val="24"/>
          <w:szCs w:val="24"/>
          <w:rtl w:val="0"/>
        </w:rPr>
        <w:t xml:space="preserve">, DOI,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prefixo editorial e ficha catalográfica.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1"/>
        <w:numPr>
          <w:ilvl w:val="0"/>
          <w:numId w:val="3"/>
        </w:numPr>
        <w:tabs>
          <w:tab w:val="left" w:leader="none" w:pos="500"/>
        </w:tabs>
        <w:ind w:left="500" w:hanging="240"/>
        <w:jc w:val="both"/>
        <w:rPr/>
      </w:pPr>
      <w:r w:rsidDel="00000000" w:rsidR="00000000" w:rsidRPr="00000000">
        <w:rPr>
          <w:rtl w:val="0"/>
        </w:rPr>
        <w:t xml:space="preserve">SELEÇÃO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6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Serão desclassificados os trabalhos: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spacing w:before="240" w:lineRule="auto"/>
        <w:ind w:left="403" w:hanging="143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Enviados em qualquer formato que não seja Word;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ind w:left="403" w:hanging="143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Sem titulação dos autores;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ind w:left="403" w:hanging="143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Trabalhos sem um profissional orientador (no caso de estudantes de graduação);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spacing w:before="1" w:lineRule="auto"/>
        <w:ind w:left="403" w:hanging="143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Informações faltantes, 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ind w:left="403" w:hanging="143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Trabalho sem a devida inscrição dos autores de acordo com a tabela.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ind w:left="40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  <w:tab w:val="left" w:leader="none" w:pos="968"/>
        </w:tabs>
        <w:spacing w:line="360" w:lineRule="auto"/>
        <w:ind w:left="968" w:right="220" w:hanging="708"/>
        <w:jc w:val="both"/>
        <w:rPr>
          <w:b w:val="1"/>
          <w:color w:val="000000"/>
          <w:sz w:val="24"/>
          <w:szCs w:val="24"/>
        </w:rPr>
        <w:sectPr>
          <w:pgSz w:h="16840" w:w="11910" w:orient="portrait"/>
          <w:pgMar w:bottom="280" w:top="1640" w:left="1300" w:right="1480" w:header="360" w:footer="360"/>
          <w:pgNumType w:start="1"/>
        </w:sect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trabalhos enviados serão previamente avaliados por uma comissão de profissionais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capacitados, devidamente credenciados pela Comissão Científica, distribuídos por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área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tendo como base o resumo submetido para avaliação.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41"/>
        </w:tabs>
        <w:spacing w:before="62" w:line="360" w:lineRule="auto"/>
        <w:ind w:left="260" w:right="222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julgamento da apresentação é de inteira responsabilidade da Comissão Científica, baseado nos preceitos da banca avaliadora composta por profissionais da área, e seguindo os critérios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ind w:left="799" w:hanging="539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Adequação às questões pertinentes;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8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ind w:left="799" w:hanging="539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Postura/Comportamento durante a apresentação;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8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ind w:left="799" w:hanging="539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Objetividade e domínio na apresentação dos resultados;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8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spacing w:before="1" w:lineRule="auto"/>
        <w:ind w:left="799" w:hanging="539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Relevância e originalidade científica do trabalho;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7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spacing w:before="1" w:lineRule="auto"/>
        <w:ind w:left="799" w:hanging="539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Uso adequado do tempo;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7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spacing w:before="1" w:lineRule="auto"/>
        <w:ind w:left="799" w:hanging="539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Capacidade de expressão oral;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7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spacing w:before="1" w:lineRule="auto"/>
        <w:ind w:left="799" w:hanging="539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Descrição do título de forma precisa ao conteúdo do resumo;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99"/>
        </w:tabs>
        <w:ind w:left="799" w:hanging="539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Relação do resumo escrito com a apresentação oral;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07"/>
        </w:tabs>
        <w:spacing w:line="360" w:lineRule="auto"/>
        <w:ind w:left="260" w:right="216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Formatação e cumprimento da estruturação solicitada (introdução, objetivo, método ou metodologia, resultados/discussão, conclusão ou considerações finais, palavra-chave e referências);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9"/>
        </w:tabs>
        <w:ind w:left="919" w:hanging="659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Conhecimento teórico e prático;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3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9"/>
        </w:tabs>
        <w:spacing w:before="1" w:lineRule="auto"/>
        <w:ind w:left="919" w:hanging="659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Qualidade da redação: Ortografia e gramática;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9"/>
        </w:tabs>
        <w:ind w:left="919" w:hanging="659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Organização do texto: Clareza e objetividade.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1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7"/>
        </w:tabs>
        <w:spacing w:line="360" w:lineRule="auto"/>
        <w:ind w:left="260" w:right="217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julgamento será realizado em fichas padronizadas, com pontuação para cada um dos itens de avaliação.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7"/>
        </w:tabs>
        <w:spacing w:line="360" w:lineRule="auto"/>
        <w:ind w:left="118" w:right="21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4"/>
        </w:tabs>
        <w:spacing w:line="360" w:lineRule="auto"/>
        <w:ind w:left="260" w:right="221" w:firstLine="0"/>
        <w:jc w:val="both"/>
        <w:rPr>
          <w:b w:val="1"/>
          <w:color w:val="000000"/>
          <w:sz w:val="24"/>
          <w:szCs w:val="24"/>
        </w:rPr>
        <w:sectPr>
          <w:type w:val="nextPage"/>
          <w:pgSz w:h="16840" w:w="11910" w:orient="portrait"/>
          <w:pgMar w:bottom="280" w:top="1640" w:left="1300" w:right="1480" w:header="360" w:footer="360"/>
        </w:sect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Sob nenhuma circunstância serão reveladas as pontuações obtidas pelos trabalhos no momento da seleção ou da apresentação, assim como, não serão identificados seus avaliadores.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9"/>
        </w:tabs>
        <w:spacing w:before="62" w:line="360" w:lineRule="auto"/>
        <w:ind w:left="260" w:right="219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Comissão Científica não terá acesso aos nomes dos autores e da instituição a que pertencem. Esse processo é confidencial e sua decisão será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1"/>
        <w:numPr>
          <w:ilvl w:val="0"/>
          <w:numId w:val="3"/>
        </w:numPr>
        <w:tabs>
          <w:tab w:val="left" w:leader="none" w:pos="500"/>
        </w:tabs>
        <w:spacing w:before="1" w:lineRule="auto"/>
        <w:ind w:left="500" w:hanging="240"/>
        <w:jc w:val="both"/>
        <w:rPr/>
      </w:pPr>
      <w:r w:rsidDel="00000000" w:rsidR="00000000" w:rsidRPr="00000000">
        <w:rPr>
          <w:rtl w:val="0"/>
        </w:rPr>
        <w:t xml:space="preserve">APRESENTAÇÃO ORAL</w:t>
      </w:r>
    </w:p>
    <w:p w:rsidR="00000000" w:rsidDel="00000000" w:rsidP="00000000" w:rsidRDefault="00000000" w:rsidRPr="00000000" w14:paraId="000000C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7"/>
        </w:tabs>
        <w:spacing w:before="139" w:line="360" w:lineRule="auto"/>
        <w:ind w:left="260" w:right="2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VINTE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 melhores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TRABALHOS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selecionados serão apresentados em formato de apresentação oral, sendo incluídos no Cronograma Geral do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I</w:t>
      </w:r>
      <w:r w:rsidDel="00000000" w:rsidR="00000000" w:rsidRPr="00000000">
        <w:rPr>
          <w:b w:val="1"/>
          <w:sz w:val="24"/>
          <w:szCs w:val="24"/>
          <w:rtl w:val="0"/>
        </w:rPr>
        <w:t xml:space="preserve">I CONCISA.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7"/>
        </w:tabs>
        <w:spacing w:before="139" w:line="360" w:lineRule="auto"/>
        <w:ind w:left="118" w:right="2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8"/>
        </w:tabs>
        <w:spacing w:line="360" w:lineRule="auto"/>
        <w:ind w:left="260" w:right="2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 apresentações acontecerão via Meet, sendo dia e horário de apresentação enviado com antecedência juntamente com o link de acesso para o e-mail do apresentador indicado no momento da submissão do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8"/>
        </w:tabs>
        <w:spacing w:line="360" w:lineRule="auto"/>
        <w:ind w:left="118" w:right="2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spacing w:line="275" w:lineRule="auto"/>
        <w:ind w:left="6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 apresentações serão acompanhadas por um monitor e dois avaliadores.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spacing w:line="275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4"/>
        </w:tabs>
        <w:spacing w:before="137" w:line="360" w:lineRule="auto"/>
        <w:ind w:left="260" w:right="2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formato da apresentação será através de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SLIDES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o modelo dos slides será disponibilizado com antecedência no site e redes sociais do evento. O primeiro slide deve conter o título e o nome completo dos autores.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4"/>
        </w:tabs>
        <w:spacing w:before="137" w:line="360" w:lineRule="auto"/>
        <w:ind w:left="118" w:right="2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2"/>
        <w:numPr>
          <w:ilvl w:val="1"/>
          <w:numId w:val="3"/>
        </w:numPr>
        <w:tabs>
          <w:tab w:val="left" w:leader="none" w:pos="677"/>
        </w:tabs>
        <w:spacing w:before="1" w:line="360" w:lineRule="auto"/>
        <w:ind w:left="260" w:right="216" w:firstLine="0"/>
        <w:rPr/>
      </w:pPr>
      <w:r w:rsidDel="00000000" w:rsidR="00000000" w:rsidRPr="00000000">
        <w:rPr>
          <w:rtl w:val="0"/>
        </w:rPr>
        <w:t xml:space="preserve">Os slides devem ser elaborados no formato de apresentação do Microsoft PowerPoint ("ppt").</w:t>
      </w:r>
    </w:p>
    <w:p w:rsidR="00000000" w:rsidDel="00000000" w:rsidP="00000000" w:rsidRDefault="00000000" w:rsidRPr="00000000" w14:paraId="000000CE">
      <w:pPr>
        <w:tabs>
          <w:tab w:val="left" w:leader="none" w:pos="677"/>
        </w:tabs>
        <w:ind w:left="11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6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slides padronizados serão organizados seguindo a estrutura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11"/>
        </w:tabs>
        <w:spacing w:before="137" w:line="360" w:lineRule="auto"/>
        <w:ind w:left="260" w:right="222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Título: com letras maiúsculas facilmente legíveis, centralizado, negrito e sem abreviações;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4"/>
        </w:tabs>
        <w:spacing w:line="360" w:lineRule="auto"/>
        <w:ind w:left="260" w:right="221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Autor e Orientador: abaixo do título em letras menores, sendo o primeiro nome o do autor principal, seguido dos demais e do nome do orientador;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8"/>
        </w:tabs>
        <w:spacing w:line="360" w:lineRule="auto"/>
        <w:ind w:left="260" w:right="225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Corpo do Slide: deve conter conteúdo estruturado em: introdução, objetivos, materiais e métodos, resultados e considerações finais.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2"/>
        </w:tabs>
        <w:spacing w:line="362" w:lineRule="auto"/>
        <w:ind w:left="260" w:right="223" w:firstLine="0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Referências: as principais referências utilizadas no trabalho</w:t>
      </w:r>
      <w:r w:rsidDel="00000000" w:rsidR="00000000" w:rsidRPr="00000000">
        <w:rPr>
          <w:sz w:val="24"/>
          <w:szCs w:val="24"/>
          <w:rtl w:val="0"/>
        </w:rPr>
        <w:t xml:space="preserve"> deverão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ter a formatação padrão e seguir as normas da ABNT.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4"/>
        </w:tabs>
        <w:spacing w:line="360" w:lineRule="auto"/>
        <w:ind w:left="260" w:right="217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apresentador deverá obrigatoriamente apresentar o trabalho na presença do monitor no dia e horário agendados. A ausência do apresentador no horário do julgamento acarretará desclassificação automática do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6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limite do tempo de apresentação será: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9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2"/>
        <w:numPr>
          <w:ilvl w:val="0"/>
          <w:numId w:val="5"/>
        </w:numPr>
        <w:tabs>
          <w:tab w:val="left" w:leader="none" w:pos="403"/>
        </w:tabs>
        <w:ind w:left="403" w:hanging="143"/>
        <w:rPr/>
      </w:pPr>
      <w:r w:rsidDel="00000000" w:rsidR="00000000" w:rsidRPr="00000000">
        <w:rPr>
          <w:rtl w:val="0"/>
        </w:rPr>
        <w:t xml:space="preserve">No mínimo 5 minutos e no máximo 8 minutos – Resumo Simples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8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spacing w:before="1" w:lineRule="auto"/>
        <w:ind w:left="403" w:hanging="143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 mínimo 8 minutos e no máximo 1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minutos – Resumo Expandido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spacing w:before="1" w:lineRule="auto"/>
        <w:ind w:left="40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03"/>
        </w:tabs>
        <w:spacing w:before="1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 caso de imprevisto com o apresentador, poderá apresentar o trabalho um dos coautores, avisando com antecedência (48h antes da apresentação) a comissão científica organizadora.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47"/>
        </w:tabs>
        <w:spacing w:line="360" w:lineRule="auto"/>
        <w:ind w:left="260" w:right="2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Uma vez estabelecidos os horários e plataforma de apresentação dos trabalhos, estes não poderão ser mudados.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3"/>
        </w:tabs>
        <w:spacing w:line="360" w:lineRule="auto"/>
        <w:ind w:left="260" w:right="219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autores dos trabalhos selecionados assumem o compromisso, junto à Comissão Científica do evento, de comparecerem na plataforma em data e horário estabelecidos para a apresentação.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32"/>
        </w:tabs>
        <w:spacing w:line="360" w:lineRule="auto"/>
        <w:ind w:left="260" w:right="2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Todos os apresentadores dos trabalhos orais, receberão certificado de palestrante após a finalização do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Style w:val="Heading1"/>
        <w:numPr>
          <w:ilvl w:val="0"/>
          <w:numId w:val="3"/>
        </w:numPr>
        <w:tabs>
          <w:tab w:val="left" w:leader="none" w:pos="500"/>
        </w:tabs>
        <w:ind w:left="500" w:hanging="240"/>
        <w:jc w:val="both"/>
        <w:rPr/>
      </w:pPr>
      <w:r w:rsidDel="00000000" w:rsidR="00000000" w:rsidRPr="00000000">
        <w:rPr>
          <w:rtl w:val="0"/>
        </w:rPr>
        <w:t xml:space="preserve">PENALIZAÇÕES</w:t>
      </w:r>
    </w:p>
    <w:p w:rsidR="00000000" w:rsidDel="00000000" w:rsidP="00000000" w:rsidRDefault="00000000" w:rsidRPr="00000000" w14:paraId="000000E7">
      <w:pPr>
        <w:tabs>
          <w:tab w:val="left" w:leader="none" w:pos="500"/>
        </w:tabs>
        <w:ind w:left="5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79"/>
          <w:tab w:val="left" w:leader="none" w:pos="1371"/>
          <w:tab w:val="left" w:leader="none" w:pos="2290"/>
          <w:tab w:val="left" w:leader="none" w:pos="3168"/>
          <w:tab w:val="left" w:leader="none" w:pos="3806"/>
          <w:tab w:val="left" w:leader="none" w:pos="5458"/>
          <w:tab w:val="left" w:leader="none" w:pos="6161"/>
          <w:tab w:val="left" w:leader="none" w:pos="7855"/>
        </w:tabs>
        <w:spacing w:before="139" w:lineRule="auto"/>
        <w:ind w:left="879" w:hanging="619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</w:t>
        <w:tab/>
        <w:t xml:space="preserve">tempo</w:t>
        <w:tab/>
        <w:t xml:space="preserve">limite</w:t>
        <w:tab/>
        <w:t xml:space="preserve">das</w:t>
        <w:tab/>
        <w:t xml:space="preserve">apresentações</w:t>
        <w:tab/>
        <w:t xml:space="preserve">será</w:t>
        <w:tab/>
        <w:t xml:space="preserve">rigorosamente</w:t>
        <w:tab/>
        <w:t xml:space="preserve">respeitado.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79"/>
          <w:tab w:val="left" w:leader="none" w:pos="1371"/>
          <w:tab w:val="left" w:leader="none" w:pos="2290"/>
          <w:tab w:val="left" w:leader="none" w:pos="3168"/>
          <w:tab w:val="left" w:leader="none" w:pos="3806"/>
          <w:tab w:val="left" w:leader="none" w:pos="5458"/>
          <w:tab w:val="left" w:leader="none" w:pos="6161"/>
          <w:tab w:val="left" w:leader="none" w:pos="7855"/>
        </w:tabs>
        <w:spacing w:before="13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79"/>
          <w:tab w:val="left" w:leader="none" w:pos="1371"/>
          <w:tab w:val="left" w:leader="none" w:pos="2290"/>
          <w:tab w:val="left" w:leader="none" w:pos="3168"/>
          <w:tab w:val="left" w:leader="none" w:pos="3806"/>
          <w:tab w:val="left" w:leader="none" w:pos="5458"/>
          <w:tab w:val="left" w:leader="none" w:pos="6161"/>
          <w:tab w:val="left" w:leader="none" w:pos="7855"/>
        </w:tabs>
        <w:spacing w:before="139" w:lineRule="auto"/>
        <w:ind w:left="879" w:hanging="619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haja atraso até a hora determinada, o trabalho será automaticamente desclassificado.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Style w:val="Heading1"/>
        <w:numPr>
          <w:ilvl w:val="0"/>
          <w:numId w:val="3"/>
        </w:numPr>
        <w:tabs>
          <w:tab w:val="left" w:leader="none" w:pos="500"/>
        </w:tabs>
        <w:ind w:left="500" w:hanging="240"/>
        <w:jc w:val="both"/>
        <w:rPr/>
      </w:pPr>
      <w:r w:rsidDel="00000000" w:rsidR="00000000" w:rsidRPr="00000000">
        <w:rPr>
          <w:rtl w:val="0"/>
        </w:rPr>
        <w:t xml:space="preserve">EXPOSIÇÃO - BANNERS</w:t>
      </w:r>
    </w:p>
    <w:p w:rsidR="00000000" w:rsidDel="00000000" w:rsidP="00000000" w:rsidRDefault="00000000" w:rsidRPr="00000000" w14:paraId="000000ED">
      <w:pPr>
        <w:tabs>
          <w:tab w:val="left" w:leader="none" w:pos="500"/>
        </w:tabs>
        <w:ind w:left="5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spacing w:before="137" w:lineRule="auto"/>
        <w:ind w:left="6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trabalhos serão expostos no site do evento e nas redes sociais.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spacing w:before="137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spacing w:before="137" w:lineRule="auto"/>
        <w:ind w:left="6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Será enviado por e-mail a data e link de envio dos banners.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spacing w:before="137" w:lineRule="auto"/>
        <w:ind w:left="1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Style w:val="Heading2"/>
        <w:numPr>
          <w:ilvl w:val="1"/>
          <w:numId w:val="3"/>
        </w:numPr>
        <w:tabs>
          <w:tab w:val="left" w:leader="none" w:pos="620"/>
        </w:tabs>
        <w:spacing w:before="139" w:lineRule="auto"/>
        <w:ind w:left="620" w:hanging="360"/>
        <w:rPr/>
      </w:pPr>
      <w:r w:rsidDel="00000000" w:rsidR="00000000" w:rsidRPr="00000000">
        <w:rPr>
          <w:rtl w:val="0"/>
        </w:rPr>
        <w:t xml:space="preserve">Todos os banners devem ser enviados em PNG ou JPEG ("imagem").</w:t>
      </w:r>
    </w:p>
    <w:p w:rsidR="00000000" w:rsidDel="00000000" w:rsidP="00000000" w:rsidRDefault="00000000" w:rsidRPr="00000000" w14:paraId="000000F3">
      <w:pPr>
        <w:tabs>
          <w:tab w:val="left" w:leader="none" w:pos="620"/>
        </w:tabs>
        <w:ind w:left="11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9"/>
        </w:tabs>
        <w:spacing w:before="137" w:line="360" w:lineRule="auto"/>
        <w:ind w:left="260" w:right="2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Todos os banners devem ser identificados onde for solicitado com o título e nome do autor principal.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9"/>
        </w:tabs>
        <w:spacing w:before="137" w:line="360" w:lineRule="auto"/>
        <w:ind w:right="218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6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autor não fizer o envio, o trabalho não receberá certificado.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Style w:val="Heading1"/>
        <w:numPr>
          <w:ilvl w:val="0"/>
          <w:numId w:val="3"/>
        </w:numPr>
        <w:tabs>
          <w:tab w:val="left" w:leader="none" w:pos="500"/>
        </w:tabs>
        <w:ind w:left="500" w:hanging="240"/>
        <w:jc w:val="both"/>
        <w:rPr/>
      </w:pPr>
      <w:r w:rsidDel="00000000" w:rsidR="00000000" w:rsidRPr="00000000">
        <w:rPr>
          <w:rtl w:val="0"/>
        </w:rPr>
        <w:t xml:space="preserve">DISPOSIÇÕES FINAIS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5"/>
          <w:tab w:val="left" w:leader="none" w:pos="1097"/>
          <w:tab w:val="left" w:leader="none" w:pos="2184"/>
          <w:tab w:val="left" w:leader="none" w:pos="3378"/>
          <w:tab w:val="left" w:leader="none" w:pos="3690"/>
          <w:tab w:val="left" w:leader="none" w:pos="5138"/>
          <w:tab w:val="left" w:leader="none" w:pos="5586"/>
          <w:tab w:val="left" w:leader="none" w:pos="5886"/>
          <w:tab w:val="left" w:leader="none" w:pos="7603"/>
        </w:tabs>
        <w:spacing w:before="1" w:line="360" w:lineRule="auto"/>
        <w:ind w:left="118" w:right="215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</w:t>
        <w:tab/>
        <w:t xml:space="preserve">trabalhos</w:t>
        <w:tab/>
        <w:t xml:space="preserve">aprovados</w:t>
        <w:tab/>
        <w:t xml:space="preserve">e</w:t>
        <w:tab/>
        <w:t xml:space="preserve">apresentados</w:t>
        <w:tab/>
        <w:t xml:space="preserve">no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II CONGRESSO CIENTÍFICO DE SAÚDE ONLINE – II CONCISA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concorrerão a uma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premiação de cunho acadêmico, excetuando-se aqueles em que haja a participação de um ou mais membros da comissão organizadora do evento. (Premiação a ser definida pela comissão organizadora).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5"/>
          <w:tab w:val="left" w:leader="none" w:pos="1097"/>
          <w:tab w:val="left" w:leader="none" w:pos="2184"/>
          <w:tab w:val="left" w:leader="none" w:pos="3378"/>
          <w:tab w:val="left" w:leader="none" w:pos="3690"/>
          <w:tab w:val="left" w:leader="none" w:pos="5138"/>
          <w:tab w:val="left" w:leader="none" w:pos="5586"/>
          <w:tab w:val="left" w:leader="none" w:pos="5886"/>
          <w:tab w:val="left" w:leader="none" w:pos="7603"/>
        </w:tabs>
        <w:spacing w:before="1" w:line="360" w:lineRule="auto"/>
        <w:ind w:left="118" w:right="2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5"/>
          <w:tab w:val="left" w:leader="none" w:pos="1097"/>
          <w:tab w:val="left" w:leader="none" w:pos="2184"/>
          <w:tab w:val="left" w:leader="none" w:pos="3378"/>
          <w:tab w:val="left" w:leader="none" w:pos="3690"/>
          <w:tab w:val="left" w:leader="none" w:pos="5138"/>
          <w:tab w:val="left" w:leader="none" w:pos="5586"/>
          <w:tab w:val="left" w:leader="none" w:pos="5886"/>
          <w:tab w:val="left" w:leader="none" w:pos="7603"/>
        </w:tabs>
        <w:spacing w:before="1" w:line="360" w:lineRule="auto"/>
        <w:ind w:left="118" w:right="215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Serão selecionados </w:t>
      </w:r>
      <w:r w:rsidDel="00000000" w:rsidR="00000000" w:rsidRPr="00000000">
        <w:rPr>
          <w:sz w:val="24"/>
          <w:szCs w:val="24"/>
          <w:rtl w:val="0"/>
        </w:rPr>
        <w:t xml:space="preserve">10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DEZ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 trabalhos das seguintes categorias: 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Resumos Simples e </w:t>
      </w:r>
      <w:r w:rsidDel="00000000" w:rsidR="00000000" w:rsidRPr="00000000">
        <w:rPr>
          <w:sz w:val="24"/>
          <w:szCs w:val="24"/>
          <w:rtl w:val="0"/>
        </w:rPr>
        <w:t xml:space="preserve">5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Resumos Expandido, os quais receberão a premiação no encerramento do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9"/>
        </w:tabs>
        <w:spacing w:line="360" w:lineRule="auto"/>
        <w:ind w:left="260" w:right="222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inscrição implica na concordância e na aceitação de todas as cláusulas e condições estabelecidas. Os casos omissos do presente regulamento serão encaminhados à Comissão Científica do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6"/>
        </w:tabs>
        <w:spacing w:line="360" w:lineRule="auto"/>
        <w:ind w:left="260" w:right="221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Será emitido apenas 01 (um) certificado por trabalho submetido. Os certificados dos trabalhos serão enviados para os e-mails cadastrados pelos autores.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36"/>
        </w:tabs>
        <w:spacing w:line="360" w:lineRule="auto"/>
        <w:ind w:left="260" w:right="2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Atenção: todos os materiais produzidos sobre os resumos (anais, certificados, dentre outros) serão reprodução fiel das informações submetidas pelo autor. Portanto, não é possível proceder a alterações quanto à grafia do título, resumo ou autores após a data limite para envio de trabalhos. Salientamos que as informações fornecidas são de inteira responsabilidade do autor que submete o resumo.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0"/>
        </w:tabs>
        <w:spacing w:line="360" w:lineRule="auto"/>
        <w:ind w:left="260" w:right="219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autores e coautores dos trabalhos reconhecem e declaram, assumindo todas as responsabilidades legais, de forma irrevogável e irretratável, que todas as informações fornecidas, bem como o conteúdo do trabalho inscrito, são verdadeiras, próprias e originais.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0"/>
        </w:tabs>
        <w:spacing w:line="360" w:lineRule="auto"/>
        <w:ind w:right="219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1"/>
        <w:numPr>
          <w:ilvl w:val="0"/>
          <w:numId w:val="3"/>
        </w:numPr>
        <w:tabs>
          <w:tab w:val="left" w:leader="none" w:pos="500"/>
        </w:tabs>
        <w:ind w:left="500" w:hanging="240"/>
        <w:jc w:val="both"/>
        <w:rPr/>
      </w:pPr>
      <w:r w:rsidDel="00000000" w:rsidR="00000000" w:rsidRPr="00000000">
        <w:rPr>
          <w:rtl w:val="0"/>
        </w:rPr>
        <w:t xml:space="preserve">CONTATO</w:t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3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2"/>
        </w:tabs>
        <w:spacing w:line="360" w:lineRule="auto"/>
        <w:ind w:left="118" w:right="2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 caso de dúvidas e/ou informação, enviar para o direct do Instagram @con</w:t>
      </w:r>
      <w:r w:rsidDel="00000000" w:rsidR="00000000" w:rsidRPr="00000000">
        <w:rPr>
          <w:sz w:val="24"/>
          <w:szCs w:val="24"/>
          <w:rtl w:val="0"/>
        </w:rPr>
        <w:t xml:space="preserve">gressoconcisa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ou para o e-mail do evento: ccongressoconcisa@gmail.com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92"/>
        </w:tabs>
        <w:spacing w:line="360" w:lineRule="auto"/>
        <w:ind w:left="118" w:right="2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"/>
        </w:tabs>
        <w:ind w:left="118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3736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COMISSÃO CIENTÍFICA</w:t>
      </w:r>
    </w:p>
    <w:p w:rsidR="00000000" w:rsidDel="00000000" w:rsidP="00000000" w:rsidRDefault="00000000" w:rsidRPr="00000000" w14:paraId="0000011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 CONGRESSO CIENTIFICO DE SAÚDE ONLINE – II CONCISA</w:t>
      </w:r>
    </w:p>
    <w:p w:rsidR="00000000" w:rsidDel="00000000" w:rsidP="00000000" w:rsidRDefault="00000000" w:rsidRPr="00000000" w14:paraId="00000111">
      <w:pPr>
        <w:spacing w:line="36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Editora Humanize</w:t>
      </w:r>
    </w:p>
    <w:sectPr>
      <w:type w:val="nextPage"/>
      <w:pgSz w:h="16840" w:w="11910" w:orient="portrait"/>
      <w:pgMar w:bottom="280" w:top="1640" w:left="1300" w:right="148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"/>
      <w:lvlJc w:val="left"/>
      <w:pPr>
        <w:ind w:left="968" w:hanging="708"/>
      </w:pPr>
      <w:rPr/>
    </w:lvl>
    <w:lvl w:ilvl="1">
      <w:start w:val="4"/>
      <w:numFmt w:val="decimal"/>
      <w:lvlText w:val="%1.%2"/>
      <w:lvlJc w:val="left"/>
      <w:pPr>
        <w:ind w:left="968" w:hanging="708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593" w:hanging="708"/>
      </w:pPr>
      <w:rPr/>
    </w:lvl>
    <w:lvl w:ilvl="3">
      <w:start w:val="0"/>
      <w:numFmt w:val="bullet"/>
      <w:lvlText w:val="•"/>
      <w:lvlJc w:val="left"/>
      <w:pPr>
        <w:ind w:left="3409" w:hanging="708.0000000000005"/>
      </w:pPr>
      <w:rPr/>
    </w:lvl>
    <w:lvl w:ilvl="4">
      <w:start w:val="0"/>
      <w:numFmt w:val="bullet"/>
      <w:lvlText w:val="•"/>
      <w:lvlJc w:val="left"/>
      <w:pPr>
        <w:ind w:left="4226" w:hanging="708"/>
      </w:pPr>
      <w:rPr/>
    </w:lvl>
    <w:lvl w:ilvl="5">
      <w:start w:val="0"/>
      <w:numFmt w:val="bullet"/>
      <w:lvlText w:val="•"/>
      <w:lvlJc w:val="left"/>
      <w:pPr>
        <w:ind w:left="5043" w:hanging="708"/>
      </w:pPr>
      <w:rPr/>
    </w:lvl>
    <w:lvl w:ilvl="6">
      <w:start w:val="0"/>
      <w:numFmt w:val="bullet"/>
      <w:lvlText w:val="•"/>
      <w:lvlJc w:val="left"/>
      <w:pPr>
        <w:ind w:left="5859" w:hanging="708"/>
      </w:pPr>
      <w:rPr/>
    </w:lvl>
    <w:lvl w:ilvl="7">
      <w:start w:val="0"/>
      <w:numFmt w:val="bullet"/>
      <w:lvlText w:val="•"/>
      <w:lvlJc w:val="left"/>
      <w:pPr>
        <w:ind w:left="6676" w:hanging="707"/>
      </w:pPr>
      <w:rPr/>
    </w:lvl>
    <w:lvl w:ilvl="8">
      <w:start w:val="0"/>
      <w:numFmt w:val="bullet"/>
      <w:lvlText w:val="•"/>
      <w:lvlJc w:val="left"/>
      <w:pPr>
        <w:ind w:left="7493" w:hanging="708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520" w:hanging="260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380" w:hanging="260"/>
      </w:pPr>
      <w:rPr/>
    </w:lvl>
    <w:lvl w:ilvl="2">
      <w:start w:val="0"/>
      <w:numFmt w:val="bullet"/>
      <w:lvlText w:val="•"/>
      <w:lvlJc w:val="left"/>
      <w:pPr>
        <w:ind w:left="2241" w:hanging="260"/>
      </w:pPr>
      <w:rPr/>
    </w:lvl>
    <w:lvl w:ilvl="3">
      <w:start w:val="0"/>
      <w:numFmt w:val="bullet"/>
      <w:lvlText w:val="•"/>
      <w:lvlJc w:val="left"/>
      <w:pPr>
        <w:ind w:left="3101" w:hanging="260"/>
      </w:pPr>
      <w:rPr/>
    </w:lvl>
    <w:lvl w:ilvl="4">
      <w:start w:val="0"/>
      <w:numFmt w:val="bullet"/>
      <w:lvlText w:val="•"/>
      <w:lvlJc w:val="left"/>
      <w:pPr>
        <w:ind w:left="3962" w:hanging="260"/>
      </w:pPr>
      <w:rPr/>
    </w:lvl>
    <w:lvl w:ilvl="5">
      <w:start w:val="0"/>
      <w:numFmt w:val="bullet"/>
      <w:lvlText w:val="•"/>
      <w:lvlJc w:val="left"/>
      <w:pPr>
        <w:ind w:left="4823" w:hanging="260"/>
      </w:pPr>
      <w:rPr/>
    </w:lvl>
    <w:lvl w:ilvl="6">
      <w:start w:val="0"/>
      <w:numFmt w:val="bullet"/>
      <w:lvlText w:val="•"/>
      <w:lvlJc w:val="left"/>
      <w:pPr>
        <w:ind w:left="5683" w:hanging="260"/>
      </w:pPr>
      <w:rPr/>
    </w:lvl>
    <w:lvl w:ilvl="7">
      <w:start w:val="0"/>
      <w:numFmt w:val="bullet"/>
      <w:lvlText w:val="•"/>
      <w:lvlJc w:val="left"/>
      <w:pPr>
        <w:ind w:left="6544" w:hanging="260"/>
      </w:pPr>
      <w:rPr/>
    </w:lvl>
    <w:lvl w:ilvl="8">
      <w:start w:val="0"/>
      <w:numFmt w:val="bullet"/>
      <w:lvlText w:val="•"/>
      <w:lvlJc w:val="left"/>
      <w:pPr>
        <w:ind w:left="7405" w:hanging="2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00" w:hanging="240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18" w:hanging="375"/>
      </w:pPr>
      <w:rPr/>
    </w:lvl>
    <w:lvl w:ilvl="2">
      <w:start w:val="1"/>
      <w:numFmt w:val="decimal"/>
      <w:lvlText w:val="%1.%2.%3"/>
      <w:lvlJc w:val="left"/>
      <w:pPr>
        <w:ind w:left="968" w:hanging="375"/>
      </w:pPr>
      <w:rPr>
        <w:rFonts w:ascii="Times New Roman" w:cs="Times New Roman" w:eastAsia="Times New Roman" w:hAnsi="Times New Roman"/>
        <w:b w:val="0"/>
        <w:i w:val="0"/>
        <w:color w:val="000000"/>
        <w:sz w:val="24"/>
        <w:szCs w:val="24"/>
      </w:rPr>
    </w:lvl>
    <w:lvl w:ilvl="3">
      <w:start w:val="0"/>
      <w:numFmt w:val="bullet"/>
      <w:lvlText w:val="•"/>
      <w:lvlJc w:val="left"/>
      <w:pPr>
        <w:ind w:left="260" w:hanging="375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4">
      <w:start w:val="0"/>
      <w:numFmt w:val="bullet"/>
      <w:lvlText w:val="•"/>
      <w:lvlJc w:val="left"/>
      <w:pPr>
        <w:ind w:left="800" w:hanging="375"/>
      </w:pPr>
      <w:rPr/>
    </w:lvl>
    <w:lvl w:ilvl="5">
      <w:start w:val="0"/>
      <w:numFmt w:val="bullet"/>
      <w:lvlText w:val="•"/>
      <w:lvlJc w:val="left"/>
      <w:pPr>
        <w:ind w:left="880" w:hanging="375"/>
      </w:pPr>
      <w:rPr/>
    </w:lvl>
    <w:lvl w:ilvl="6">
      <w:start w:val="0"/>
      <w:numFmt w:val="bullet"/>
      <w:lvlText w:val="•"/>
      <w:lvlJc w:val="left"/>
      <w:pPr>
        <w:ind w:left="960" w:hanging="375"/>
      </w:pPr>
      <w:rPr/>
    </w:lvl>
    <w:lvl w:ilvl="7">
      <w:start w:val="0"/>
      <w:numFmt w:val="bullet"/>
      <w:lvlText w:val="•"/>
      <w:lvlJc w:val="left"/>
      <w:pPr>
        <w:ind w:left="1340" w:hanging="375"/>
      </w:pPr>
      <w:rPr/>
    </w:lvl>
    <w:lvl w:ilvl="8">
      <w:start w:val="0"/>
      <w:numFmt w:val="bullet"/>
      <w:lvlText w:val="•"/>
      <w:lvlJc w:val="left"/>
      <w:pPr>
        <w:ind w:left="2240" w:hanging="375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•"/>
      <w:lvlJc w:val="left"/>
      <w:pPr>
        <w:ind w:left="404" w:hanging="144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272" w:hanging="144"/>
      </w:pPr>
      <w:rPr/>
    </w:lvl>
    <w:lvl w:ilvl="2">
      <w:start w:val="0"/>
      <w:numFmt w:val="bullet"/>
      <w:lvlText w:val="•"/>
      <w:lvlJc w:val="left"/>
      <w:pPr>
        <w:ind w:left="2145" w:hanging="144"/>
      </w:pPr>
      <w:rPr/>
    </w:lvl>
    <w:lvl w:ilvl="3">
      <w:start w:val="0"/>
      <w:numFmt w:val="bullet"/>
      <w:lvlText w:val="•"/>
      <w:lvlJc w:val="left"/>
      <w:pPr>
        <w:ind w:left="3017" w:hanging="144"/>
      </w:pPr>
      <w:rPr/>
    </w:lvl>
    <w:lvl w:ilvl="4">
      <w:start w:val="0"/>
      <w:numFmt w:val="bullet"/>
      <w:lvlText w:val="•"/>
      <w:lvlJc w:val="left"/>
      <w:pPr>
        <w:ind w:left="3890" w:hanging="144"/>
      </w:pPr>
      <w:rPr/>
    </w:lvl>
    <w:lvl w:ilvl="5">
      <w:start w:val="0"/>
      <w:numFmt w:val="bullet"/>
      <w:lvlText w:val="•"/>
      <w:lvlJc w:val="left"/>
      <w:pPr>
        <w:ind w:left="4763" w:hanging="144"/>
      </w:pPr>
      <w:rPr/>
    </w:lvl>
    <w:lvl w:ilvl="6">
      <w:start w:val="0"/>
      <w:numFmt w:val="bullet"/>
      <w:lvlText w:val="•"/>
      <w:lvlJc w:val="left"/>
      <w:pPr>
        <w:ind w:left="5635" w:hanging="144"/>
      </w:pPr>
      <w:rPr/>
    </w:lvl>
    <w:lvl w:ilvl="7">
      <w:start w:val="0"/>
      <w:numFmt w:val="bullet"/>
      <w:lvlText w:val="•"/>
      <w:lvlJc w:val="left"/>
      <w:pPr>
        <w:ind w:left="6508" w:hanging="144"/>
      </w:pPr>
      <w:rPr/>
    </w:lvl>
    <w:lvl w:ilvl="8">
      <w:start w:val="0"/>
      <w:numFmt w:val="bullet"/>
      <w:lvlText w:val="•"/>
      <w:lvlJc w:val="left"/>
      <w:pPr>
        <w:ind w:left="7381" w:hanging="144"/>
      </w:pPr>
      <w:rPr/>
    </w:lvl>
  </w:abstractNum>
  <w:abstractNum w:abstractNumId="6">
    <w:lvl w:ilvl="0">
      <w:start w:val="0"/>
      <w:numFmt w:val="bullet"/>
      <w:lvlText w:val="•"/>
      <w:lvlJc w:val="left"/>
      <w:pPr>
        <w:ind w:left="260" w:hanging="252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146" w:hanging="252.0000000000001"/>
      </w:pPr>
      <w:rPr/>
    </w:lvl>
    <w:lvl w:ilvl="2">
      <w:start w:val="0"/>
      <w:numFmt w:val="bullet"/>
      <w:lvlText w:val="•"/>
      <w:lvlJc w:val="left"/>
      <w:pPr>
        <w:ind w:left="2033" w:hanging="250"/>
      </w:pPr>
      <w:rPr/>
    </w:lvl>
    <w:lvl w:ilvl="3">
      <w:start w:val="0"/>
      <w:numFmt w:val="bullet"/>
      <w:lvlText w:val="•"/>
      <w:lvlJc w:val="left"/>
      <w:pPr>
        <w:ind w:left="2919" w:hanging="252"/>
      </w:pPr>
      <w:rPr/>
    </w:lvl>
    <w:lvl w:ilvl="4">
      <w:start w:val="0"/>
      <w:numFmt w:val="bullet"/>
      <w:lvlText w:val="•"/>
      <w:lvlJc w:val="left"/>
      <w:pPr>
        <w:ind w:left="3806" w:hanging="251"/>
      </w:pPr>
      <w:rPr/>
    </w:lvl>
    <w:lvl w:ilvl="5">
      <w:start w:val="0"/>
      <w:numFmt w:val="bullet"/>
      <w:lvlText w:val="•"/>
      <w:lvlJc w:val="left"/>
      <w:pPr>
        <w:ind w:left="4693" w:hanging="252"/>
      </w:pPr>
      <w:rPr/>
    </w:lvl>
    <w:lvl w:ilvl="6">
      <w:start w:val="0"/>
      <w:numFmt w:val="bullet"/>
      <w:lvlText w:val="•"/>
      <w:lvlJc w:val="left"/>
      <w:pPr>
        <w:ind w:left="5579" w:hanging="252.0000000000009"/>
      </w:pPr>
      <w:rPr/>
    </w:lvl>
    <w:lvl w:ilvl="7">
      <w:start w:val="0"/>
      <w:numFmt w:val="bullet"/>
      <w:lvlText w:val="•"/>
      <w:lvlJc w:val="left"/>
      <w:pPr>
        <w:ind w:left="6466" w:hanging="252"/>
      </w:pPr>
      <w:rPr/>
    </w:lvl>
    <w:lvl w:ilvl="8">
      <w:start w:val="0"/>
      <w:numFmt w:val="bullet"/>
      <w:lvlText w:val="•"/>
      <w:lvlJc w:val="left"/>
      <w:pPr>
        <w:ind w:left="7353" w:hanging="252.0000000000009"/>
      </w:pPr>
      <w:rPr/>
    </w:lvl>
  </w:abstractNum>
  <w:abstractNum w:abstractNumId="7">
    <w:lvl w:ilvl="0">
      <w:start w:val="0"/>
      <w:numFmt w:val="bullet"/>
      <w:lvlText w:val="•"/>
      <w:lvlJc w:val="left"/>
      <w:pPr>
        <w:ind w:left="404" w:hanging="144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272" w:hanging="144"/>
      </w:pPr>
      <w:rPr/>
    </w:lvl>
    <w:lvl w:ilvl="2">
      <w:start w:val="0"/>
      <w:numFmt w:val="bullet"/>
      <w:lvlText w:val="•"/>
      <w:lvlJc w:val="left"/>
      <w:pPr>
        <w:ind w:left="2145" w:hanging="144"/>
      </w:pPr>
      <w:rPr/>
    </w:lvl>
    <w:lvl w:ilvl="3">
      <w:start w:val="0"/>
      <w:numFmt w:val="bullet"/>
      <w:lvlText w:val="•"/>
      <w:lvlJc w:val="left"/>
      <w:pPr>
        <w:ind w:left="3017" w:hanging="144"/>
      </w:pPr>
      <w:rPr/>
    </w:lvl>
    <w:lvl w:ilvl="4">
      <w:start w:val="0"/>
      <w:numFmt w:val="bullet"/>
      <w:lvlText w:val="•"/>
      <w:lvlJc w:val="left"/>
      <w:pPr>
        <w:ind w:left="3890" w:hanging="144"/>
      </w:pPr>
      <w:rPr/>
    </w:lvl>
    <w:lvl w:ilvl="5">
      <w:start w:val="0"/>
      <w:numFmt w:val="bullet"/>
      <w:lvlText w:val="•"/>
      <w:lvlJc w:val="left"/>
      <w:pPr>
        <w:ind w:left="4763" w:hanging="144"/>
      </w:pPr>
      <w:rPr/>
    </w:lvl>
    <w:lvl w:ilvl="6">
      <w:start w:val="0"/>
      <w:numFmt w:val="bullet"/>
      <w:lvlText w:val="•"/>
      <w:lvlJc w:val="left"/>
      <w:pPr>
        <w:ind w:left="5635" w:hanging="144"/>
      </w:pPr>
      <w:rPr/>
    </w:lvl>
    <w:lvl w:ilvl="7">
      <w:start w:val="0"/>
      <w:numFmt w:val="bullet"/>
      <w:lvlText w:val="•"/>
      <w:lvlJc w:val="left"/>
      <w:pPr>
        <w:ind w:left="6508" w:hanging="144"/>
      </w:pPr>
      <w:rPr/>
    </w:lvl>
    <w:lvl w:ilvl="8">
      <w:start w:val="0"/>
      <w:numFmt w:val="bullet"/>
      <w:lvlText w:val="•"/>
      <w:lvlJc w:val="left"/>
      <w:pPr>
        <w:ind w:left="7381" w:hanging="14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00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60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1" w:lineRule="auto"/>
      <w:ind w:left="3517" w:hanging="3407"/>
    </w:pPr>
    <w:rPr>
      <w:b w:val="1"/>
      <w:sz w:val="32"/>
      <w:szCs w:val="3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ind w:left="500" w:hanging="240"/>
      <w:outlineLvl w:val="0"/>
    </w:pPr>
    <w:rPr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ind w:left="260"/>
      <w:jc w:val="both"/>
      <w:outlineLvl w:val="1"/>
    </w:pPr>
    <w:rPr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before="61"/>
      <w:ind w:left="3517" w:hanging="3407"/>
    </w:pPr>
    <w:rPr>
      <w:b w:val="1"/>
      <w:sz w:val="32"/>
      <w:szCs w:val="3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A6498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64981"/>
  </w:style>
  <w:style w:type="paragraph" w:styleId="Rodap">
    <w:name w:val="footer"/>
    <w:basedOn w:val="Normal"/>
    <w:link w:val="RodapChar"/>
    <w:uiPriority w:val="99"/>
    <w:unhideWhenUsed w:val="1"/>
    <w:rsid w:val="00A6498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64981"/>
  </w:style>
  <w:style w:type="character" w:styleId="Hyperlink">
    <w:name w:val="Hyperlink"/>
    <w:basedOn w:val="Fontepargpadro"/>
    <w:uiPriority w:val="99"/>
    <w:unhideWhenUsed w:val="1"/>
    <w:rsid w:val="00A64981"/>
    <w:rPr>
      <w:color w:val="0000ff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A64981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A64981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101AB7"/>
    <w:pPr>
      <w:widowControl w:val="1"/>
      <w:spacing w:after="100" w:afterAutospacing="1" w:before="100" w:beforeAutospacing="1"/>
    </w:pPr>
    <w:rPr>
      <w:sz w:val="24"/>
      <w:szCs w:val="24"/>
      <w:lang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decs.bvs.b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qMJsC4RvszIejl3NO87jyX8AWQ==">CgMxLjAyCGguZ2pkZ3hzOAByITE0VjFWMk1XRHFkXzRWenlhVVU3SUg3VU91NTlGdGhmUA==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2024-08-20T03:51:00Z</dcterms:created>
  <dc:creator>Joyce Caroline</dc:creator>
</cp:coreProperties>
</file>