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9773" w14:textId="77777777" w:rsidR="00C64606" w:rsidRDefault="00C64606">
      <w:pPr>
        <w:pStyle w:val="Corpodetexto"/>
      </w:pPr>
    </w:p>
    <w:p w14:paraId="4FD1012D" w14:textId="77777777" w:rsidR="00C64606" w:rsidRDefault="00C64606">
      <w:pPr>
        <w:pStyle w:val="Corpodetexto"/>
        <w:spacing w:before="155"/>
      </w:pPr>
    </w:p>
    <w:p w14:paraId="2026F27E" w14:textId="77777777" w:rsidR="00C64606" w:rsidRDefault="00000000">
      <w:pPr>
        <w:pStyle w:val="Ttulo"/>
      </w:pPr>
      <w:r>
        <w:t>NORMAS</w:t>
      </w:r>
      <w:r>
        <w:rPr>
          <w:spacing w:val="-1"/>
        </w:rPr>
        <w:t xml:space="preserve"> </w:t>
      </w:r>
      <w:r>
        <w:rPr>
          <w:spacing w:val="-2"/>
        </w:rPr>
        <w:t>GERAIS</w:t>
      </w:r>
    </w:p>
    <w:p w14:paraId="113188C5" w14:textId="77777777" w:rsidR="00C64606" w:rsidRDefault="00C64606">
      <w:pPr>
        <w:pStyle w:val="Corpodetexto"/>
        <w:rPr>
          <w:b/>
        </w:rPr>
      </w:pPr>
    </w:p>
    <w:p w14:paraId="34589B80" w14:textId="77777777" w:rsidR="00C64606" w:rsidRDefault="00C64606">
      <w:pPr>
        <w:pStyle w:val="Corpodetexto"/>
        <w:spacing w:before="84"/>
        <w:rPr>
          <w:b/>
        </w:rPr>
      </w:pPr>
    </w:p>
    <w:p w14:paraId="46523E3D" w14:textId="77777777" w:rsidR="00C64606" w:rsidRDefault="00000000">
      <w:pPr>
        <w:spacing w:line="360" w:lineRule="auto"/>
        <w:ind w:left="109" w:firstLine="851"/>
        <w:rPr>
          <w:sz w:val="24"/>
        </w:rPr>
      </w:pP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submissões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5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atender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evento, incluindo o </w:t>
      </w:r>
      <w:r>
        <w:rPr>
          <w:b/>
          <w:sz w:val="24"/>
        </w:rPr>
        <w:t xml:space="preserve">preenchimento adequado dos </w:t>
      </w:r>
      <w:proofErr w:type="spellStart"/>
      <w:r>
        <w:rPr>
          <w:b/>
          <w:sz w:val="24"/>
        </w:rPr>
        <w:t>metadados</w:t>
      </w:r>
      <w:proofErr w:type="spellEnd"/>
      <w:r>
        <w:rPr>
          <w:sz w:val="24"/>
        </w:rPr>
        <w:t xml:space="preserve">, notadamente, do </w:t>
      </w:r>
      <w:r>
        <w:rPr>
          <w:b/>
          <w:i/>
          <w:sz w:val="24"/>
        </w:rPr>
        <w:t xml:space="preserve">Open </w:t>
      </w:r>
      <w:proofErr w:type="spellStart"/>
      <w:r>
        <w:rPr>
          <w:b/>
          <w:i/>
          <w:sz w:val="24"/>
        </w:rPr>
        <w:t>Researcher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and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Contributor</w:t>
      </w:r>
      <w:proofErr w:type="spellEnd"/>
      <w:r>
        <w:rPr>
          <w:b/>
          <w:i/>
          <w:sz w:val="24"/>
        </w:rPr>
        <w:t xml:space="preserve"> ID (ORIC) </w:t>
      </w:r>
      <w:r>
        <w:rPr>
          <w:sz w:val="24"/>
        </w:rPr>
        <w:t xml:space="preserve">ou </w:t>
      </w:r>
      <w:r>
        <w:rPr>
          <w:b/>
          <w:i/>
          <w:sz w:val="24"/>
        </w:rPr>
        <w:t xml:space="preserve">ORCID </w:t>
      </w:r>
      <w:r>
        <w:rPr>
          <w:sz w:val="24"/>
        </w:rPr>
        <w:t xml:space="preserve">dos </w:t>
      </w:r>
      <w:r>
        <w:rPr>
          <w:b/>
          <w:sz w:val="24"/>
        </w:rPr>
        <w:t>autores e coautor(</w:t>
      </w:r>
      <w:proofErr w:type="spellStart"/>
      <w:r>
        <w:rPr>
          <w:b/>
          <w:sz w:val="24"/>
        </w:rPr>
        <w:t>es</w:t>
      </w:r>
      <w:proofErr w:type="spellEnd"/>
      <w:r>
        <w:rPr>
          <w:b/>
          <w:sz w:val="24"/>
        </w:rPr>
        <w:t>)</w:t>
      </w:r>
      <w:r>
        <w:rPr>
          <w:sz w:val="24"/>
        </w:rPr>
        <w:t>.</w:t>
      </w:r>
    </w:p>
    <w:p w14:paraId="5C2A819A" w14:textId="77777777" w:rsidR="00C64606" w:rsidRDefault="00000000">
      <w:pPr>
        <w:pStyle w:val="Corpodetexto"/>
        <w:spacing w:before="160"/>
        <w:ind w:left="1062"/>
      </w:pPr>
      <w:r>
        <w:t>Os</w:t>
      </w:r>
      <w:r>
        <w:rPr>
          <w:spacing w:val="-5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modalidades:</w:t>
      </w:r>
    </w:p>
    <w:p w14:paraId="65BAC9CF" w14:textId="77777777" w:rsidR="00C64606" w:rsidRDefault="00C64606">
      <w:pPr>
        <w:pStyle w:val="Corpodetexto"/>
        <w:spacing w:before="16"/>
      </w:pPr>
    </w:p>
    <w:p w14:paraId="49DCF45F" w14:textId="77777777" w:rsidR="00C64606" w:rsidRDefault="00000000">
      <w:pPr>
        <w:pStyle w:val="PargrafodaLista"/>
        <w:numPr>
          <w:ilvl w:val="0"/>
          <w:numId w:val="1"/>
        </w:numPr>
        <w:tabs>
          <w:tab w:val="left" w:pos="2269"/>
        </w:tabs>
        <w:rPr>
          <w:sz w:val="24"/>
        </w:rPr>
      </w:pPr>
      <w:r>
        <w:rPr>
          <w:sz w:val="24"/>
        </w:rPr>
        <w:t>Comunicação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(Trabalho</w:t>
      </w:r>
      <w:r>
        <w:rPr>
          <w:spacing w:val="-2"/>
          <w:sz w:val="24"/>
        </w:rPr>
        <w:t xml:space="preserve"> Completo)</w:t>
      </w:r>
    </w:p>
    <w:p w14:paraId="3C97C91D" w14:textId="77777777" w:rsidR="00C64606" w:rsidRDefault="00000000">
      <w:pPr>
        <w:pStyle w:val="PargrafodaLista"/>
        <w:numPr>
          <w:ilvl w:val="0"/>
          <w:numId w:val="1"/>
        </w:numPr>
        <w:tabs>
          <w:tab w:val="left" w:pos="2269"/>
        </w:tabs>
        <w:spacing w:before="138"/>
        <w:rPr>
          <w:sz w:val="24"/>
        </w:rPr>
      </w:pPr>
      <w:proofErr w:type="spellStart"/>
      <w:r>
        <w:rPr>
          <w:sz w:val="24"/>
        </w:rPr>
        <w:t>Pôster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(Resumo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expandido)</w:t>
      </w:r>
    </w:p>
    <w:p w14:paraId="260B26E4" w14:textId="77777777" w:rsidR="00C64606" w:rsidRDefault="00C64606">
      <w:pPr>
        <w:pStyle w:val="Corpodetexto"/>
        <w:spacing w:before="23"/>
      </w:pPr>
    </w:p>
    <w:p w14:paraId="14DFCC00" w14:textId="77777777" w:rsidR="00C64606" w:rsidRDefault="00000000">
      <w:pPr>
        <w:pStyle w:val="Corpodetexto"/>
        <w:ind w:left="1062"/>
      </w:pPr>
      <w:r>
        <w:t>Para</w:t>
      </w:r>
      <w:r>
        <w:rPr>
          <w:spacing w:val="-5"/>
        </w:rPr>
        <w:t xml:space="preserve"> </w:t>
      </w:r>
      <w:r>
        <w:t>submissão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trabalhos,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autor(</w:t>
      </w:r>
      <w:proofErr w:type="spellStart"/>
      <w:r>
        <w:t>es</w:t>
      </w:r>
      <w:proofErr w:type="spellEnd"/>
      <w:r>
        <w:t>)</w:t>
      </w:r>
      <w:r>
        <w:rPr>
          <w:spacing w:val="-2"/>
        </w:rPr>
        <w:t xml:space="preserve"> </w:t>
      </w:r>
      <w:r>
        <w:t>deve(m)</w:t>
      </w:r>
      <w:r>
        <w:rPr>
          <w:spacing w:val="-1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Eixo</w:t>
      </w:r>
      <w:r>
        <w:rPr>
          <w:spacing w:val="-1"/>
        </w:rPr>
        <w:t xml:space="preserve"> </w:t>
      </w:r>
      <w:r>
        <w:rPr>
          <w:spacing w:val="-2"/>
        </w:rPr>
        <w:t>Temático.</w:t>
      </w:r>
    </w:p>
    <w:p w14:paraId="68A1E74D" w14:textId="77777777" w:rsidR="00C64606" w:rsidRDefault="00C64606">
      <w:pPr>
        <w:pStyle w:val="Corpodetexto"/>
        <w:spacing w:before="24"/>
      </w:pPr>
    </w:p>
    <w:p w14:paraId="263363DE" w14:textId="77777777" w:rsidR="00C64606" w:rsidRDefault="00000000">
      <w:pPr>
        <w:pStyle w:val="Corpodetexto"/>
        <w:spacing w:line="360" w:lineRule="auto"/>
        <w:ind w:left="211" w:right="118" w:firstLine="851"/>
        <w:jc w:val="both"/>
      </w:pPr>
      <w:r>
        <w:t xml:space="preserve">A seleção dos trabalhos ocorrerá a partir da análise das submissões pela comissão </w:t>
      </w:r>
      <w:r>
        <w:rPr>
          <w:spacing w:val="-2"/>
        </w:rPr>
        <w:t>científica.</w:t>
      </w:r>
    </w:p>
    <w:p w14:paraId="1C8B0EE5" w14:textId="77777777" w:rsidR="00C64606" w:rsidRDefault="00000000">
      <w:pPr>
        <w:spacing w:before="161" w:line="360" w:lineRule="auto"/>
        <w:ind w:left="211" w:right="118" w:firstLine="851"/>
        <w:jc w:val="both"/>
        <w:rPr>
          <w:b/>
          <w:sz w:val="24"/>
        </w:rPr>
      </w:pPr>
      <w:r>
        <w:rPr>
          <w:sz w:val="24"/>
        </w:rPr>
        <w:t xml:space="preserve">Os arquivos podem ser enviados no </w:t>
      </w:r>
      <w:r>
        <w:rPr>
          <w:b/>
          <w:sz w:val="24"/>
        </w:rPr>
        <w:t xml:space="preserve">formato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z w:val="24"/>
        </w:rPr>
        <w:t xml:space="preserve"> (.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 xml:space="preserve"> ou .</w:t>
      </w:r>
      <w:proofErr w:type="spellStart"/>
      <w:r>
        <w:rPr>
          <w:b/>
          <w:sz w:val="24"/>
        </w:rPr>
        <w:t>docx</w:t>
      </w:r>
      <w:proofErr w:type="spellEnd"/>
      <w:r>
        <w:rPr>
          <w:b/>
          <w:sz w:val="24"/>
        </w:rPr>
        <w:t>) e/ou formato adobe (.</w:t>
      </w:r>
      <w:proofErr w:type="spellStart"/>
      <w:r>
        <w:rPr>
          <w:b/>
          <w:sz w:val="24"/>
        </w:rPr>
        <w:t>pdf</w:t>
      </w:r>
      <w:proofErr w:type="spellEnd"/>
      <w:r>
        <w:rPr>
          <w:b/>
          <w:sz w:val="24"/>
        </w:rPr>
        <w:t>).</w:t>
      </w:r>
    </w:p>
    <w:p w14:paraId="1DC73977" w14:textId="77777777" w:rsidR="00C64606" w:rsidRDefault="00000000">
      <w:pPr>
        <w:spacing w:before="156" w:line="360" w:lineRule="auto"/>
        <w:ind w:left="211" w:right="118" w:firstLine="851"/>
        <w:jc w:val="both"/>
        <w:rPr>
          <w:sz w:val="24"/>
        </w:rPr>
      </w:pPr>
      <w:r>
        <w:rPr>
          <w:b/>
          <w:sz w:val="24"/>
        </w:rPr>
        <w:t>Os trabalhos na modalidade Comunicação Oral devem conter no mínimo 10 e 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laudas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seguir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encontram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Template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disponibilizado na página do evento.</w:t>
      </w:r>
    </w:p>
    <w:p w14:paraId="7EF44EA3" w14:textId="77777777" w:rsidR="00C64606" w:rsidRDefault="00000000">
      <w:pPr>
        <w:spacing w:before="160" w:line="360" w:lineRule="auto"/>
        <w:ind w:left="211" w:right="119" w:firstLine="851"/>
        <w:jc w:val="both"/>
        <w:rPr>
          <w:sz w:val="24"/>
        </w:rPr>
      </w:pPr>
      <w:r>
        <w:rPr>
          <w:b/>
          <w:sz w:val="24"/>
        </w:rPr>
        <w:t xml:space="preserve">Os trabalhos na modalidade </w:t>
      </w:r>
      <w:proofErr w:type="spellStart"/>
      <w:r>
        <w:rPr>
          <w:b/>
          <w:sz w:val="24"/>
        </w:rPr>
        <w:t>pôster</w:t>
      </w:r>
      <w:proofErr w:type="spellEnd"/>
      <w:r>
        <w:rPr>
          <w:b/>
          <w:sz w:val="24"/>
        </w:rPr>
        <w:t xml:space="preserve"> devem conter no mínimo 5 e no máximo 8 laudas e </w:t>
      </w:r>
      <w:r>
        <w:rPr>
          <w:sz w:val="24"/>
        </w:rPr>
        <w:t xml:space="preserve">seguir as orientações que se encontram no </w:t>
      </w:r>
      <w:proofErr w:type="spellStart"/>
      <w:r>
        <w:rPr>
          <w:sz w:val="24"/>
        </w:rPr>
        <w:t>Template</w:t>
      </w:r>
      <w:proofErr w:type="spellEnd"/>
      <w:r>
        <w:rPr>
          <w:sz w:val="24"/>
        </w:rPr>
        <w:t xml:space="preserve"> disponibilizado na página do </w:t>
      </w:r>
      <w:r>
        <w:rPr>
          <w:spacing w:val="-2"/>
          <w:sz w:val="24"/>
        </w:rPr>
        <w:t>evento.</w:t>
      </w:r>
    </w:p>
    <w:p w14:paraId="7D79BD32" w14:textId="77777777" w:rsidR="00C64606" w:rsidRDefault="00000000">
      <w:pPr>
        <w:pStyle w:val="Corpodetexto"/>
        <w:spacing w:before="164" w:line="360" w:lineRule="auto"/>
        <w:ind w:left="211" w:right="118" w:firstLine="851"/>
        <w:jc w:val="both"/>
      </w:pPr>
      <w:r>
        <w:rPr>
          <w:b/>
        </w:rPr>
        <w:t xml:space="preserve">As comunicações orais </w:t>
      </w:r>
      <w:r>
        <w:t>são sessões presenciais e públicas de apresentação de trabalhos.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apresentação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modalidade</w:t>
      </w:r>
      <w:r>
        <w:rPr>
          <w:spacing w:val="-13"/>
        </w:rPr>
        <w:t xml:space="preserve"> </w:t>
      </w:r>
      <w:r>
        <w:t>comunicação</w:t>
      </w:r>
      <w:r>
        <w:rPr>
          <w:spacing w:val="-13"/>
        </w:rPr>
        <w:t xml:space="preserve"> </w:t>
      </w:r>
      <w:r>
        <w:t>oral</w:t>
      </w:r>
      <w:r>
        <w:rPr>
          <w:spacing w:val="-1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minutos</w:t>
      </w:r>
      <w:r>
        <w:rPr>
          <w:spacing w:val="-13"/>
        </w:rPr>
        <w:t xml:space="preserve"> </w:t>
      </w:r>
      <w:r>
        <w:t>para apresentação e 5 minutos para discussão. Os apresentadores deverão estar presentes 30 minutos antes do início da sessão para a inclusão/organização do material de sua apresentação. Serão disponibilizados projetor multimídia e computador para apresentação.</w:t>
      </w:r>
    </w:p>
    <w:p w14:paraId="6DAF83BB" w14:textId="7F294592" w:rsidR="00C64606" w:rsidRDefault="00000000" w:rsidP="00CE52A8">
      <w:pPr>
        <w:pStyle w:val="Corpodetexto"/>
        <w:spacing w:before="158" w:line="360" w:lineRule="auto"/>
        <w:ind w:left="211" w:right="116" w:firstLine="851"/>
        <w:jc w:val="both"/>
        <w:rPr>
          <w:spacing w:val="-2"/>
        </w:rPr>
      </w:pPr>
      <w:r>
        <w:rPr>
          <w:b/>
        </w:rPr>
        <w:t xml:space="preserve">As comunicações na modalidade </w:t>
      </w:r>
      <w:proofErr w:type="spellStart"/>
      <w:r>
        <w:rPr>
          <w:b/>
        </w:rPr>
        <w:t>pôster</w:t>
      </w:r>
      <w:proofErr w:type="spellEnd"/>
      <w:r>
        <w:rPr>
          <w:b/>
        </w:rPr>
        <w:t xml:space="preserve"> </w:t>
      </w:r>
      <w:r>
        <w:t xml:space="preserve">são sessões presencias com a exposição de </w:t>
      </w:r>
      <w:proofErr w:type="spellStart"/>
      <w:r w:rsidRPr="00CE52A8">
        <w:rPr>
          <w:strike/>
          <w:color w:val="FF0000"/>
        </w:rPr>
        <w:t>banner</w:t>
      </w:r>
      <w:proofErr w:type="spellEnd"/>
      <w:r w:rsidRPr="00CE52A8">
        <w:rPr>
          <w:strike/>
          <w:color w:val="FF0000"/>
        </w:rPr>
        <w:t xml:space="preserve"> impresso</w:t>
      </w:r>
      <w:r w:rsidRPr="00CE52A8">
        <w:rPr>
          <w:color w:val="FF0000"/>
        </w:rPr>
        <w:t xml:space="preserve"> </w:t>
      </w:r>
      <w:r w:rsidR="00CE52A8">
        <w:t xml:space="preserve">digital a ser exposto </w:t>
      </w:r>
      <w:r>
        <w:t xml:space="preserve">no local de realização do evento. Cada autor de </w:t>
      </w:r>
      <w:proofErr w:type="spellStart"/>
      <w:r>
        <w:t>pôster</w:t>
      </w:r>
      <w:proofErr w:type="spellEnd"/>
      <w:r>
        <w:t xml:space="preserve"> deverá estar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disposição</w:t>
      </w:r>
      <w:r>
        <w:rPr>
          <w:spacing w:val="32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interessados</w:t>
      </w:r>
      <w:r>
        <w:rPr>
          <w:spacing w:val="32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consultar</w:t>
      </w:r>
      <w:r>
        <w:rPr>
          <w:spacing w:val="32"/>
        </w:rPr>
        <w:t xml:space="preserve"> </w:t>
      </w:r>
      <w:r>
        <w:t>seu</w:t>
      </w:r>
      <w:r>
        <w:rPr>
          <w:spacing w:val="32"/>
        </w:rPr>
        <w:t xml:space="preserve"> </w:t>
      </w:r>
      <w:r>
        <w:t>trabalho</w:t>
      </w:r>
      <w:r>
        <w:rPr>
          <w:spacing w:val="32"/>
        </w:rPr>
        <w:t xml:space="preserve"> </w:t>
      </w:r>
      <w:r>
        <w:t>pelo</w:t>
      </w:r>
      <w:r>
        <w:rPr>
          <w:spacing w:val="32"/>
        </w:rPr>
        <w:t xml:space="preserve"> </w:t>
      </w:r>
      <w:r>
        <w:t>período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 w:rsidRPr="00CE52A8">
        <w:rPr>
          <w:strike/>
          <w:color w:val="FF0000"/>
        </w:rPr>
        <w:t>meia hora</w:t>
      </w:r>
      <w:r w:rsidR="00CE52A8">
        <w:t xml:space="preserve"> 15 minutos </w:t>
      </w:r>
      <w:r>
        <w:t xml:space="preserve">(permanecendo junto ao </w:t>
      </w:r>
      <w:proofErr w:type="spellStart"/>
      <w:r>
        <w:t>pôster</w:t>
      </w:r>
      <w:proofErr w:type="spellEnd"/>
      <w:r>
        <w:t xml:space="preserve">), relacionado na programação do Seminário. Será verificada a presença do apresentador no local do </w:t>
      </w:r>
      <w:proofErr w:type="spellStart"/>
      <w:r>
        <w:t>pôster</w:t>
      </w:r>
      <w:proofErr w:type="spellEnd"/>
      <w:r>
        <w:t xml:space="preserve">, pela Comissão </w:t>
      </w:r>
      <w:r>
        <w:lastRenderedPageBreak/>
        <w:t xml:space="preserve">Organizadora e Comissão </w:t>
      </w:r>
      <w:r>
        <w:rPr>
          <w:spacing w:val="-2"/>
        </w:rPr>
        <w:t>Científica.</w:t>
      </w:r>
      <w:r w:rsidR="00CE52A8">
        <w:rPr>
          <w:spacing w:val="-2"/>
        </w:rPr>
        <w:t xml:space="preserve"> Os autores devem enviar o </w:t>
      </w:r>
      <w:proofErr w:type="spellStart"/>
      <w:r w:rsidR="00CE52A8">
        <w:rPr>
          <w:spacing w:val="-2"/>
        </w:rPr>
        <w:t>pôster</w:t>
      </w:r>
      <w:proofErr w:type="spellEnd"/>
      <w:r w:rsidR="00CE52A8">
        <w:rPr>
          <w:spacing w:val="-2"/>
        </w:rPr>
        <w:t xml:space="preserve"> em formato digital (conforme modelo disponibilizado no site do evento) </w:t>
      </w:r>
      <w:r w:rsidR="00916C3B">
        <w:rPr>
          <w:spacing w:val="-2"/>
        </w:rPr>
        <w:t>para o drive (</w:t>
      </w:r>
      <w:hyperlink r:id="rId7" w:history="1">
        <w:r w:rsidR="00916C3B" w:rsidRPr="00EB4264">
          <w:rPr>
            <w:rStyle w:val="Hyperlink"/>
            <w:spacing w:val="-2"/>
          </w:rPr>
          <w:t>https://drive.google.com/drive/folders/1o62oZDFwKKOmPJPr9TtW-KAxOK67M0Ko</w:t>
        </w:r>
      </w:hyperlink>
      <w:r w:rsidR="00916C3B">
        <w:rPr>
          <w:spacing w:val="-2"/>
        </w:rPr>
        <w:t xml:space="preserve">) </w:t>
      </w:r>
      <w:r w:rsidR="00CE52A8">
        <w:rPr>
          <w:spacing w:val="-2"/>
        </w:rPr>
        <w:t>até o dia 07/10/2024.</w:t>
      </w:r>
    </w:p>
    <w:p w14:paraId="015D7C52" w14:textId="77777777" w:rsidR="00C64606" w:rsidRDefault="00000000">
      <w:pPr>
        <w:pStyle w:val="Corpodetexto"/>
        <w:spacing w:before="160" w:line="360" w:lineRule="auto"/>
        <w:ind w:left="211" w:right="118" w:firstLine="851"/>
        <w:jc w:val="both"/>
      </w:pPr>
      <w:r>
        <w:t xml:space="preserve">Os trabalhos selecionados poderão ser apresentados por até dois dos seus autores. Todos receberão certificado como autores do trabalho, desde que o mesmo tenha sido </w:t>
      </w:r>
      <w:r>
        <w:rPr>
          <w:spacing w:val="-2"/>
        </w:rPr>
        <w:t>apresentado.</w:t>
      </w:r>
    </w:p>
    <w:p w14:paraId="7A77121A" w14:textId="77777777" w:rsidR="00C64606" w:rsidRDefault="00000000">
      <w:pPr>
        <w:pStyle w:val="Corpodetexto"/>
        <w:spacing w:before="159" w:line="360" w:lineRule="auto"/>
        <w:ind w:left="211" w:right="118" w:firstLine="851"/>
        <w:jc w:val="both"/>
      </w:pPr>
      <w:r>
        <w:t>Caso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aceito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apresentação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apresentado</w:t>
      </w:r>
      <w:r>
        <w:rPr>
          <w:spacing w:val="-8"/>
        </w:rPr>
        <w:t xml:space="preserve"> </w:t>
      </w:r>
      <w:r>
        <w:t>no dia e horário indicado pela organização do evento, estará automaticamente eliminado e não constará na publicação dos anais do evento.</w:t>
      </w:r>
    </w:p>
    <w:sectPr w:rsidR="00C64606">
      <w:headerReference w:type="default" r:id="rId8"/>
      <w:pgSz w:w="11910" w:h="16840"/>
      <w:pgMar w:top="2280" w:right="11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7D2E" w14:textId="77777777" w:rsidR="00C40CE0" w:rsidRDefault="00C40CE0">
      <w:r>
        <w:separator/>
      </w:r>
    </w:p>
  </w:endnote>
  <w:endnote w:type="continuationSeparator" w:id="0">
    <w:p w14:paraId="1C158EF8" w14:textId="77777777" w:rsidR="00C40CE0" w:rsidRDefault="00C4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05A9" w14:textId="77777777" w:rsidR="00C40CE0" w:rsidRDefault="00C40CE0">
      <w:r>
        <w:separator/>
      </w:r>
    </w:p>
  </w:footnote>
  <w:footnote w:type="continuationSeparator" w:id="0">
    <w:p w14:paraId="1F463D08" w14:textId="77777777" w:rsidR="00C40CE0" w:rsidRDefault="00C4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8122" w14:textId="77777777" w:rsidR="00C6460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9168" behindDoc="1" locked="0" layoutInCell="1" allowOverlap="1" wp14:anchorId="4BAC9824" wp14:editId="375570DA">
          <wp:simplePos x="0" y="0"/>
          <wp:positionH relativeFrom="page">
            <wp:posOffset>5589</wp:posOffset>
          </wp:positionH>
          <wp:positionV relativeFrom="page">
            <wp:posOffset>0</wp:posOffset>
          </wp:positionV>
          <wp:extent cx="7553325" cy="14490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5" cy="1449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96988"/>
    <w:multiLevelType w:val="hybridMultilevel"/>
    <w:tmpl w:val="8E9C9702"/>
    <w:lvl w:ilvl="0" w:tplc="A52039A8">
      <w:numFmt w:val="bullet"/>
      <w:lvlText w:val=""/>
      <w:lvlJc w:val="left"/>
      <w:pPr>
        <w:ind w:left="2269" w:hanging="4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E03582">
      <w:numFmt w:val="bullet"/>
      <w:lvlText w:val="•"/>
      <w:lvlJc w:val="left"/>
      <w:pPr>
        <w:ind w:left="2952" w:hanging="485"/>
      </w:pPr>
      <w:rPr>
        <w:rFonts w:hint="default"/>
        <w:lang w:val="pt-PT" w:eastAsia="en-US" w:bidi="ar-SA"/>
      </w:rPr>
    </w:lvl>
    <w:lvl w:ilvl="2" w:tplc="41803EFC">
      <w:numFmt w:val="bullet"/>
      <w:lvlText w:val="•"/>
      <w:lvlJc w:val="left"/>
      <w:pPr>
        <w:ind w:left="3645" w:hanging="485"/>
      </w:pPr>
      <w:rPr>
        <w:rFonts w:hint="default"/>
        <w:lang w:val="pt-PT" w:eastAsia="en-US" w:bidi="ar-SA"/>
      </w:rPr>
    </w:lvl>
    <w:lvl w:ilvl="3" w:tplc="D598E730">
      <w:numFmt w:val="bullet"/>
      <w:lvlText w:val="•"/>
      <w:lvlJc w:val="left"/>
      <w:pPr>
        <w:ind w:left="4337" w:hanging="485"/>
      </w:pPr>
      <w:rPr>
        <w:rFonts w:hint="default"/>
        <w:lang w:val="pt-PT" w:eastAsia="en-US" w:bidi="ar-SA"/>
      </w:rPr>
    </w:lvl>
    <w:lvl w:ilvl="4" w:tplc="D7985DFA">
      <w:numFmt w:val="bullet"/>
      <w:lvlText w:val="•"/>
      <w:lvlJc w:val="left"/>
      <w:pPr>
        <w:ind w:left="5030" w:hanging="485"/>
      </w:pPr>
      <w:rPr>
        <w:rFonts w:hint="default"/>
        <w:lang w:val="pt-PT" w:eastAsia="en-US" w:bidi="ar-SA"/>
      </w:rPr>
    </w:lvl>
    <w:lvl w:ilvl="5" w:tplc="CBD43D04">
      <w:numFmt w:val="bullet"/>
      <w:lvlText w:val="•"/>
      <w:lvlJc w:val="left"/>
      <w:pPr>
        <w:ind w:left="5722" w:hanging="485"/>
      </w:pPr>
      <w:rPr>
        <w:rFonts w:hint="default"/>
        <w:lang w:val="pt-PT" w:eastAsia="en-US" w:bidi="ar-SA"/>
      </w:rPr>
    </w:lvl>
    <w:lvl w:ilvl="6" w:tplc="4EC2D7E4">
      <w:numFmt w:val="bullet"/>
      <w:lvlText w:val="•"/>
      <w:lvlJc w:val="left"/>
      <w:pPr>
        <w:ind w:left="6415" w:hanging="485"/>
      </w:pPr>
      <w:rPr>
        <w:rFonts w:hint="default"/>
        <w:lang w:val="pt-PT" w:eastAsia="en-US" w:bidi="ar-SA"/>
      </w:rPr>
    </w:lvl>
    <w:lvl w:ilvl="7" w:tplc="C422CC3E">
      <w:numFmt w:val="bullet"/>
      <w:lvlText w:val="•"/>
      <w:lvlJc w:val="left"/>
      <w:pPr>
        <w:ind w:left="7107" w:hanging="485"/>
      </w:pPr>
      <w:rPr>
        <w:rFonts w:hint="default"/>
        <w:lang w:val="pt-PT" w:eastAsia="en-US" w:bidi="ar-SA"/>
      </w:rPr>
    </w:lvl>
    <w:lvl w:ilvl="8" w:tplc="00B222E4">
      <w:numFmt w:val="bullet"/>
      <w:lvlText w:val="•"/>
      <w:lvlJc w:val="left"/>
      <w:pPr>
        <w:ind w:left="7800" w:hanging="485"/>
      </w:pPr>
      <w:rPr>
        <w:rFonts w:hint="default"/>
        <w:lang w:val="pt-PT" w:eastAsia="en-US" w:bidi="ar-SA"/>
      </w:rPr>
    </w:lvl>
  </w:abstractNum>
  <w:num w:numId="1" w16cid:durableId="20024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06"/>
    <w:rsid w:val="00916C3B"/>
    <w:rsid w:val="00C40CE0"/>
    <w:rsid w:val="00C64606"/>
    <w:rsid w:val="00CE52A8"/>
    <w:rsid w:val="00F5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FB574"/>
  <w15:docId w15:val="{B0A177E6-2F95-8A47-ACF1-428D79E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9" w:hanging="4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16C3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62oZDFwKKOmPJPr9TtW-KAxOK67M0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NORMAS - REGULAMENTO.docx</dc:title>
  <cp:lastModifiedBy>Rosaline Mota</cp:lastModifiedBy>
  <cp:revision>5</cp:revision>
  <dcterms:created xsi:type="dcterms:W3CDTF">2024-09-27T21:14:00Z</dcterms:created>
  <dcterms:modified xsi:type="dcterms:W3CDTF">2024-10-01T16:54:00Z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macOS Versão 10.15.7 (Compilação 19H2026) Quartz PDFContext</vt:lpwstr>
  </property>
</Properties>
</file>