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08AD" w14:textId="77777777" w:rsidR="00C85AA7" w:rsidRDefault="00C85AA7" w:rsidP="003526F0">
      <w:pPr>
        <w:jc w:val="center"/>
        <w:rPr>
          <w:sz w:val="22"/>
          <w:szCs w:val="22"/>
        </w:rPr>
      </w:pPr>
      <w:r w:rsidRPr="001B3B6A">
        <w:rPr>
          <w:sz w:val="22"/>
          <w:szCs w:val="22"/>
        </w:rPr>
        <w:t>Formatação da página: Margem esquerda, direita, superior e inferior em 2,5 cm</w:t>
      </w:r>
    </w:p>
    <w:p w14:paraId="61CA7524" w14:textId="77777777" w:rsidR="00C85AA7" w:rsidRDefault="00C85AA7" w:rsidP="001B3B6A">
      <w:pPr>
        <w:spacing w:line="360" w:lineRule="auto"/>
      </w:pPr>
    </w:p>
    <w:p w14:paraId="73A11D1B" w14:textId="77777777" w:rsidR="00C85AA7" w:rsidRPr="001B3B6A" w:rsidRDefault="00C85AA7" w:rsidP="00C85AA7">
      <w:pPr>
        <w:spacing w:before="240" w:line="360" w:lineRule="auto"/>
        <w:ind w:right="-568"/>
        <w:jc w:val="center"/>
        <w:rPr>
          <w:b/>
        </w:rPr>
      </w:pPr>
      <w:r w:rsidRPr="001B3B6A">
        <w:rPr>
          <w:b/>
        </w:rPr>
        <w:t>TÍTULO DO ARTIGO EM PORTUGUÊS</w:t>
      </w:r>
    </w:p>
    <w:p w14:paraId="06E68BF3" w14:textId="77777777" w:rsidR="00C85AA7" w:rsidRPr="001B3B6A" w:rsidRDefault="00C85AA7" w:rsidP="00C85AA7">
      <w:pPr>
        <w:spacing w:before="240" w:line="360" w:lineRule="auto"/>
        <w:ind w:left="-567" w:right="-568"/>
        <w:jc w:val="center"/>
        <w:rPr>
          <w:bCs/>
        </w:rPr>
      </w:pPr>
      <w:r w:rsidRPr="001B3B6A">
        <w:rPr>
          <w:bCs/>
        </w:rPr>
        <w:t>Nomes dos autores</w:t>
      </w:r>
      <w:r w:rsidRPr="001B3B6A">
        <w:rPr>
          <w:bCs/>
          <w:vertAlign w:val="superscript"/>
        </w:rPr>
        <w:t>1</w:t>
      </w:r>
      <w:r>
        <w:rPr>
          <w:bCs/>
        </w:rPr>
        <w:t xml:space="preserve">, </w:t>
      </w:r>
      <w:r w:rsidRPr="001B3B6A">
        <w:rPr>
          <w:bCs/>
        </w:rPr>
        <w:t>Nomes dos autores</w:t>
      </w:r>
      <w:r w:rsidRPr="001B3B6A">
        <w:rPr>
          <w:bCs/>
          <w:vertAlign w:val="superscript"/>
        </w:rPr>
        <w:t>1</w:t>
      </w:r>
      <w:r w:rsidRPr="001B3B6A">
        <w:rPr>
          <w:bCs/>
        </w:rPr>
        <w:t>,</w:t>
      </w:r>
      <w:r>
        <w:rPr>
          <w:bCs/>
          <w:vertAlign w:val="superscript"/>
        </w:rPr>
        <w:t xml:space="preserve"> </w:t>
      </w:r>
      <w:r w:rsidRPr="001B3B6A">
        <w:rPr>
          <w:bCs/>
        </w:rPr>
        <w:t>Nomes dos autores</w:t>
      </w:r>
      <w:r>
        <w:rPr>
          <w:bCs/>
          <w:vertAlign w:val="superscript"/>
        </w:rPr>
        <w:t>2</w:t>
      </w:r>
    </w:p>
    <w:p w14:paraId="5593958F" w14:textId="77777777" w:rsidR="00C85AA7" w:rsidRPr="001B3B6A" w:rsidRDefault="00C85AA7" w:rsidP="00C85AA7">
      <w:pPr>
        <w:spacing w:line="360" w:lineRule="auto"/>
        <w:ind w:left="-567" w:right="-568"/>
        <w:jc w:val="both"/>
        <w:rPr>
          <w:color w:val="D0CECE" w:themeColor="background2" w:themeShade="E6"/>
        </w:rPr>
      </w:pPr>
    </w:p>
    <w:p w14:paraId="19DD7634" w14:textId="77777777" w:rsidR="00C85AA7" w:rsidRPr="001B3B6A" w:rsidRDefault="00C85AA7" w:rsidP="00C85AA7">
      <w:pPr>
        <w:spacing w:before="240" w:line="360" w:lineRule="auto"/>
        <w:ind w:left="-567" w:right="-568"/>
        <w:jc w:val="center"/>
        <w:rPr>
          <w:b/>
        </w:rPr>
      </w:pPr>
      <w:r w:rsidRPr="001B3B6A">
        <w:rPr>
          <w:b/>
        </w:rPr>
        <w:t>TÍTULO DO ARTIGO EM INGLÊS</w:t>
      </w:r>
    </w:p>
    <w:p w14:paraId="600C67E7" w14:textId="77777777" w:rsidR="00C85AA7" w:rsidRPr="001B3B6A" w:rsidRDefault="00C85AA7" w:rsidP="00C85AA7">
      <w:pPr>
        <w:spacing w:line="360" w:lineRule="auto"/>
        <w:ind w:right="-568"/>
        <w:jc w:val="both"/>
        <w:rPr>
          <w:color w:val="D0CECE" w:themeColor="background2" w:themeShade="E6"/>
        </w:rPr>
      </w:pPr>
    </w:p>
    <w:p w14:paraId="56FAFFE7" w14:textId="53E89DB7" w:rsidR="00C85AA7" w:rsidRPr="001B3B6A" w:rsidRDefault="00C85AA7" w:rsidP="00C85AA7">
      <w:pPr>
        <w:spacing w:line="360" w:lineRule="auto"/>
        <w:ind w:left="-567" w:right="-568"/>
        <w:jc w:val="both"/>
      </w:pPr>
      <w:r w:rsidRPr="001B3B6A">
        <w:rPr>
          <w:b/>
        </w:rPr>
        <w:t>RESUMO</w:t>
      </w:r>
      <w:r w:rsidRPr="001B3B6A">
        <w:t xml:space="preserve"> (New Times New Roman, tamanho de letra 12 – até </w:t>
      </w:r>
      <w:r>
        <w:t>1</w:t>
      </w:r>
      <w:r w:rsidR="001226AA">
        <w:t>00</w:t>
      </w:r>
      <w:r w:rsidRPr="001B3B6A">
        <w:t>0 palavras, Espaçamento entrelinhas de 1,5)</w:t>
      </w:r>
    </w:p>
    <w:p w14:paraId="76382BD6" w14:textId="77777777" w:rsidR="00C85AA7" w:rsidRPr="000300E5" w:rsidRDefault="00C85AA7" w:rsidP="00C85AA7">
      <w:pPr>
        <w:spacing w:line="360" w:lineRule="auto"/>
        <w:ind w:left="-567" w:right="-568"/>
        <w:jc w:val="both"/>
        <w:rPr>
          <w:bCs/>
        </w:rPr>
      </w:pPr>
    </w:p>
    <w:p w14:paraId="71E751A5" w14:textId="7EA1DAE6" w:rsidR="000300E5" w:rsidRPr="000300E5" w:rsidRDefault="000300E5" w:rsidP="000300E5">
      <w:pPr>
        <w:spacing w:line="360" w:lineRule="auto"/>
        <w:ind w:left="-567" w:right="-568"/>
        <w:jc w:val="both"/>
        <w:rPr>
          <w:bCs/>
        </w:rPr>
      </w:pPr>
      <w:r w:rsidRPr="000300E5">
        <w:rPr>
          <w:bCs/>
        </w:rPr>
        <w:t>A cada item (Introdução; Objetivos; Métodos/Desenvolvimento; Resultados/Discussão; Conclusões; Palavras-chave; Conflito de interesse; Referências) deve corresponder ao menos um parágrafo. Não são contabilizados os caracteres do título, das palavras-chave, da declaração de conflito de interesse e das referências. Não devem ser inseridas ilustrações (gráfico, tabela, quadro etc.). O texto deve ser escrito de forma clara e concisa, utilizando construções lógicas e objetivas da norma culta da língua portuguesa. Os resumos aprovados NÃO serão corrigidos ou revistos pela Comissão Científica do Congresso.</w:t>
      </w:r>
      <w:r>
        <w:rPr>
          <w:bCs/>
        </w:rPr>
        <w:t xml:space="preserve"> </w:t>
      </w:r>
      <w:r w:rsidRPr="000300E5">
        <w:rPr>
          <w:bCs/>
        </w:rPr>
        <w:t>Os resumos devem estar em formato Microsoft Word (extensões DOC ou DOCX).</w:t>
      </w:r>
      <w:r>
        <w:rPr>
          <w:bCs/>
        </w:rPr>
        <w:t xml:space="preserve"> </w:t>
      </w:r>
      <w:r w:rsidRPr="000300E5">
        <w:rPr>
          <w:bCs/>
        </w:rPr>
        <w:t>Pesquisas referentes à investigação humana e à pesquisa animal devem ter aprovação da Comissão de Ética da Instituição onde o trabalho foi realizado e deve constar o número do protocolo de aprovação no resumo.</w:t>
      </w:r>
    </w:p>
    <w:p w14:paraId="63F2D8FE" w14:textId="29912A01" w:rsidR="00C85AA7" w:rsidRPr="000300E5" w:rsidRDefault="00C85AA7" w:rsidP="000300E5">
      <w:pPr>
        <w:spacing w:line="360" w:lineRule="auto"/>
        <w:ind w:left="-567" w:right="-568"/>
        <w:jc w:val="both"/>
        <w:rPr>
          <w:bCs/>
        </w:rPr>
      </w:pPr>
    </w:p>
    <w:p w14:paraId="767B69AD" w14:textId="5897D847" w:rsidR="00C85AA7" w:rsidRPr="001B3B6A" w:rsidRDefault="00C85AA7" w:rsidP="00C85AA7">
      <w:pPr>
        <w:spacing w:line="360" w:lineRule="auto"/>
        <w:ind w:right="-568"/>
        <w:jc w:val="both"/>
        <w:rPr>
          <w:bCs/>
        </w:rPr>
      </w:pPr>
      <w:r w:rsidRPr="001B3B6A">
        <w:rPr>
          <w:bCs/>
          <w:vertAlign w:val="superscript"/>
        </w:rPr>
        <w:t>1</w:t>
      </w:r>
      <w:r w:rsidR="003526F0" w:rsidRPr="001B3B6A">
        <w:rPr>
          <w:bCs/>
        </w:rPr>
        <w:t>Acadêmicos do</w:t>
      </w:r>
      <w:r w:rsidRPr="001B3B6A">
        <w:rPr>
          <w:bCs/>
        </w:rPr>
        <w:t xml:space="preserve">  curso  de  Medicina  do  XXXXX,  Cidade, Estado.  Contato:  email. </w:t>
      </w:r>
    </w:p>
    <w:p w14:paraId="77921724" w14:textId="77777777" w:rsidR="00C85AA7" w:rsidRPr="001B3B6A" w:rsidRDefault="00C85AA7" w:rsidP="00C85AA7">
      <w:pPr>
        <w:spacing w:line="360" w:lineRule="auto"/>
        <w:ind w:right="-568"/>
        <w:jc w:val="both"/>
        <w:rPr>
          <w:bCs/>
        </w:rPr>
      </w:pPr>
      <w:r w:rsidRPr="001B3B6A">
        <w:rPr>
          <w:bCs/>
          <w:vertAlign w:val="superscript"/>
        </w:rPr>
        <w:t>2</w:t>
      </w:r>
      <w:r w:rsidRPr="001B3B6A">
        <w:rPr>
          <w:bCs/>
        </w:rPr>
        <w:t>Docente  do  XXXXXXXXX, Cidade, Estado. Contato: email.</w:t>
      </w:r>
    </w:p>
    <w:p w14:paraId="3A8EC5AD" w14:textId="77777777" w:rsidR="00C85AA7" w:rsidRPr="001B3B6A" w:rsidRDefault="00C85AA7" w:rsidP="001B3B6A">
      <w:pPr>
        <w:spacing w:line="360" w:lineRule="auto"/>
      </w:pPr>
    </w:p>
    <w:sectPr w:rsidR="00C85AA7" w:rsidRPr="001B3B6A" w:rsidSect="009C56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6A"/>
    <w:rsid w:val="000300E5"/>
    <w:rsid w:val="00057A1E"/>
    <w:rsid w:val="001226AA"/>
    <w:rsid w:val="001B3B6A"/>
    <w:rsid w:val="003526F0"/>
    <w:rsid w:val="00461F35"/>
    <w:rsid w:val="004E1918"/>
    <w:rsid w:val="004E4851"/>
    <w:rsid w:val="005260F5"/>
    <w:rsid w:val="00552DAA"/>
    <w:rsid w:val="00611BD8"/>
    <w:rsid w:val="007766A2"/>
    <w:rsid w:val="007A44A1"/>
    <w:rsid w:val="007F70A0"/>
    <w:rsid w:val="008056FA"/>
    <w:rsid w:val="0088582F"/>
    <w:rsid w:val="00896E1F"/>
    <w:rsid w:val="009508C2"/>
    <w:rsid w:val="009C56D6"/>
    <w:rsid w:val="00C57F30"/>
    <w:rsid w:val="00C85AA7"/>
    <w:rsid w:val="00E3093A"/>
    <w:rsid w:val="00EB30E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5568"/>
  <w15:chartTrackingRefBased/>
  <w15:docId w15:val="{1D546081-9401-A644-B3ED-B549835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6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B6A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B6A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C8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karinafzoccal@gmail.com</dc:creator>
  <cp:keywords/>
  <dc:description/>
  <cp:lastModifiedBy>NATHALIA DEL VECCHIO FRANÇA BARBOSA</cp:lastModifiedBy>
  <cp:revision>5</cp:revision>
  <dcterms:created xsi:type="dcterms:W3CDTF">2023-05-09T17:03:00Z</dcterms:created>
  <dcterms:modified xsi:type="dcterms:W3CDTF">2023-05-09T17:52:00Z</dcterms:modified>
</cp:coreProperties>
</file>