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Normas para submissão de resumos simples</w:t>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 resumos submetidos para PaleoRS 2024 e I Encontro Paleontológico Binacional devem seguir as normas estabelecidas a seguir. As normas para resumos são as mesmas da Revista Brasileira de Paleontologia e do Paleodest. Resumos fora das normas serão desconsiderados, assim como trabalhos enviados fora do prazo estabelecido pela comissão organizadora. Solicitamos que os autores sigam o </w:t>
      </w:r>
      <w:r w:rsidDel="00000000" w:rsidR="00000000" w:rsidRPr="00000000">
        <w:rPr>
          <w:rFonts w:ascii="Times New Roman" w:cs="Times New Roman" w:eastAsia="Times New Roman" w:hAnsi="Times New Roman"/>
          <w:i w:val="1"/>
          <w:color w:val="000000"/>
          <w:rtl w:val="0"/>
        </w:rPr>
        <w:t xml:space="preserve">template</w:t>
      </w:r>
      <w:r w:rsidDel="00000000" w:rsidR="00000000" w:rsidRPr="00000000">
        <w:rPr>
          <w:rFonts w:ascii="Times New Roman" w:cs="Times New Roman" w:eastAsia="Times New Roman" w:hAnsi="Times New Roman"/>
          <w:color w:val="000000"/>
          <w:rtl w:val="0"/>
        </w:rPr>
        <w:t xml:space="preserve"> disponibilizado neste documento.</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Resumos</w:t>
      </w:r>
      <w:r w:rsidDel="00000000" w:rsidR="00000000" w:rsidRPr="00000000">
        <w:rPr>
          <w:rFonts w:ascii="Times New Roman" w:cs="Times New Roman" w:eastAsia="Times New Roman" w:hAnsi="Times New Roman"/>
          <w:color w:val="000000"/>
          <w:rtl w:val="0"/>
        </w:rPr>
        <w:t xml:space="preserve">: Os resumos devem ser redigidos em português ou espanhol e devem representar resultados originais das pesquisas, mesmo que em andamento.</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Título</w:t>
      </w:r>
      <w:r w:rsidDel="00000000" w:rsidR="00000000" w:rsidRPr="00000000">
        <w:rPr>
          <w:rFonts w:ascii="Times New Roman" w:cs="Times New Roman" w:eastAsia="Times New Roman" w:hAnsi="Times New Roman"/>
          <w:color w:val="000000"/>
          <w:rtl w:val="0"/>
        </w:rPr>
        <w:t xml:space="preserve">: Deve expressar o conteúdo do resumo, sendo limitado a 200 caracteres (incluindo espaços), e deverá ser escrito em fonte Times New Roman 12, CAIXA ALTA, em negrito, alinhado à esquerda, com espaçamento simples, nome científico deve ser minúsculo e em itálico – por exemplo: </w:t>
      </w:r>
      <w:r w:rsidDel="00000000" w:rsidR="00000000" w:rsidRPr="00000000">
        <w:rPr>
          <w:rFonts w:ascii="Times New Roman" w:cs="Times New Roman" w:eastAsia="Times New Roman" w:hAnsi="Times New Roman"/>
          <w:i w:val="1"/>
          <w:color w:val="000000"/>
          <w:rtl w:val="0"/>
        </w:rPr>
        <w:t xml:space="preserve">Nannoconus</w:t>
      </w:r>
      <w:r w:rsidDel="00000000" w:rsidR="00000000" w:rsidRPr="00000000">
        <w:rPr>
          <w:rFonts w:ascii="Times New Roman" w:cs="Times New Roman" w:eastAsia="Times New Roman" w:hAnsi="Times New Roman"/>
          <w:color w:val="000000"/>
          <w:rtl w:val="0"/>
        </w:rPr>
        <w:t xml:space="preserve"> sp.</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Autores</w:t>
      </w:r>
      <w:r w:rsidDel="00000000" w:rsidR="00000000" w:rsidRPr="00000000">
        <w:rPr>
          <w:rFonts w:ascii="Times New Roman" w:cs="Times New Roman" w:eastAsia="Times New Roman" w:hAnsi="Times New Roman"/>
          <w:color w:val="000000"/>
          <w:rtl w:val="0"/>
        </w:rPr>
        <w:t xml:space="preserve">: Nome de todos os autores (primeiro nome abreviado, último nome por extenso) em Times New Roman 10, CAIXA ALTA, em negrito, espaçamento simples, com número sobrescrito referente à filiação, separados por vírgula, alinhado à esquerda.</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Filiação</w:t>
      </w:r>
      <w:r w:rsidDel="00000000" w:rsidR="00000000" w:rsidRPr="00000000">
        <w:rPr>
          <w:rFonts w:ascii="Times New Roman" w:cs="Times New Roman" w:eastAsia="Times New Roman" w:hAnsi="Times New Roman"/>
          <w:color w:val="000000"/>
          <w:rtl w:val="0"/>
        </w:rPr>
        <w:t xml:space="preserve">: Endereço institucional dos autores (instituição, departamento e endereço separados por vírgulas). Endereço dos autores separados por ponto, em sequência, em Times New Roman 10, alinhado à esquerda. Abaixo do(s) endereço(s), em linha separada, e-mail(s) do(s) autor(es) em itálico, separado(s) por vírgula (no caso de mais de um autor), em Times New Roman 10, alinhado à esquerda.</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Corpo do Texto</w:t>
      </w:r>
      <w:r w:rsidDel="00000000" w:rsidR="00000000" w:rsidRPr="00000000">
        <w:rPr>
          <w:rFonts w:ascii="Times New Roman" w:cs="Times New Roman" w:eastAsia="Times New Roman" w:hAnsi="Times New Roman"/>
          <w:color w:val="000000"/>
          <w:rtl w:val="0"/>
        </w:rPr>
        <w:t xml:space="preserve">: O texto deve ter no máximo 350 palavras (incluindo espaços), justificado e com espaçamento simples, escrito em fonte Times New Roman 12. O resumo enviado para avaliação da Comissão Científica deve ser apresentado em parágrafo único. Os autores deverão seguir uma escrita clara e objetiva, iniciada por uma visão geral do tema tratado, objetivos do estudo, métodos utilizados e resultados obtidos. Gêneros e espécies deverão ser escritos em itálico. Não incluir figuras e referências bibliográficas, e não será permitida a citação de novos táxons que ainda não foram descritos formalmente.</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Órgãos de financiamento</w:t>
      </w:r>
      <w:r w:rsidDel="00000000" w:rsidR="00000000" w:rsidRPr="00000000">
        <w:rPr>
          <w:rFonts w:ascii="Times New Roman" w:cs="Times New Roman" w:eastAsia="Times New Roman" w:hAnsi="Times New Roman"/>
          <w:color w:val="000000"/>
          <w:rtl w:val="0"/>
        </w:rPr>
        <w:t xml:space="preserve">: listar siglas (nunca por extenso) das agências/órgãos de fomento, escritas em Times New Roman 12, ao final do texto (em sequência) entre colchetes.</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Palavras-chave</w:t>
      </w:r>
      <w:r w:rsidDel="00000000" w:rsidR="00000000" w:rsidRPr="00000000">
        <w:rPr>
          <w:rFonts w:ascii="Times New Roman" w:cs="Times New Roman" w:eastAsia="Times New Roman" w:hAnsi="Times New Roman"/>
          <w:color w:val="000000"/>
          <w:rtl w:val="0"/>
        </w:rPr>
        <w:t xml:space="preserve">: Inserir até 5 palavras, escritas em Times New Roman 12. A primeira letra de cada palavra deverá ser escrita em maiúscula, separadas por ponto e vírgula.</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3">
      <w:pPr>
        <w:tabs>
          <w:tab w:val="left" w:leader="none" w:pos="960"/>
        </w:tabs>
        <w:spacing w:line="240" w:lineRule="auto"/>
        <w:ind w:left="0"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Submissão</w:t>
      </w:r>
      <w:r w:rsidDel="00000000" w:rsidR="00000000" w:rsidRPr="00000000">
        <w:rPr>
          <w:rFonts w:ascii="Times New Roman" w:cs="Times New Roman" w:eastAsia="Times New Roman" w:hAnsi="Times New Roman"/>
          <w:highlight w:val="white"/>
          <w:rtl w:val="0"/>
        </w:rPr>
        <w:t xml:space="preserve">: O envio dos resumos será realizado por meio do site oficial do evento, indique a preferência por apresentação</w:t>
      </w:r>
      <w:r w:rsidDel="00000000" w:rsidR="00000000" w:rsidRPr="00000000">
        <w:rPr>
          <w:rFonts w:ascii="Times New Roman" w:cs="Times New Roman" w:eastAsia="Times New Roman" w:hAnsi="Times New Roman"/>
          <w:b w:val="1"/>
          <w:highlight w:val="white"/>
          <w:rtl w:val="0"/>
        </w:rPr>
        <w:t xml:space="preserve"> oral estendida</w:t>
      </w:r>
      <w:r w:rsidDel="00000000" w:rsidR="00000000" w:rsidRPr="00000000">
        <w:rPr>
          <w:rFonts w:ascii="Times New Roman" w:cs="Times New Roman" w:eastAsia="Times New Roman" w:hAnsi="Times New Roman"/>
          <w:highlight w:val="white"/>
          <w:rtl w:val="0"/>
        </w:rPr>
        <w:t xml:space="preserve"> (duração de 10 min - preferencialmente trabalhos com resultados e discussões), </w:t>
      </w:r>
      <w:r w:rsidDel="00000000" w:rsidR="00000000" w:rsidRPr="00000000">
        <w:rPr>
          <w:rFonts w:ascii="Times New Roman" w:cs="Times New Roman" w:eastAsia="Times New Roman" w:hAnsi="Times New Roman"/>
          <w:b w:val="1"/>
          <w:rtl w:val="0"/>
        </w:rPr>
        <w:t xml:space="preserve">oral reduzido</w:t>
      </w:r>
      <w:r w:rsidDel="00000000" w:rsidR="00000000" w:rsidRPr="00000000">
        <w:rPr>
          <w:rFonts w:ascii="Times New Roman" w:cs="Times New Roman" w:eastAsia="Times New Roman" w:hAnsi="Times New Roman"/>
          <w:rtl w:val="0"/>
        </w:rPr>
        <w:t xml:space="preserve"> (3 min - preferencialmente trabalhos com resultados preliminares) </w:t>
      </w:r>
      <w:r w:rsidDel="00000000" w:rsidR="00000000" w:rsidRPr="00000000">
        <w:rPr>
          <w:rFonts w:ascii="Times New Roman" w:cs="Times New Roman" w:eastAsia="Times New Roman" w:hAnsi="Times New Roman"/>
          <w:highlight w:val="white"/>
          <w:rtl w:val="0"/>
        </w:rPr>
        <w:t xml:space="preserve">ou </w:t>
      </w:r>
      <w:r w:rsidDel="00000000" w:rsidR="00000000" w:rsidRPr="00000000">
        <w:rPr>
          <w:rFonts w:ascii="Times New Roman" w:cs="Times New Roman" w:eastAsia="Times New Roman" w:hAnsi="Times New Roman"/>
          <w:b w:val="1"/>
          <w:highlight w:val="white"/>
          <w:rtl w:val="0"/>
        </w:rPr>
        <w:t xml:space="preserve">pôster</w:t>
      </w:r>
      <w:r w:rsidDel="00000000" w:rsidR="00000000" w:rsidRPr="00000000">
        <w:rPr>
          <w:rFonts w:ascii="Times New Roman" w:cs="Times New Roman" w:eastAsia="Times New Roman" w:hAnsi="Times New Roman"/>
          <w:highlight w:val="white"/>
          <w:rtl w:val="0"/>
        </w:rPr>
        <w:t xml:space="preserve">. Há um limite máximo de dois resumos por inscrição. </w:t>
      </w:r>
    </w:p>
    <w:p w:rsidR="00000000" w:rsidDel="00000000" w:rsidP="00000000" w:rsidRDefault="00000000" w:rsidRPr="00000000" w14:paraId="00000014">
      <w:pPr>
        <w:tabs>
          <w:tab w:val="left" w:leader="none" w:pos="960"/>
        </w:tabs>
        <w:spacing w:line="240" w:lineRule="auto"/>
        <w:ind w:left="0" w:hanging="2"/>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015">
      <w:pPr>
        <w:tabs>
          <w:tab w:val="left" w:leader="none" w:pos="960"/>
        </w:tabs>
        <w:spacing w:line="240" w:lineRule="auto"/>
        <w:ind w:left="0" w:hanging="2"/>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Lembrando que os trabalhos só serão acrescentados no livro de resumos do evento se o autor apresentador estiver devidamente inscrito e presente na data da sua apresentação. A comissão organizadora do evento se compromete a encaminhar os trabalhos para revisores da área, e caso houver a recomendação de negar o resumo, seguiremos a orientação dos revisores.</w:t>
      </w: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1"/>
        <w:spacing w:line="360" w:lineRule="auto"/>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Normas para el envío de resúmenes simples</w:t>
      </w:r>
      <w:r w:rsidDel="00000000" w:rsidR="00000000" w:rsidRPr="00000000">
        <w:rPr>
          <w:rtl w:val="0"/>
        </w:rPr>
      </w:r>
    </w:p>
    <w:p w:rsidR="00000000" w:rsidDel="00000000" w:rsidP="00000000" w:rsidRDefault="00000000" w:rsidRPr="00000000" w14:paraId="00000017">
      <w:pPr>
        <w:widowControl w:val="1"/>
        <w:spacing w:line="360"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8">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Los resúmenes enviados para PaleoRS 2024 y del I Encuentro Paleontológico Binacional deberán seguir las normas estabelecidas. Las normas para resúmenes son las mismas que las de la Revista Brasileira de Paleontologia y de Paleodest (Boletín de Paleontología en Destaque es una publicación de la SBP y publica trabajos científicos de los eventos). Los resúmenes que no cumplan las normas no serán considerados, así como los trabajos enviados fuera del plazo establecido por la Comisión Organizadora. Solicitamos que los autores sigan el </w:t>
      </w:r>
      <w:r w:rsidDel="00000000" w:rsidR="00000000" w:rsidRPr="00000000">
        <w:rPr>
          <w:rFonts w:ascii="Times New Roman" w:cs="Times New Roman" w:eastAsia="Times New Roman" w:hAnsi="Times New Roman"/>
          <w:i w:val="1"/>
          <w:color w:val="000000"/>
          <w:rtl w:val="0"/>
        </w:rPr>
        <w:t xml:space="preserve">template</w:t>
      </w:r>
      <w:r w:rsidDel="00000000" w:rsidR="00000000" w:rsidRPr="00000000">
        <w:rPr>
          <w:rFonts w:ascii="Times New Roman" w:cs="Times New Roman" w:eastAsia="Times New Roman" w:hAnsi="Times New Roman"/>
          <w:color w:val="000000"/>
          <w:rtl w:val="0"/>
        </w:rPr>
        <w:t xml:space="preserve"> dispuesto en este documento.</w:t>
      </w:r>
    </w:p>
    <w:p w:rsidR="00000000" w:rsidDel="00000000" w:rsidP="00000000" w:rsidRDefault="00000000" w:rsidRPr="00000000" w14:paraId="00000019">
      <w:pPr>
        <w:widowControl w:val="1"/>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A">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Resúmenes</w:t>
      </w:r>
      <w:r w:rsidDel="00000000" w:rsidR="00000000" w:rsidRPr="00000000">
        <w:rPr>
          <w:rFonts w:ascii="Times New Roman" w:cs="Times New Roman" w:eastAsia="Times New Roman" w:hAnsi="Times New Roman"/>
          <w:color w:val="000000"/>
          <w:rtl w:val="0"/>
        </w:rPr>
        <w:t xml:space="preserve">: Los resúmenes deben estar redactados en portugués o en español y deben presentar los resultados originales de la investigación, incluso si se encuentra en curso.</w:t>
      </w:r>
    </w:p>
    <w:p w:rsidR="00000000" w:rsidDel="00000000" w:rsidP="00000000" w:rsidRDefault="00000000" w:rsidRPr="00000000" w14:paraId="0000001B">
      <w:pPr>
        <w:widowControl w:val="1"/>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C">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Título</w:t>
      </w:r>
      <w:r w:rsidDel="00000000" w:rsidR="00000000" w:rsidRPr="00000000">
        <w:rPr>
          <w:rFonts w:ascii="Times New Roman" w:cs="Times New Roman" w:eastAsia="Times New Roman" w:hAnsi="Times New Roman"/>
          <w:color w:val="000000"/>
          <w:rtl w:val="0"/>
        </w:rPr>
        <w:t xml:space="preserve">: Debe expresar el contenido del resumen, limitándose a 200 caracteres (espacios incluidos), y debe estar escrito en tipografía Times New Roman 12, MAYÚSCULAS, en negrita, alineada a la izquierda, a espacio simple, los nombres científicos deben estar en minúsculas y en cursiva – por ejemplo: </w:t>
      </w:r>
      <w:r w:rsidDel="00000000" w:rsidR="00000000" w:rsidRPr="00000000">
        <w:rPr>
          <w:rFonts w:ascii="Times New Roman" w:cs="Times New Roman" w:eastAsia="Times New Roman" w:hAnsi="Times New Roman"/>
          <w:i w:val="1"/>
          <w:color w:val="000000"/>
          <w:rtl w:val="0"/>
        </w:rPr>
        <w:t xml:space="preserve">Nannoconus</w:t>
      </w:r>
      <w:r w:rsidDel="00000000" w:rsidR="00000000" w:rsidRPr="00000000">
        <w:rPr>
          <w:rFonts w:ascii="Times New Roman" w:cs="Times New Roman" w:eastAsia="Times New Roman" w:hAnsi="Times New Roman"/>
          <w:color w:val="000000"/>
          <w:rtl w:val="0"/>
        </w:rPr>
        <w:t xml:space="preserve"> sp.</w:t>
      </w:r>
    </w:p>
    <w:p w:rsidR="00000000" w:rsidDel="00000000" w:rsidP="00000000" w:rsidRDefault="00000000" w:rsidRPr="00000000" w14:paraId="0000001D">
      <w:pPr>
        <w:widowControl w:val="1"/>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1E">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Autores</w:t>
      </w:r>
      <w:r w:rsidDel="00000000" w:rsidR="00000000" w:rsidRPr="00000000">
        <w:rPr>
          <w:rFonts w:ascii="Times New Roman" w:cs="Times New Roman" w:eastAsia="Times New Roman" w:hAnsi="Times New Roman"/>
          <w:color w:val="000000"/>
          <w:rtl w:val="0"/>
        </w:rPr>
        <w:t xml:space="preserve">: Nombre de todos los autores (nombre abreviado, apellido completo) en Times New Roman 10, MAYÚSCULAS, en negrita, a espacio simple, con un número en superíndice que haga referencia a la filiación, separados por coma, alineados a la izquierda. </w:t>
      </w:r>
    </w:p>
    <w:p w:rsidR="00000000" w:rsidDel="00000000" w:rsidP="00000000" w:rsidRDefault="00000000" w:rsidRPr="00000000" w14:paraId="0000001F">
      <w:pPr>
        <w:widowControl w:val="1"/>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0">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Filiación</w:t>
      </w:r>
      <w:r w:rsidDel="00000000" w:rsidR="00000000" w:rsidRPr="00000000">
        <w:rPr>
          <w:rFonts w:ascii="Times New Roman" w:cs="Times New Roman" w:eastAsia="Times New Roman" w:hAnsi="Times New Roman"/>
          <w:color w:val="000000"/>
          <w:rtl w:val="0"/>
        </w:rPr>
        <w:t xml:space="preserve">: Dirección institucional de los autores (institución, departamento y dirección separados por comas). Dirección de autores separados por puntos, en secuencia, en Times New Roman 10, alineados a la izquierda. Debajo de la(s) dirección(es), en línea separada, correo electrónico(s) del(los) autor(es) en cursiva, separados por coma (en el caso de más de un autor), en Times New Roman 10, alineado a la izquierda.</w:t>
      </w:r>
    </w:p>
    <w:p w:rsidR="00000000" w:rsidDel="00000000" w:rsidP="00000000" w:rsidRDefault="00000000" w:rsidRPr="00000000" w14:paraId="00000021">
      <w:pPr>
        <w:widowControl w:val="1"/>
        <w:spacing w:line="276" w:lineRule="auto"/>
        <w:ind w:left="0" w:hanging="2"/>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2">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Cuerpo del Texto</w:t>
      </w:r>
      <w:r w:rsidDel="00000000" w:rsidR="00000000" w:rsidRPr="00000000">
        <w:rPr>
          <w:rFonts w:ascii="Times New Roman" w:cs="Times New Roman" w:eastAsia="Times New Roman" w:hAnsi="Times New Roman"/>
          <w:color w:val="000000"/>
          <w:rtl w:val="0"/>
        </w:rPr>
        <w:t xml:space="preserve">: El texto debe tener un máximo de 350 palabras (espacios incluidos), justificado y a espacio simple, escrito en fuente Times New Roman 12. El resumen enviado para la evaluación del Comité Científico debe presentarse en un único párrafo (punto y seguido). Los autores deben seguir una redacción clara y objetiva, comenzando con una descripción general del tema tratado, los objetivos del estudio, los métodos utilizados y los resultados obtenidos. Los géneros y especies deben escribirse en cursiva. No se incluirán figuras ni referencias bibliográficas, y no se permitirá la citación de nuevos taxones que aún no hayan sido descritos formalmente.</w:t>
      </w:r>
    </w:p>
    <w:p w:rsidR="00000000" w:rsidDel="00000000" w:rsidP="00000000" w:rsidRDefault="00000000" w:rsidRPr="00000000" w14:paraId="00000023">
      <w:pPr>
        <w:widowControl w:val="1"/>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4">
      <w:pPr>
        <w:widowControl w:val="1"/>
        <w:spacing w:line="276"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Organismos de financiamiento</w:t>
      </w:r>
      <w:r w:rsidDel="00000000" w:rsidR="00000000" w:rsidRPr="00000000">
        <w:rPr>
          <w:rFonts w:ascii="Times New Roman" w:cs="Times New Roman" w:eastAsia="Times New Roman" w:hAnsi="Times New Roman"/>
          <w:color w:val="000000"/>
          <w:rtl w:val="0"/>
        </w:rPr>
        <w:t xml:space="preserve">: Si la investigación obtuvo apoyo enumere las siglas (nunca completas) de las agencias/organismos de financiación, escritas en Times New Roman 12, al final del texto (continuando el párrafo) entre paréntesis rectos.</w:t>
      </w:r>
    </w:p>
    <w:p w:rsidR="00000000" w:rsidDel="00000000" w:rsidP="00000000" w:rsidRDefault="00000000" w:rsidRPr="00000000" w14:paraId="00000025">
      <w:pPr>
        <w:widowControl w:val="1"/>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6">
      <w:pPr>
        <w:widowControl w:val="1"/>
        <w:spacing w:line="276"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Palabras clave</w:t>
      </w:r>
      <w:r w:rsidDel="00000000" w:rsidR="00000000" w:rsidRPr="00000000">
        <w:rPr>
          <w:rFonts w:ascii="Times New Roman" w:cs="Times New Roman" w:eastAsia="Times New Roman" w:hAnsi="Times New Roman"/>
          <w:color w:val="000000"/>
          <w:rtl w:val="0"/>
        </w:rPr>
        <w:t xml:space="preserve">: ingrese hasta 5 palabras, escritas en Times New Roman, 12. La primera letra de cada palabra debe escribirse en mayúsculas, separadas por punto y coma.</w:t>
      </w:r>
    </w:p>
    <w:p w:rsidR="00000000" w:rsidDel="00000000" w:rsidP="00000000" w:rsidRDefault="00000000" w:rsidRPr="00000000" w14:paraId="00000027">
      <w:pPr>
        <w:widowControl w:val="1"/>
        <w:spacing w:line="276" w:lineRule="auto"/>
        <w:ind w:left="0" w:hanging="2"/>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8">
      <w:pPr>
        <w:tabs>
          <w:tab w:val="left" w:leader="none" w:pos="960"/>
        </w:tabs>
        <w:ind w:left="0" w:hanging="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Envío</w:t>
      </w:r>
      <w:r w:rsidDel="00000000" w:rsidR="00000000" w:rsidRPr="00000000">
        <w:rPr>
          <w:rFonts w:ascii="Times New Roman" w:cs="Times New Roman" w:eastAsia="Times New Roman" w:hAnsi="Times New Roman"/>
          <w:highlight w:val="white"/>
          <w:rtl w:val="0"/>
        </w:rPr>
        <w:t xml:space="preserve">: Los resúmenes se enviarán a través del sitio web oficial del evento, indicando preferencia por presentación </w:t>
      </w:r>
      <w:r w:rsidDel="00000000" w:rsidR="00000000" w:rsidRPr="00000000">
        <w:rPr>
          <w:rFonts w:ascii="Times New Roman" w:cs="Times New Roman" w:eastAsia="Times New Roman" w:hAnsi="Times New Roman"/>
          <w:b w:val="1"/>
          <w:highlight w:val="white"/>
          <w:rtl w:val="0"/>
        </w:rPr>
        <w:t xml:space="preserve">oral extendida</w:t>
      </w:r>
      <w:r w:rsidDel="00000000" w:rsidR="00000000" w:rsidRPr="00000000">
        <w:rPr>
          <w:rFonts w:ascii="Times New Roman" w:cs="Times New Roman" w:eastAsia="Times New Roman" w:hAnsi="Times New Roman"/>
          <w:highlight w:val="white"/>
          <w:rtl w:val="0"/>
        </w:rPr>
        <w:t xml:space="preserve"> (duración de 10 min - preferiblemente trabajos con resultados y discusiones), presentación </w:t>
      </w:r>
      <w:r w:rsidDel="00000000" w:rsidR="00000000" w:rsidRPr="00000000">
        <w:rPr>
          <w:rFonts w:ascii="Times New Roman" w:cs="Times New Roman" w:eastAsia="Times New Roman" w:hAnsi="Times New Roman"/>
          <w:b w:val="1"/>
          <w:highlight w:val="white"/>
          <w:rtl w:val="0"/>
        </w:rPr>
        <w:t xml:space="preserve">oral reducida</w:t>
      </w:r>
      <w:r w:rsidDel="00000000" w:rsidR="00000000" w:rsidRPr="00000000">
        <w:rPr>
          <w:rFonts w:ascii="Times New Roman" w:cs="Times New Roman" w:eastAsia="Times New Roman" w:hAnsi="Times New Roman"/>
          <w:highlight w:val="white"/>
          <w:rtl w:val="0"/>
        </w:rPr>
        <w:t xml:space="preserve"> (3 min - preferiblemente trabajos con resultados preliminares) o </w:t>
      </w:r>
      <w:r w:rsidDel="00000000" w:rsidR="00000000" w:rsidRPr="00000000">
        <w:rPr>
          <w:rFonts w:ascii="Times New Roman" w:cs="Times New Roman" w:eastAsia="Times New Roman" w:hAnsi="Times New Roman"/>
          <w:b w:val="1"/>
          <w:highlight w:val="white"/>
          <w:rtl w:val="0"/>
        </w:rPr>
        <w:t xml:space="preserve">poster</w:t>
      </w:r>
      <w:r w:rsidDel="00000000" w:rsidR="00000000" w:rsidRPr="00000000">
        <w:rPr>
          <w:rFonts w:ascii="Times New Roman" w:cs="Times New Roman" w:eastAsia="Times New Roman" w:hAnsi="Times New Roman"/>
          <w:highlight w:val="white"/>
          <w:rtl w:val="0"/>
        </w:rPr>
        <w:t xml:space="preserve">. Hay un límite máximo de dos resúmenes por inscripción.</w:t>
      </w:r>
    </w:p>
    <w:p w:rsidR="00000000" w:rsidDel="00000000" w:rsidP="00000000" w:rsidRDefault="00000000" w:rsidRPr="00000000" w14:paraId="00000029">
      <w:pPr>
        <w:tabs>
          <w:tab w:val="left" w:leader="none" w:pos="960"/>
        </w:tabs>
        <w:ind w:left="0" w:hanging="2"/>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02A">
      <w:pPr>
        <w:tabs>
          <w:tab w:val="left" w:leader="none" w:pos="960"/>
        </w:tabs>
        <w:ind w:left="0" w:hanging="2"/>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Recordando que los trabajos sólo se agregarán al libro de resúmenes del evento si el autor presentador se encuentra debidamente registrado y presente en la fecha de su presentación. El comité organizador del evento se compromete a remitir el trabajo a revisores del área, y si hay recomendación de rechazar el resumen, seguiremos la orientación de los revisores.</w:t>
      </w:r>
      <w:r w:rsidDel="00000000" w:rsidR="00000000" w:rsidRPr="00000000">
        <w:rPr>
          <w:rtl w:val="0"/>
        </w:rPr>
      </w:r>
    </w:p>
    <w:sectPr>
      <w:pgSz w:h="16838" w:w="11906" w:orient="portrait"/>
      <w:pgMar w:bottom="781"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position w:val="-1"/>
      <w:lang w:bidi="hi-IN"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EnlacedeInternet" w:customStyle="1">
    <w:name w:val="Enlace de Internet"/>
    <w:rPr>
      <w:color w:val="000080"/>
      <w:w w:val="100"/>
      <w:position w:val="-1"/>
      <w:u w:val="single"/>
      <w:effect w:val="none"/>
      <w:vertAlign w:val="baseline"/>
      <w:cs w:val="0"/>
      <w:em w:val="none"/>
    </w:rPr>
  </w:style>
  <w:style w:type="paragraph" w:styleId="Encabezado" w:customStyle="1">
    <w:name w:val="Encabezado"/>
    <w:basedOn w:val="Normal"/>
    <w:next w:val="Cuerpodetexto"/>
    <w:pPr>
      <w:keepNext w:val="1"/>
      <w:spacing w:after="120" w:before="240"/>
    </w:pPr>
    <w:rPr>
      <w:rFonts w:ascii="Liberation Sans" w:cs="FreeSans" w:eastAsia="Droid Sans Fallback" w:hAnsi="Liberation Sans"/>
      <w:sz w:val="28"/>
      <w:szCs w:val="28"/>
    </w:rPr>
  </w:style>
  <w:style w:type="paragraph" w:styleId="Cuerpodetexto" w:customStyle="1">
    <w:name w:val="Cuerpo de texto"/>
    <w:basedOn w:val="Normal"/>
    <w:pPr>
      <w:spacing w:after="140" w:line="288" w:lineRule="auto"/>
    </w:pPr>
  </w:style>
  <w:style w:type="paragraph" w:styleId="Lista">
    <w:name w:val="List"/>
    <w:basedOn w:val="Cuerpodetexto"/>
    <w:rPr>
      <w:rFonts w:cs="FreeSans"/>
    </w:rPr>
  </w:style>
  <w:style w:type="paragraph" w:styleId="Pie" w:customStyle="1">
    <w:name w:val="Pie"/>
    <w:basedOn w:val="Normal"/>
    <w:pPr>
      <w:suppressLineNumbers w:val="1"/>
      <w:spacing w:after="120" w:before="120"/>
    </w:pPr>
    <w:rPr>
      <w:rFonts w:cs="FreeSans"/>
      <w:i w:val="1"/>
      <w:iCs w:val="1"/>
    </w:rPr>
  </w:style>
  <w:style w:type="paragraph" w:styleId="ndice" w:customStyle="1">
    <w:name w:val="Índice"/>
    <w:basedOn w:val="Normal"/>
    <w:pPr>
      <w:suppressLineNumbers w:val="1"/>
    </w:pPr>
    <w:rPr>
      <w:rFonts w:cs="FreeSans"/>
    </w:rPr>
  </w:style>
  <w:style w:type="paragraph" w:styleId="Default" w:customStyle="1">
    <w:name w:val="Default"/>
    <w:pPr>
      <w:spacing w:line="1" w:lineRule="atLeast"/>
      <w:ind w:left="-1" w:leftChars="-1" w:hangingChars="1"/>
      <w:textDirection w:val="btLr"/>
      <w:textAlignment w:val="top"/>
      <w:outlineLvl w:val="0"/>
    </w:pPr>
    <w:rPr>
      <w:rFonts w:ascii="Times New Roman" w:cs="Times New Roman" w:hAnsi="Times New Roman"/>
      <w:color w:val="000000"/>
      <w:position w:val="-1"/>
      <w:lang w:bidi="hi-IN" w:eastAsia="zh-CN"/>
    </w:rPr>
  </w:style>
  <w:style w:type="character" w:styleId="Hyperlink">
    <w:name w:val="Hyperlink"/>
    <w:qFormat w:val="1"/>
    <w:rPr>
      <w:color w:val="0563c1"/>
      <w:w w:val="100"/>
      <w:position w:val="-1"/>
      <w:u w:val="single"/>
      <w:effect w:val="none"/>
      <w:vertAlign w:val="baseline"/>
      <w:cs w:val="0"/>
      <w:em w:val="none"/>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Reviso">
    <w:name w:val="Revision"/>
    <w:pPr>
      <w:suppressAutoHyphens w:val="1"/>
      <w:spacing w:line="1" w:lineRule="atLeast"/>
      <w:ind w:left="-1" w:leftChars="-1" w:hangingChars="1"/>
      <w:textDirection w:val="btLr"/>
      <w:textAlignment w:val="top"/>
      <w:outlineLvl w:val="0"/>
    </w:pPr>
    <w:rPr>
      <w:position w:val="-1"/>
      <w:szCs w:val="21"/>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45234F"/>
    <w:pPr>
      <w:widowControl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color w:val="auto"/>
      <w:position w:val="0"/>
      <w:lang w:bidi="ar-SA"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8QepVZNlOwWPjDmHW/W1xvzDkw==">CgMxLjA4AHIhMW04MzNneGNCQ3VDYWhsU0VnM2lmQlVsVHM5cmpDRXNP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2024-09-11T14:59:00Z</dcterms:created>
  <dc:creator>Juan Carlos Cisneros</dc:creator>
</cp:coreProperties>
</file>