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NORMATIVO PARA SUBMISSÃO DE CAPÍTULOS DE LIVRO PARA O II CONGRESSO CIENTIFICO DE SAÚDE ON  LINE – II CONCISA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Comissão Organizadora do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II CONGRESSO CIENTÍFICO DE SAÚDE ON  LINE – II CONCISA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o tema central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“INOVAÇÕES E COLABORAÇÕES PARA UM CUIDADO INTEGRAL AO PACIENTE”,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torna público o edital n° 06/2024 que dispõe sobre as normas e instruções de trabalhos científicos e informa aos interessados que estão abertas as submissões de trabalho na modalidade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CAPÍTULO DE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DA SUBMISSÃO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 Poderão participar todos os alunos regularmente matriculados em cursos de graduação, pós-graduação (lato sensu e stricto sensu), residentes, pesquisadores, professores de instituições de Ensino Superior, profissionais de todas as áreas de formação.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 O trabalho será submetido na seguinte modalidade: CAPÍTULO DE LIVRO, abordando as diversas formas de atuação multiprofissionais em todos os campos de ensino, pesquisa e extensão para posterior publicação em E-BOOK, que possuirá ISBN, DOI geral, DOI individual e ficha catalográfica.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 O envio dos capítulos de livro para análise e seleção ocorrerá no período de 21  DE AGOSTO A 30 DE OUTUBRO DE 2024. Somente serão aceitos os trabalhos enviados EXCLUSIVAMENTE via internet por meio do site oficial do evento https://doity.com.br/ii-concisa. NÃO serão recebidos e processados caso enviados por outros meios ou fora do prazo estabelecido. O autor receberá um e-mail de confirmação da entrega do capítulo.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 O trabalho acadêmico fruto da produção de autor e coautores (caso existam) deverá ser submetido UMA ÚNICA VEZ pelo AUTOR PRINCIPAL que, consequentemente, será APRESENTADOR e responsável direto por este. É OBRIGATÓRIO COLOCAR NO SITE O NOME DE TODOS OS AUTORES COM ATENÇÃO POIS O MESMO SERÁ UTILIZADO PARA A CONFECÇÃO PERMANENTE DO CERTIFICADO.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 O autor principal do capítulo de livro deve estar OBRIGATORIAMENTE inscrito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CONGRESSO CIENTÍFICO DE SAÚDE ON  LINE – II CONCISA.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trabalhos aprovados sem a devida inscrição dos autores serão AUTOMATICAMENTE DESCLASSIFICADOS.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 Os trabalhos deverão ser compostos por no máximo 01 AUTOR e 09 COAUTORES, o que significa que terá, NO MÁXIMO, 10 PARTICIPANTES POR CAPÍTULO DE LIVRO, incluindo o orientador, quando necessário.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 Não haverá limite para submissão de trabalhos como AUTOR PRINCIPAL, tampouco como COAUTOR, na modalidade CAPÍTULO DE LIVRO.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1.8 O autor não poderá submeter pesquisa em andamento, APENAS CONCLUÍDA.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1.9 Se o trabalho for aprovado, para garantir a publicação dele, BASTA QUE APENAS O AUTOR PRINCIPAL deverá estar devidamente inscrito no evento.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1.10 Os trabalhos que envolverem seres humanos deverão apresentar a aprovação e o número dela pelo Comitê de Ética em Pesquisa (CEP) no trabalho, além de comprovar, via anexo, a submissão da declaração do CEP, confirmando sua aprovação, juntamente do seu trabalho. Caso NÃO seja apresentado, o trabalho será automaticamente desclassificado e não será avaliado.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1.11 Os trabalhos que envolverem animais deverão comprovar aprovação e o número dela para aprovação pelo Comitê de Ética no Uso de Animais (CEUA) encaminhando, via anexo, no momento da submissão a declaração do CEUA. Caso NÃO seja apresentado, o trabalho será automaticamente desclassificado e não será avaliado.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1.12 A inscrição do trabalho científico será feita mediante preenchimento do formulário de submissão disponibilizado no site do evento, sendo obrigatório o preenchimento de todos os campos. Deve-se ter especial cuidado no endereço de e-mail e nomes informados, pois eles serão utilizados em toda a comunicação entre a comissão do congresso e o responsável pelo trabalho.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1.13 No ato da submissão o autor deve anexar o trabalho SEM IDENTIFICAÇÃO e COM IDENTIFICAÇÃO dos autores conforme solicitado em formato Microsoft Word (doc, docx).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1.14 É permitida a participação dos membros da organização do evento nos trabalhos inscritos como autor e coautor, tais trabalhos concorrerão à menção honrosa, porém, não concorrerão a premiação.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DOS TIPOS DE PESQUISA E ÁREAS TEMÁTICAS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Poderão ser enviados os seguintes tipos de estudos: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2.1.1</w:t>
        <w:tab/>
        <w:t xml:space="preserve">Estudo de caso;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2.1.2</w:t>
        <w:tab/>
        <w:t xml:space="preserve">Estudo de campo;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2.1.3</w:t>
        <w:tab/>
        <w:t xml:space="preserve">Estudo ecológico ou demográfico;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2.1.4</w:t>
        <w:tab/>
        <w:t xml:space="preserve">Levantamento;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2.1.5</w:t>
        <w:tab/>
        <w:t xml:space="preserve">Pesquisa experimental;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2.1.6</w:t>
        <w:tab/>
        <w:t xml:space="preserve">Prospecção tecnológica;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2.1.7</w:t>
        <w:tab/>
        <w:t xml:space="preserve">Relatos de experiências;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2.1.8</w:t>
        <w:tab/>
        <w:t xml:space="preserve">Revisões (de literatura, sistemática, integrativa, entre outras).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AO SUBMETER O RESUMO, O AUTOR DEVERÁ EMBASAR-SE NO TEMA CENTRAL E ESCOLHER UM DOS EIXOS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Tema Central: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“INOVAÇÕES E COLABORAÇÕES PARA UM CUIDADO INTEGRAL AO PACIENTE”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2.2.1 Prevenção e promoção de saúde;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Epidemiologia;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.3 Prevenção primária;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.4 Envelhecimento ativo/saudável;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2.2.5 Doenças e síndromes;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.6 Intervenções farmacológicas e não farmacológicas para o tratamento de doenças;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.7 Intervenções psicossociais;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.8 Reabilitação e funcionalidade;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.9 Educação física;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.10 Enfermagem;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2.2.11 Fisioterapia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12 Fonoaudiologia;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.13 Odontologia;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.14 Terapias naturais;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.15 Musicoterapia;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16 Terapia Ocupacional;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.17 Políticas públicas;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.18 Educação em saúde;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.19 Tecnologia/Adaptação ambiental;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.20 Modelos de cuidado;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Telemedicina na promoção da saúde;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Nutrição na promoção da saúde;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.23 Temas Tranversais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DO CAPÍTULO DE LIVRO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 O trabalho deverá ser submetido no formato de CAPÍTULO DE LIVRO, contendo no mínimo 10 (dez) páginas e no máximo 15 (quinze) páginas (apenas do trabalho), seguindo os modelos disponibilizados no site do evento.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APÓS O ENVIO DOS TRABALHOS, PARA ALTERAR OU INCLUIR DADOS DE AUTORES HAVERÁ UMA COBRANÇA DE R$ 30,00 (TRINTA REAIS). O AUTOR DEVERÁ ENVIAR UM E-MAIL DETALHADO PARA A ORGANIZAÇÃO INFORMANDO A NECESSIDADE DE FAZER ALTERAÇÕES. POR ISSO, ATENTE-SE NO MOMENTO DA SUBMISSÃO, FAÇA COM CALMA E REVISE ANTES DE ENVIAR.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 Trabalhos repetidos serão excluídos do sistema pela Comissão Organizadora.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 Não nos responsabilizamos por problemas éticos entre os autores. Portanto, havendo conflitos de interesses, após a aprovação do trabalho para apresentação ele não será retirado de nenhuma publicação feita pela editora.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 Em nenhum momento será permitido a exclusão de um trabalho após a submissão.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 A submissão só ocorrerá por meio do preenchimento de forma completa, sem abreviações e de forma específica as lacunas solicitadas no site.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3.6 A submissão só ocorrerá por meio do preenchimento de forma completa, sem abreviações e de forma específica nas lacunas solicitadas no site.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DA FORMATAÇÃO DO CAPÍTULO DE LIVRO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 Fonte: Times New Roman, tamanho 12.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 Espaçamento entre linhas: 1,5.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 Estruturada de acordo com as normas da ABNT.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 Margem superior e esquerda de 3,0 cm e inferior e direita de 2,0 cm.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 O título deve ser breve e informativo, centralizado, com letras maiúsculas e em negrito, de acordo com as configurações do modelo disponibilizado no site do evento.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 O nome dos autores deve seguir a seguinte ordem: autor principal, coautores e orientador. Os nomes devem estar em letras maiúsculas. Abaixo deverá ser informada a titulação e o vínculo institucional de forma completa dos autores. Exemplo: Graduando em Enfermagem pela Universidade Federal do Piauí, Mestrando em Psicologia pela Universidade Federal do Rio de Janeiro. Em caso de autores da mesma instituição, poderá ser adotada a mesma numeração. Essas informações devem ser alinhadas à direita e espaçamento simples (1,0).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 O trabalho deverá ser redigido em língua portuguesa, e deverá conter obrigatoriamente a sequência abaixo: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 de forma sucinta, parágrafo único, recuos ou referências, com obrigatoriamente os tópicos: Objetivo, Método ou Metodologia, Resultados e Considerações Finais, com no máximo 300 palavras e indicando a relevância da pesquisa.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PALAVRAS-CHAVES: deve inserir no mínimo 05 (cinco) palavras-chaves após o resumo, separadas por (;) com a primeira letra maiúscula e as demais minúsculas e em ordem alfabética.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INTRODUÇÃO: mostra uma visão geral da pesquisa, apresentando a escolha do problema e as hipóteses; o objetivo, o período e a delimitação do campo da pesquisa; as justificativas e argumentações para a elaboração do trabalho; a problematização do tema; a metodologia utilizada e a relevância da pesquisa elaborada.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METODOLOGIA OU MÉTODO (ESCOLHER UM DE ACORDO COM O MÉTODO DE PESQUISA): o pesquisador deve explicitar como o trabalho foi conduzido e ordenar os procedimentos cronologicamente ou por tipo de procedimento; os métodos incomuns ou mais avançados exigem citação de literatura.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RESULTADOS E DISCUSSÃO: apresentar resultados relevantes correlacionando com a literatura vigente e de acordo com a metodologia proposta; podem-se utilizar quadros, tabelas e ilustrações; comentar as interpretações, os “achados” da pesquisa, sempre com fundamento na literatura sobre o tema.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CONCLUSÃO OU CONSIDERAÇÕES FINAIS (ESCOLHER UM DE ACORDO COM O MÉTODO DE PESQUISA): enfatizar as principais conclusões do estudo, de forma sucinta e objetiva, sem repetir os resultados; apresentar possibilidades para continuação da pesquisa.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 BIBLIOGRÁFICAS: deverá conter no mínimo 12 (doze) referências, de acordo com as regras da ABNT, com fonte tamanho 10, sem recuo, alinhado à esquerda destacando-as em ordem alfabética.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DA SELEÇÃO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 SERÃO DESCLASSIFICADOS OS TRABALHOS: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 Em que o autor principal que não esteja inscrito no evento.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 Que não contemplem a quantidade de autores inscritos necessária.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5.1.3 Enviados em qualquer formato que não seja nativo Word.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5.1.4 Sem um profissional orientador (no caso de estudantes de graduação).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5.1.5 Incompletos.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5.1.6 Que já foram publicados em outras revistas.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5.1.7 APROVADOS, mas que não tenham feito os ajustes solicitados dentro do prazo.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5.1.8 Que excedam o limite de plágio tolerado.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5.1.9 Os trabalhos enviados serão avaliados por uma comissão de profissionais capacitados, devidamente credenciados previamente pela Comissão Científica, distribuídos por área de conhecimento, tendo como base o trabalho submetido para avaliação não identificada;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 SOB NENHUMA CIRCUNSTÂNCIA: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5.2.1 Haverá revelação das pontuações obtidas pelos trabalhos no momento da aprovação ou reprovação.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5.2.2 Haverá explicações/justificativas pela reprovação do trabalho.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5.2.3 Serão identificados seus avaliadores.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5.2.4 A Comissão Científica não terá acesso aos nomes dos autores e da instituição a que pertencem. Esse processo é confidencial e sua decisão será final.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DA PUBLICAÇÃO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 CASO O TRABALHO SEJA APROVADO, SERÁ NECESSÁRIO O PAGAMENTO DE UMA TAXA DE PUBLICAÇÃO PARA EFETIVAR A INCLUSÃO DO CAPÍTULO NO E-BOOK.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 A TAXA DE PUBLICAÇÃO É REFERENTE A APENAS UM (01) CAPÍTULO DE LIVRO. A cada novo capítulo aprovado, deverá ser pago uma nova taxa.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 A taxa é OBRIGATÓRIA para a publicação do trabalho e será organizada da seguinte maneira.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6.4 Para os trabalhos aprovados,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taxa será de R$ 150,00 (cento e cinquenta reais).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6.5 O participante receberá um e-mail de ACEITE com as orientações sobre ajustes a serem realizados no trabalho, e um link de pagamento do site e/ou e-mail oficial do evento referente a cada publicação, que poderá ser feito via BOLETO, CARTÃO DE CRÉDITO ou PIX.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6.6 O PARTICIPANTE TERÁ ATÉ 72 HORAS PARA DECLARAR CIÊNCIA DA NOTIFICAÇÃO DE ACEITE. CASO NÃO NOTIFIQUE A COMISSÃO CIENTIFICA, ELE SERÁ AUTOMATICAMENTE DESCLASSIFICADO E NÃO TERÁ DIREITO A PUBLICAÇÃO.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6.7 APÓS EFETIVAÇÃO DO PAGAMENTO, O E-MAIL DE ACEITE DEVERÁ SER RESPONDIDO COM O COMPROVANTE DE PAGAMENTO EM ATÉ 07 (SETE) DIAS ÚTEIS.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6.8 Após submissão, avaliação e pagamento da taxa de publicação não haverá reembolso em caso de desistência.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6.9 Os trabalhos que se encontram como aptos para serem publicados serão organizados em um E-BOOK ELETRÔNICO e dispostos no site do evento e da Editora Humanize, com ISBN, DOI geral, DOI individual e ficha catalográfica em um prazo máximo DE ATÉ 90 DIAS ÚTEIS após o evento.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DISPOSIÇÕES FINAIS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 A Comissão Organizadora reserva-se no direito de acrescentar, cancelar, interromper, suspender ou adiar o evento e a publicação dos trabalhos, em caso fortuito.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 Informações adicionais sobre a produção e publicação do capítulo de livro serão disponibilizadas no site e na rede social do evento (Instagram) e será de responsabilidade do participante estar sempre atualizado. 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 Os trabalhos aprovados no II CONGRESSO CIENTÍFICO DE SAÚDE ON LINE – II CONCISA, concorrerão a uma premiação de cunho acadêmico, excetuando-se aqueles em que haja a participação de um ou mais membros da comissão organizadora do evento. (Premiação a ser definida pela Comissão Organizadora).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Serão selecionados os 05 (cinco) melhores trabalhos na modalidade CAPÍTULO DE LIVRO.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 A inscrição do participante no evento implica na concordância e na aceitação de todas as cláusulas e condições estabelecidas. Os casos omissos do presente regulamento serão encaminhados à Comissão Científica do evento, juntamente com a Coordenação Geral.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7.6 Será emitido apenas 01 (um) certificado por trabalho submetido. OS CERTIFICADOS DOS TRABALHOS SERÃO ENVIADOS EM FLUXO CONTÍNUO APÓS PAGAMENTO, PARA OS E-MAILS CADASTRADOS PELOS AUTORES.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 A COMISSÃO ORGANIZADORA SE ISENTA DE QUALQUER RESPONSABILIDADE PELO RECEBIMENTO DE CERTIFICADOS E/OU QUALQUER NOTIFICAÇÃO NECESSÁRIA PELA MESMA POR ERRO DO PARTICIPANTE, CASO OCORRA, NÃO HAVERÁ RECURSOS E O PARTICIPANTE PERDERÁ SEUS CERTIFICADOS.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7.8 TODAS AS INFORMAÇÕES FORNECIDAS SÃO DE INTEIRA RESPONSABILIDADE DO AUTOR QUE SUBMETE O TRABALHO;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7.9 Os autores e coautores dos trabalhos reconhecem e declaram, assumindo todas as responsabilidades legais, de forma irrevogável e irretratável, que todas as informações fornecidas, bem como o conteúdo do trabalho inscrito, são verdadeiras, próprias e originais.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7.10 O NÃO CUMPRIMENTO DAS NORMAS ACIMA DESCLASSIFICARÁ AUTOMATICAMENTE O TRABALHO E ESTE NÃO PODERÁ SER PUBLICADO.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CONTATO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 Em caso de dúvidas e/ou informação, enviar para o direct do Instagram @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congressoconcisa ou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para o e- mail do evento.</w:t>
        </w:r>
      </w:hyperlink>
      <w:r w:rsidDel="00000000" w:rsidR="00000000" w:rsidRPr="00000000">
        <w:fldChar w:fldCharType="begin"/>
        <w:instrText xml:space="preserve"> HYPERLINK "https://www.instagram.com/conameds_oficial/"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 E-mail para contato: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congressoconcisagmail.com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COMISSÃO CIENTIFICA</w:t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CONGRESSO CIENTÍFICO DE SAÚDE ON LINE  – II CONCISA</w:t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Editora Humanize </w:t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-431799</wp:posOffset>
              </wp:positionV>
              <wp:extent cx="7637780" cy="5080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33460" y="3532350"/>
                        <a:ext cx="7625080" cy="495300"/>
                      </a:xfrm>
                      <a:prstGeom prst="rect">
                        <a:avLst/>
                      </a:prstGeom>
                      <a:solidFill>
                        <a:srgbClr val="275316"/>
                      </a:solidFill>
                      <a:ln cap="flat" cmpd="sng" w="12700">
                        <a:solidFill>
                          <a:srgbClr val="0F465E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II CONGRESSO CIENTIFICO  DE SAÚDE ON LINE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-431799</wp:posOffset>
              </wp:positionV>
              <wp:extent cx="7637780" cy="50800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780" cy="508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333CE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333CE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33CE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33CE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333CE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333CE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333CE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333CE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333CE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33CE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333CE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333CE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33CE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333CE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333CE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333CE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333CE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333CE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333CE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333CE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333CE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333CE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333CE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333CE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333CE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333CE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333CE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333CE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333CE0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333CE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33CE0"/>
  </w:style>
  <w:style w:type="paragraph" w:styleId="Rodap">
    <w:name w:val="footer"/>
    <w:basedOn w:val="Normal"/>
    <w:link w:val="RodapChar"/>
    <w:uiPriority w:val="99"/>
    <w:unhideWhenUsed w:val="1"/>
    <w:rsid w:val="00333CE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33CE0"/>
  </w:style>
  <w:style w:type="character" w:styleId="Hyperlink">
    <w:name w:val="Hyperlink"/>
    <w:basedOn w:val="Fontepargpadro"/>
    <w:uiPriority w:val="99"/>
    <w:unhideWhenUsed w:val="1"/>
    <w:rsid w:val="005220C7"/>
    <w:rPr>
      <w:color w:val="467886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220C7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6B1B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pt-BR"/>
    </w:rPr>
  </w:style>
  <w:style w:type="character" w:styleId="x1lliihq" w:customStyle="1">
    <w:name w:val="x1lliihq"/>
    <w:basedOn w:val="Fontepargpadro"/>
    <w:rsid w:val="006B1B7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B1B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B1B7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conameds_oficial/" TargetMode="External"/><Relationship Id="rId8" Type="http://schemas.openxmlformats.org/officeDocument/2006/relationships/hyperlink" Target="https://www.instagram.com/conameds_ofici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y0beZR9aScRNTTsxx4avuMH2g==">CgMxLjAyCGguZ2pkZ3hzOAByITFrNVNjU2NhaVRNc05KcU5tRnJBZDlSUGFoaXZjLXVIRA==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2024-08-20T03:45:00Z</dcterms:created>
  <dc:creator>Italo Lucas Sousa da Silva</dc:creator>
</cp:coreProperties>
</file>