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1" w:name="_GoBack"/>
      <w:bookmarkEnd w:id="1"/>
    </w:p>
    <w:p/>
    <w:p>
      <w:pPr>
        <w:tabs>
          <w:tab w:val="left" w:pos="7740"/>
        </w:tabs>
        <w:rPr>
          <w:rFonts w:eastAsia="Times New Roman" w:asciiTheme="majorHAnsi" w:hAnsiTheme="majorHAnsi" w:cstheme="majorHAnsi"/>
          <w:sz w:val="20"/>
          <w:szCs w:val="20"/>
        </w:rPr>
      </w:pPr>
    </w:p>
    <w:p>
      <w:pPr>
        <w:tabs>
          <w:tab w:val="left" w:pos="7740"/>
        </w:tabs>
        <w:rPr>
          <w:rFonts w:eastAsia="Times New Roman" w:asciiTheme="majorHAnsi" w:hAnsiTheme="majorHAnsi" w:cstheme="majorHAnsi"/>
          <w:sz w:val="20"/>
          <w:szCs w:val="20"/>
        </w:rPr>
      </w:pPr>
    </w:p>
    <w:p>
      <w:pPr>
        <w:tabs>
          <w:tab w:val="left" w:pos="7740"/>
        </w:tabs>
        <w:rPr>
          <w:rFonts w:eastAsia="Times New Roman" w:asciiTheme="majorHAnsi" w:hAnsiTheme="majorHAnsi" w:cstheme="majorHAnsi"/>
          <w:sz w:val="20"/>
          <w:szCs w:val="20"/>
        </w:rPr>
      </w:pPr>
    </w:p>
    <w:p>
      <w:pPr>
        <w:tabs>
          <w:tab w:val="left" w:pos="7740"/>
        </w:tabs>
        <w:rPr>
          <w:rFonts w:eastAsia="Times New Roman" w:asciiTheme="majorHAnsi" w:hAnsiTheme="majorHAnsi" w:cstheme="majorHAnsi"/>
          <w:sz w:val="20"/>
          <w:szCs w:val="20"/>
        </w:rPr>
      </w:pPr>
    </w:p>
    <w:p>
      <w:pPr>
        <w:spacing w:line="240" w:lineRule="auto"/>
        <w:jc w:val="center"/>
      </w:pPr>
      <w:r>
        <w:t>COMISSÃO XI SEMANA DE LETRAS</w:t>
      </w:r>
    </w:p>
    <w:p>
      <w:pPr>
        <w:spacing w:line="240" w:lineRule="auto"/>
        <w:jc w:val="center"/>
      </w:pPr>
      <w:r>
        <w:t>SITUAÇÃO DA PROGRAMAÇÃO EM 10/10/2022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O Ensino de línguas e literaturas no século XXI e os efeitos do período pandêmico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19, 20 e 21 de dezembro de 2022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(PROJETO SISPROJ N. 76209)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Inscrições com apresentação de trabalho: 15,00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Até 31/10/2022 – 15,00 (quinze reais)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de 01/11/2022 a 20/011/2022 – 20,00 (vinte reais)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INSCRIÇÕES COMO OUVINTE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aTÉ 09/12/2022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alUNOS DA UEA – ISENTOS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70C0"/>
        </w:rPr>
      </w:pPr>
      <w:r>
        <w:rPr>
          <w:rFonts w:ascii="Times New Roman" w:hAnsi="Times New Roman" w:cs="Times New Roman"/>
          <w:b/>
          <w:bCs/>
          <w:caps/>
          <w:color w:val="0070C0"/>
        </w:rPr>
        <w:t>aLUNOS DE OUTRAS INTITUIÇÕES: 10,00 (DEZ REAIS)</w:t>
      </w:r>
    </w:p>
    <w:p>
      <w:pPr>
        <w:spacing w:line="240" w:lineRule="auto"/>
        <w:jc w:val="center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PROGRAMAÇÃO DO DIA 19/12/2022</w:t>
      </w:r>
    </w:p>
    <w:p>
      <w:pPr>
        <w:spacing w:line="240" w:lineRule="auto"/>
      </w:pPr>
    </w:p>
    <w:p>
      <w:pPr>
        <w:spacing w:line="240" w:lineRule="auto"/>
        <w:rPr>
          <w:color w:val="0070C0"/>
        </w:rPr>
      </w:pPr>
      <w:r>
        <w:t>Mesa de Abertura: Educação, ensino e pandemia.</w:t>
      </w:r>
    </w:p>
    <w:p>
      <w:pPr>
        <w:spacing w:line="240" w:lineRule="auto"/>
      </w:pPr>
      <w:r>
        <w:t xml:space="preserve">Convidadas: 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Profa. Dra. Claudiana Pothin Narzethi (UEA)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Profa. Dra. Maria Evany Nascimento (UEA)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Mediador: Márcio Gonçalves dos Santos</w:t>
      </w:r>
    </w:p>
    <w:p>
      <w:pPr>
        <w:spacing w:line="240" w:lineRule="auto"/>
      </w:pPr>
      <w:r>
        <w:t>Data: 19/12/2022</w:t>
      </w:r>
    </w:p>
    <w:p>
      <w:pPr>
        <w:spacing w:line="240" w:lineRule="auto"/>
      </w:pPr>
      <w:r>
        <w:t>Horário: 16h30 às 18h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Minicursos</w:t>
      </w:r>
    </w:p>
    <w:p>
      <w:pPr>
        <w:spacing w:line="240" w:lineRule="auto"/>
      </w:pPr>
    </w:p>
    <w:p>
      <w:pPr>
        <w:spacing w:line="240" w:lineRule="auto"/>
      </w:pPr>
      <w:r>
        <w:t>Minicurso 1: Literatura de autoria feminina na escola:  reflexões literárias comparatistas entre Brasil e Angola</w:t>
      </w:r>
    </w:p>
    <w:p>
      <w:pPr>
        <w:spacing w:line="240" w:lineRule="auto"/>
      </w:pPr>
      <w:r>
        <w:t>Dra. Renata Rolon (UEA/PPGLA), Emanuelle Valente (PPGLA), Profa. Esp. Lethicia Ramos Bernardino (PPGLA) e Profa. Milena Bruno Ferreira (SEDUC/PPGLA)</w:t>
      </w:r>
    </w:p>
    <w:p>
      <w:pPr>
        <w:spacing w:line="240" w:lineRule="auto"/>
      </w:pPr>
      <w:r>
        <w:t>Data: 19/12/2022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Confirmado pela professora Renata Rolon</w:t>
      </w:r>
    </w:p>
    <w:p>
      <w:pPr>
        <w:spacing w:line="240" w:lineRule="auto"/>
      </w:pPr>
    </w:p>
    <w:p>
      <w:pPr>
        <w:spacing w:line="240" w:lineRule="auto"/>
      </w:pPr>
      <w:r>
        <w:t>Minicurso 2: Semiótica e  Ensino: análise semiótica, tradução intersemiótica e leitura multissemiótica na literatura</w:t>
      </w:r>
    </w:p>
    <w:p>
      <w:pPr>
        <w:spacing w:line="240" w:lineRule="auto"/>
      </w:pPr>
    </w:p>
    <w:p>
      <w:pPr>
        <w:spacing w:line="240" w:lineRule="auto"/>
      </w:pPr>
      <w:r>
        <w:t>Profa. Dra. Socorro Viana de Almeida (UEA/ GES)</w:t>
      </w:r>
    </w:p>
    <w:p>
      <w:pPr>
        <w:spacing w:line="240" w:lineRule="auto"/>
      </w:pPr>
      <w:r>
        <w:t>Profa.Vitória Michela Vieira Hozana (PPGLA/ GES)</w:t>
      </w:r>
    </w:p>
    <w:p>
      <w:pPr>
        <w:spacing w:line="240" w:lineRule="auto"/>
      </w:pPr>
      <w:r>
        <w:t xml:space="preserve">Profa. Joelma de Lima Barata (UEA/ GES)  </w:t>
      </w:r>
    </w:p>
    <w:p>
      <w:pPr>
        <w:spacing w:line="240" w:lineRule="auto"/>
      </w:pPr>
      <w:r>
        <w:t>Prof. Pedro Matheus da Silva Leite (UEA/GES)</w:t>
      </w:r>
    </w:p>
    <w:p>
      <w:pPr>
        <w:spacing w:line="240" w:lineRule="auto"/>
      </w:pPr>
      <w:r>
        <w:t>Data: 19/12/2022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Confirmado pelo professora Socorro Viana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Minicurso 3: Gramática: o que é, de onde vem, para que serve</w:t>
      </w:r>
    </w:p>
    <w:p>
      <w:pPr>
        <w:spacing w:line="240" w:lineRule="auto"/>
      </w:pPr>
      <w:r>
        <w:t>Prof. Dr. Carlos Renato R. de Jesus (UEA/PPGLA)</w:t>
      </w:r>
    </w:p>
    <w:p>
      <w:pPr>
        <w:spacing w:line="240" w:lineRule="auto"/>
      </w:pPr>
      <w:r>
        <w:t>Data: 19/12/2022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Confirmado pelo prof. Renato</w:t>
      </w:r>
    </w:p>
    <w:p>
      <w:pPr>
        <w:spacing w:line="240" w:lineRule="auto"/>
      </w:pPr>
    </w:p>
    <w:p>
      <w:pPr>
        <w:spacing w:line="240" w:lineRule="auto"/>
      </w:pPr>
      <w:r>
        <w:t>Minicurso 4: Projeto temático com narrativa de autoria indígena</w:t>
      </w:r>
    </w:p>
    <w:p>
      <w:pPr>
        <w:spacing w:line="240" w:lineRule="auto"/>
      </w:pPr>
      <w:r>
        <w:t>Profa. Dra. Maria Evany Nascimento (UEA)</w:t>
      </w:r>
    </w:p>
    <w:p>
      <w:pPr>
        <w:spacing w:line="240" w:lineRule="auto"/>
      </w:pPr>
      <w:r>
        <w:t>Data: 19/12/2022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DIA 20/12/2022</w:t>
      </w: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Mesas Temáticas</w:t>
      </w:r>
    </w:p>
    <w:p>
      <w:pPr>
        <w:spacing w:line="240" w:lineRule="auto"/>
      </w:pPr>
    </w:p>
    <w:p>
      <w:pPr>
        <w:spacing w:line="240" w:lineRule="auto"/>
      </w:pPr>
      <w:r>
        <w:t>Mesa Temática 1</w:t>
      </w:r>
    </w:p>
    <w:p>
      <w:pPr>
        <w:spacing w:line="240" w:lineRule="auto"/>
      </w:pPr>
      <w:r>
        <w:t>Literatura, diversidade e ensino: trajetórias e desafios na implementação das Leis 10.639 e 11.645</w:t>
      </w:r>
    </w:p>
    <w:p>
      <w:pPr>
        <w:spacing w:line="240" w:lineRule="auto"/>
      </w:pPr>
      <w:r>
        <w:t>Prof. Me. Ytanajé Coelho Cardoso</w:t>
      </w:r>
    </w:p>
    <w:p>
      <w:pPr>
        <w:spacing w:line="240" w:lineRule="auto"/>
        <w:rPr>
          <w:color w:val="0070C0"/>
        </w:rPr>
      </w:pPr>
      <w:r>
        <w:t xml:space="preserve">Profa. </w:t>
      </w:r>
      <w:bookmarkStart w:id="0" w:name="_Hlk116331583"/>
      <w:r>
        <w:rPr>
          <w:color w:val="FF0000"/>
        </w:rPr>
        <w:t xml:space="preserve">Ma. Francimar Santos Júnior (Francy Júnior) </w:t>
      </w:r>
      <w:bookmarkEnd w:id="0"/>
      <w:r>
        <w:rPr>
          <w:color w:val="0070C0"/>
        </w:rPr>
        <w:t>(Confirmado)</w:t>
      </w:r>
    </w:p>
    <w:p>
      <w:pPr>
        <w:spacing w:line="240" w:lineRule="auto"/>
      </w:pPr>
      <w:r>
        <w:t>Data: 20/12/2022</w:t>
      </w:r>
    </w:p>
    <w:p>
      <w:pPr>
        <w:spacing w:line="240" w:lineRule="auto"/>
      </w:pPr>
      <w:r>
        <w:t>Horário:14h às 15h30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O professor Ytanajé confirmou com a professora Jeiviane</w:t>
      </w:r>
    </w:p>
    <w:p>
      <w:pPr>
        <w:spacing w:line="240" w:lineRule="auto"/>
      </w:pPr>
    </w:p>
    <w:p>
      <w:pPr>
        <w:spacing w:line="240" w:lineRule="auto"/>
      </w:pPr>
      <w:r>
        <w:t>Mesa Temática 2</w:t>
      </w:r>
    </w:p>
    <w:p>
      <w:pPr>
        <w:spacing w:line="240" w:lineRule="auto"/>
      </w:pPr>
      <w:r>
        <w:t>Práticas inovadoras na educação</w:t>
      </w:r>
    </w:p>
    <w:p>
      <w:pPr>
        <w:spacing w:line="240" w:lineRule="auto"/>
      </w:pPr>
      <w:r>
        <w:t>Convidados:</w:t>
      </w:r>
    </w:p>
    <w:p>
      <w:pPr>
        <w:spacing w:line="240" w:lineRule="auto"/>
      </w:pPr>
      <w:r>
        <w:t>Prof. Lic. Sidney Silva</w:t>
      </w:r>
    </w:p>
    <w:p>
      <w:pPr>
        <w:spacing w:line="240" w:lineRule="auto"/>
        <w:rPr>
          <w:color w:val="0070C0"/>
        </w:rPr>
      </w:pPr>
      <w:r>
        <w:t xml:space="preserve">Profa. Célia Bettiol </w:t>
      </w:r>
      <w:r>
        <w:rPr>
          <w:color w:val="4F81BD" w:themeColor="accent1"/>
          <w14:textFill>
            <w14:solidFill>
              <w14:schemeClr w14:val="accent1"/>
            </w14:solidFill>
          </w14:textFill>
        </w:rPr>
        <w:t>(Confirmada)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Professor Sidney Silva – Projetos temáticos em escola com alunos do 6º ao 9º Ano</w:t>
      </w:r>
    </w:p>
    <w:p>
      <w:pPr>
        <w:spacing w:line="240" w:lineRule="auto"/>
      </w:pPr>
      <w:r>
        <w:t>Data: 20/12/2022</w:t>
      </w:r>
    </w:p>
    <w:p>
      <w:pPr>
        <w:spacing w:line="240" w:lineRule="auto"/>
      </w:pPr>
      <w:r>
        <w:t>Horário:16h às 17h30</w:t>
      </w:r>
    </w:p>
    <w:p>
      <w:pPr>
        <w:spacing w:line="240" w:lineRule="auto"/>
        <w:rPr>
          <w:color w:val="FF0000"/>
        </w:rPr>
      </w:pP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Salas Temáticas (Comunicações orais)</w:t>
      </w:r>
    </w:p>
    <w:p>
      <w:pPr>
        <w:spacing w:line="240" w:lineRule="auto"/>
      </w:pPr>
    </w:p>
    <w:p>
      <w:pPr>
        <w:spacing w:line="240" w:lineRule="auto"/>
      </w:pPr>
      <w:r>
        <w:t>Sala temática 1: Formação docente no século XXI: práticas digitais e metodologias alternativas</w:t>
      </w:r>
    </w:p>
    <w:p>
      <w:pPr>
        <w:spacing w:line="240" w:lineRule="auto"/>
      </w:pPr>
      <w:r>
        <w:t>Dra. Socorro Viana de Almeida (UEA/GES)</w:t>
      </w:r>
    </w:p>
    <w:p>
      <w:pPr>
        <w:spacing w:line="240" w:lineRule="auto"/>
      </w:pPr>
      <w:r>
        <w:t>Profa. Dra. Francisca de Lourdes Souza Louro (SEDUC/GES)</w:t>
      </w:r>
    </w:p>
    <w:p>
      <w:pPr>
        <w:spacing w:line="240" w:lineRule="auto"/>
      </w:pPr>
      <w:r>
        <w:t xml:space="preserve">Coordenadora: Prof.ª Dr.ª Socorro Viana </w:t>
      </w:r>
    </w:p>
    <w:p>
      <w:pPr>
        <w:spacing w:line="240" w:lineRule="auto"/>
      </w:pPr>
      <w:r>
        <w:t xml:space="preserve">Data: 20/12/2022 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</w:pPr>
    </w:p>
    <w:p>
      <w:pPr>
        <w:spacing w:line="240" w:lineRule="auto"/>
      </w:pPr>
      <w:r>
        <w:t xml:space="preserve">Sala temática 2: Literatura, Ensino e Resistência </w:t>
      </w:r>
    </w:p>
    <w:p>
      <w:pPr>
        <w:spacing w:line="240" w:lineRule="auto"/>
        <w:rPr>
          <w:color w:val="0070C0"/>
        </w:rPr>
      </w:pPr>
      <w:r>
        <w:t xml:space="preserve">Coordenador(a): Prof. Dr. Marcos Frederico </w:t>
      </w:r>
    </w:p>
    <w:p>
      <w:pPr>
        <w:spacing w:line="240" w:lineRule="auto"/>
      </w:pPr>
      <w:r>
        <w:t xml:space="preserve">Data: 20/12/2022 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  <w:rPr>
          <w:color w:val="FF0000"/>
        </w:rPr>
      </w:pPr>
    </w:p>
    <w:p>
      <w:pPr>
        <w:spacing w:line="240" w:lineRule="auto"/>
      </w:pPr>
      <w:r>
        <w:t>Sala temática 3: Língua e gramática: implicações para o ensino</w:t>
      </w:r>
    </w:p>
    <w:p>
      <w:pPr>
        <w:spacing w:line="240" w:lineRule="auto"/>
        <w:rPr>
          <w:color w:val="0070C0"/>
        </w:rPr>
      </w:pPr>
      <w:r>
        <w:t xml:space="preserve">Coordenador(a): Prof. Dr. Carlos Renato R. de Jesus </w:t>
      </w:r>
    </w:p>
    <w:p>
      <w:pPr>
        <w:spacing w:line="240" w:lineRule="auto"/>
      </w:pPr>
      <w:r>
        <w:t xml:space="preserve">Data: 20/12/2022 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</w:pPr>
    </w:p>
    <w:p>
      <w:pPr>
        <w:spacing w:line="240" w:lineRule="auto"/>
      </w:pPr>
      <w:r>
        <w:t>Sala temática 4: A escrita de textos na escola: ensino e diversidade</w:t>
      </w:r>
    </w:p>
    <w:p>
      <w:pPr>
        <w:spacing w:line="240" w:lineRule="auto"/>
        <w:rPr>
          <w:color w:val="0070C0"/>
        </w:rPr>
      </w:pPr>
      <w:r>
        <w:t xml:space="preserve">Coordenador(a): Profa. Dra. Renata Nobre Tomás </w:t>
      </w:r>
    </w:p>
    <w:p>
      <w:pPr>
        <w:spacing w:line="240" w:lineRule="auto"/>
      </w:pPr>
      <w:r>
        <w:t xml:space="preserve">Data: 20/12/2022 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  <w:rPr>
          <w:color w:val="0070C0"/>
        </w:rPr>
      </w:pPr>
    </w:p>
    <w:p>
      <w:pPr>
        <w:spacing w:line="240" w:lineRule="auto"/>
      </w:pPr>
      <w:r>
        <w:t>Sala temática 5: O ensino de língua portuguesa para indígenas: reflexões de uma prática intercultural</w:t>
      </w:r>
    </w:p>
    <w:p>
      <w:pPr>
        <w:spacing w:line="240" w:lineRule="auto"/>
      </w:pPr>
      <w:r>
        <w:t>Coordenador(a): Profa. Dra. Jeiviane Justiniano da Silva</w:t>
      </w:r>
    </w:p>
    <w:p>
      <w:pPr>
        <w:spacing w:line="240" w:lineRule="auto"/>
      </w:pPr>
      <w:r>
        <w:t xml:space="preserve">Data: 20/12/2022 </w:t>
      </w:r>
    </w:p>
    <w:p>
      <w:pPr>
        <w:spacing w:line="240" w:lineRule="auto"/>
      </w:pPr>
      <w:r>
        <w:t>Horário: 18h30 às 21h30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DIA 21/12/2022</w:t>
      </w: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Mesa Temática</w:t>
      </w:r>
    </w:p>
    <w:p>
      <w:pPr>
        <w:spacing w:line="240" w:lineRule="auto"/>
      </w:pPr>
    </w:p>
    <w:p>
      <w:pPr>
        <w:spacing w:line="240" w:lineRule="auto"/>
      </w:pPr>
      <w:r>
        <w:t xml:space="preserve">Mesa Temática 3 </w:t>
      </w:r>
    </w:p>
    <w:p>
      <w:pPr>
        <w:spacing w:line="240" w:lineRule="auto"/>
      </w:pPr>
      <w:r>
        <w:t>A BNCC e os novos horizontes para o ensino de língua e literatura</w:t>
      </w:r>
    </w:p>
    <w:p>
      <w:pPr>
        <w:spacing w:line="240" w:lineRule="auto"/>
      </w:pPr>
      <w:r>
        <w:t>Profa. Ms. Keyla Cirqueira Cardoso Nunes (UEA/SEMED)</w:t>
      </w:r>
    </w:p>
    <w:p>
      <w:pPr>
        <w:spacing w:line="240" w:lineRule="auto"/>
        <w:rPr>
          <w:color w:val="0070C0"/>
        </w:rPr>
      </w:pPr>
      <w:r>
        <w:t xml:space="preserve">Profa. </w:t>
      </w:r>
      <w:r>
        <w:rPr>
          <w:color w:val="0070C0"/>
        </w:rPr>
        <w:t xml:space="preserve">Ms. Sirlei Adriane dos Santos Baima Elisiário (SEDUC/AM) </w:t>
      </w:r>
    </w:p>
    <w:p>
      <w:pPr>
        <w:spacing w:line="240" w:lineRule="auto"/>
      </w:pPr>
      <w:r>
        <w:t>Data: 21/12/2022</w:t>
      </w:r>
    </w:p>
    <w:p>
      <w:pPr>
        <w:spacing w:line="240" w:lineRule="auto"/>
      </w:pPr>
      <w:r>
        <w:t>Horário: 16h às 17:30h</w:t>
      </w:r>
    </w:p>
    <w:p>
      <w:pPr>
        <w:spacing w:line="240" w:lineRule="auto"/>
        <w:rPr>
          <w:color w:val="0070C0"/>
        </w:rPr>
      </w:pPr>
      <w:r>
        <w:rPr>
          <w:color w:val="0070C0"/>
        </w:rPr>
        <w:t>Confirmado</w:t>
      </w:r>
    </w:p>
    <w:p>
      <w:pPr>
        <w:spacing w:line="240" w:lineRule="auto"/>
        <w:rPr>
          <w:color w:val="0070C0"/>
        </w:rPr>
      </w:pPr>
    </w:p>
    <w:p>
      <w:pPr>
        <w:spacing w:line="240" w:lineRule="auto"/>
        <w:jc w:val="center"/>
        <w:rPr>
          <w:rFonts w:ascii="Times New Roman" w:hAnsi="Times New Roman" w:cs="Times New Roman"/>
        </w:rPr>
      </w:pPr>
    </w:p>
    <w:p>
      <w:pPr>
        <w:spacing w:line="240" w:lineRule="auto"/>
        <w:jc w:val="both"/>
      </w:pPr>
      <w:r>
        <w:t>19h às 20h</w:t>
      </w:r>
    </w:p>
    <w:p>
      <w:pPr>
        <w:spacing w:line="240" w:lineRule="auto"/>
        <w:jc w:val="both"/>
        <w:rPr>
          <w:bCs/>
        </w:rPr>
      </w:pPr>
      <w:r>
        <w:rPr>
          <w:bCs/>
        </w:rPr>
        <w:t>Palestra de encerramento</w:t>
      </w:r>
    </w:p>
    <w:p>
      <w:pPr>
        <w:spacing w:line="240" w:lineRule="auto"/>
        <w:jc w:val="both"/>
        <w:rPr>
          <w:bCs/>
        </w:rPr>
      </w:pPr>
      <w:r>
        <w:rPr>
          <w:bCs/>
        </w:rPr>
        <w:t>A pesquisadora empoderada: bases de dados e outros caminhos remotos</w:t>
      </w:r>
    </w:p>
    <w:p>
      <w:pPr>
        <w:spacing w:line="240" w:lineRule="auto"/>
        <w:jc w:val="both"/>
        <w:rPr>
          <w:bCs/>
        </w:rPr>
      </w:pPr>
      <w:r>
        <w:rPr>
          <w:bCs/>
        </w:rPr>
        <w:t>Profa. Dra. Adriana Cristina Aguiar Rodrigues (VERIFICAR COM A DRA. ADRIANA)</w:t>
      </w:r>
    </w:p>
    <w:p>
      <w:pPr>
        <w:spacing w:line="240" w:lineRule="auto"/>
        <w:jc w:val="both"/>
        <w:rPr>
          <w:color w:val="0070C0"/>
        </w:rPr>
      </w:pPr>
      <w:r>
        <w:rPr>
          <w:color w:val="0070C0"/>
        </w:rPr>
        <w:t>Pendente de confirmação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color w:val="0070C0"/>
        </w:rPr>
      </w:pPr>
      <w:r>
        <w:rPr>
          <w:color w:val="0070C0"/>
        </w:rPr>
        <w:t xml:space="preserve">Em lugar da palestra de encerramento seria </w:t>
      </w:r>
    </w:p>
    <w:p>
      <w:pPr>
        <w:spacing w:line="240" w:lineRule="auto"/>
        <w:jc w:val="both"/>
        <w:rPr>
          <w:color w:val="0070C0"/>
        </w:rPr>
      </w:pPr>
    </w:p>
    <w:p>
      <w:pPr>
        <w:spacing w:line="240" w:lineRule="auto"/>
        <w:jc w:val="both"/>
        <w:rPr>
          <w:color w:val="0070C0"/>
        </w:rPr>
      </w:pPr>
      <w:r>
        <w:rPr>
          <w:color w:val="0070C0"/>
        </w:rPr>
        <w:t xml:space="preserve">Mesa-redonda  </w:t>
      </w:r>
      <w:r>
        <w:rPr>
          <w:color w:val="FF0000"/>
        </w:rPr>
        <w:t>(PENDENTE)</w:t>
      </w:r>
    </w:p>
    <w:p>
      <w:pPr>
        <w:spacing w:line="240" w:lineRule="auto"/>
        <w:jc w:val="both"/>
      </w:pPr>
      <w:r>
        <w:t>Egressos do curso de Letras da ENS/UEA: trajetórias, pesquisas e ensino de língua e literatura.</w:t>
      </w:r>
    </w:p>
    <w:p>
      <w:pPr>
        <w:spacing w:line="240" w:lineRule="auto"/>
        <w:jc w:val="both"/>
        <w:rPr>
          <w:color w:val="FF0000"/>
        </w:rPr>
      </w:pPr>
      <w:r>
        <w:rPr>
          <w:color w:val="FF0000"/>
        </w:rPr>
        <w:t>Débora Freitas (Orientanda do Otávio) (A confirmar)</w:t>
      </w:r>
    </w:p>
    <w:p>
      <w:pPr>
        <w:spacing w:line="240" w:lineRule="auto"/>
        <w:jc w:val="both"/>
      </w:pPr>
      <w:r>
        <w:t xml:space="preserve">Rebeca </w:t>
      </w:r>
      <w:r>
        <w:rPr>
          <w:color w:val="0070C0"/>
        </w:rPr>
        <w:t>(Confirmada a participação)</w:t>
      </w:r>
    </w:p>
    <w:p>
      <w:pPr>
        <w:spacing w:line="240" w:lineRule="auto"/>
        <w:jc w:val="both"/>
      </w:pPr>
      <w:r>
        <w:t>Prof. Dr. Fabrício (confirmado)</w:t>
      </w:r>
    </w:p>
    <w:p>
      <w:pPr>
        <w:spacing w:line="240" w:lineRule="auto"/>
        <w:jc w:val="both"/>
      </w:pPr>
      <w:r>
        <w:t>Mediador: Prof. Dr. Otávio Rios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  <w:r>
        <w:t>20h às 21h30</w:t>
      </w:r>
    </w:p>
    <w:p>
      <w:pPr>
        <w:spacing w:line="240" w:lineRule="auto"/>
        <w:jc w:val="both"/>
        <w:rPr>
          <w:bCs/>
        </w:rPr>
      </w:pPr>
      <w:r>
        <w:rPr>
          <w:bCs/>
        </w:rPr>
        <w:t xml:space="preserve">Momento cultural </w:t>
      </w:r>
    </w:p>
    <w:p>
      <w:pPr>
        <w:spacing w:line="240" w:lineRule="auto"/>
        <w:jc w:val="both"/>
        <w:rPr>
          <w:bCs/>
        </w:rPr>
      </w:pPr>
      <w:r>
        <w:rPr>
          <w:bCs/>
        </w:rPr>
        <w:t>(Acadêmicos -UEA/Orquestra-ESAT)</w:t>
      </w:r>
    </w:p>
    <w:p>
      <w:pPr>
        <w:spacing w:line="240" w:lineRule="auto"/>
        <w:rPr>
          <w:color w:val="0070C0"/>
        </w:rPr>
      </w:pPr>
    </w:p>
    <w:p>
      <w:pPr>
        <w:spacing w:line="240" w:lineRule="auto"/>
        <w:rPr>
          <w:color w:val="0070C0"/>
        </w:rPr>
      </w:pPr>
    </w:p>
    <w:p>
      <w:pPr>
        <w:spacing w:line="240" w:lineRule="auto"/>
      </w:pPr>
      <w:r>
        <w:t>COORDENAÇÃO DAS SALAS TEMÁTICAS</w:t>
      </w:r>
    </w:p>
    <w:p>
      <w:pPr>
        <w:spacing w:line="240" w:lineRule="auto"/>
      </w:pPr>
    </w:p>
    <w:p>
      <w:pPr>
        <w:spacing w:line="240" w:lineRule="auto"/>
      </w:pPr>
      <w:r>
        <w:t>Sala temática 1: Formação docente no século XXI: práticas digitais e metodologias alternativas</w:t>
      </w:r>
    </w:p>
    <w:p>
      <w:pPr>
        <w:spacing w:line="240" w:lineRule="auto"/>
      </w:pPr>
      <w:r>
        <w:t>Dra. Socorro Viana de Almeida (UEA/GES)</w:t>
      </w:r>
    </w:p>
    <w:p>
      <w:pPr>
        <w:spacing w:line="240" w:lineRule="auto"/>
      </w:pPr>
      <w:r>
        <w:t>Profa. Dra. Francisca de Lourdes Souza Louro (SEDUC/GES)</w:t>
      </w:r>
    </w:p>
    <w:p>
      <w:pPr>
        <w:spacing w:line="240" w:lineRule="auto"/>
      </w:pPr>
      <w:r>
        <w:t>Coordenadora: Prof.ª Dr.ª Socorro Viana (20/12/2022 - 18h30 às 21h30)</w:t>
      </w:r>
    </w:p>
    <w:p>
      <w:pPr>
        <w:spacing w:line="240" w:lineRule="auto"/>
      </w:pPr>
      <w:r>
        <w:t>Coordenadora: Prof.ª Dr.ª Socorro Viana (21/12/2022 – 14h às 15h30)</w:t>
      </w:r>
    </w:p>
    <w:p>
      <w:pPr>
        <w:spacing w:line="240" w:lineRule="auto"/>
      </w:pPr>
    </w:p>
    <w:p>
      <w:pPr>
        <w:spacing w:line="240" w:lineRule="auto"/>
      </w:pPr>
      <w:r>
        <w:t xml:space="preserve">Sala temática 2: Literatura, Ensino e Resistência </w:t>
      </w:r>
    </w:p>
    <w:p>
      <w:pPr>
        <w:spacing w:line="240" w:lineRule="auto"/>
      </w:pPr>
      <w:r>
        <w:t>Coordenador(a): Prof. Dr. Marcos Frederico (20/12/2022 - 18h30 às 21h30)</w:t>
      </w:r>
    </w:p>
    <w:p>
      <w:pPr>
        <w:spacing w:line="240" w:lineRule="auto"/>
      </w:pPr>
      <w:r>
        <w:t>Coordenador(a): Prof. Dr. Marcos Frederico (21/12/2022 – 14h às 15h30)</w:t>
      </w:r>
    </w:p>
    <w:p>
      <w:pPr>
        <w:spacing w:line="240" w:lineRule="auto"/>
      </w:pPr>
    </w:p>
    <w:p>
      <w:pPr>
        <w:spacing w:line="240" w:lineRule="auto"/>
      </w:pPr>
      <w:r>
        <w:t>Sala temática 3: Língua e gramática: implicações para o ensino</w:t>
      </w:r>
    </w:p>
    <w:p>
      <w:pPr>
        <w:spacing w:line="240" w:lineRule="auto"/>
      </w:pPr>
      <w:r>
        <w:t>Coordenador(a): Prof. Dr. Carlos Renato R. de Jesus (20/12/2022 - 18h30 às 21h30)</w:t>
      </w:r>
    </w:p>
    <w:p>
      <w:pPr>
        <w:spacing w:line="240" w:lineRule="auto"/>
      </w:pPr>
      <w:r>
        <w:t>Coordenador(a): Prof. Me. Francisco de Assis Costa de Lima (21/12/2022 – 14h às 15h30)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Sala temática 4: A escrita de textos na escola: ensino e diversidade</w:t>
      </w:r>
    </w:p>
    <w:p>
      <w:pPr>
        <w:spacing w:line="240" w:lineRule="auto"/>
      </w:pPr>
      <w:r>
        <w:t>Coordenador(a): Profa. Dra. Renata Nobre Tomás (20/12/2022 - 18h30 às 21h30)</w:t>
      </w:r>
    </w:p>
    <w:p>
      <w:pPr>
        <w:spacing w:line="240" w:lineRule="auto"/>
      </w:pPr>
      <w:r>
        <w:t>Coordenador(a): Profa. Dra. Lorena Maria Nobre Tomás (21/12/2022 – 14h às 15h30)</w:t>
      </w:r>
    </w:p>
    <w:p>
      <w:pPr>
        <w:spacing w:line="240" w:lineRule="auto"/>
      </w:pPr>
    </w:p>
    <w:p>
      <w:pPr>
        <w:spacing w:line="240" w:lineRule="auto"/>
      </w:pPr>
      <w:r>
        <w:t>Sala temática 5: O ensino de língua portuguesa para indígenas: reflexões de uma prática intercultural.</w:t>
      </w:r>
    </w:p>
    <w:p>
      <w:pPr>
        <w:spacing w:line="240" w:lineRule="auto"/>
      </w:pPr>
      <w:r>
        <w:t>Coordenador(a): Profa. Dra. Jeiviane Justiniano da Silva (20/12/2022 - 18h30 às 21h30)</w:t>
      </w:r>
    </w:p>
    <w:p>
      <w:pPr>
        <w:spacing w:line="240" w:lineRule="auto"/>
      </w:pPr>
      <w:r>
        <w:t>Coordenador(a): Profa. Dra. Célia Aparecida Bettiol (21/12/2022 – 14h às 15h30)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bCs/>
        </w:rPr>
      </w:pPr>
      <w:r>
        <w:rPr>
          <w:b/>
          <w:bCs/>
        </w:rPr>
        <w:t>Divisão de Monitores:</w:t>
      </w:r>
    </w:p>
    <w:p>
      <w:pPr>
        <w:spacing w:line="240" w:lineRule="auto"/>
        <w:rPr>
          <w:b/>
          <w:bCs/>
        </w:rPr>
      </w:pPr>
      <w:r>
        <w:rPr>
          <w:b/>
          <w:bCs/>
        </w:rPr>
        <w:t>Responsável: Larissa</w:t>
      </w:r>
    </w:p>
    <w:p>
      <w:pPr>
        <w:spacing w:line="240" w:lineRule="auto"/>
      </w:pPr>
    </w:p>
    <w:p>
      <w:pPr>
        <w:spacing w:line="240" w:lineRule="auto"/>
      </w:pPr>
      <w:r>
        <w:t xml:space="preserve">Equipe para minicurso: </w:t>
      </w:r>
    </w:p>
    <w:p>
      <w:pPr>
        <w:spacing w:line="240" w:lineRule="auto"/>
      </w:pPr>
      <w:r>
        <w:t>2 monitores em cada sala dos minicursos</w:t>
      </w:r>
    </w:p>
    <w:p>
      <w:pPr>
        <w:spacing w:line="240" w:lineRule="auto"/>
      </w:pPr>
    </w:p>
    <w:p>
      <w:pPr>
        <w:spacing w:line="240" w:lineRule="auto"/>
      </w:pPr>
      <w:r>
        <w:t xml:space="preserve">Equipe para as salas temáticas: </w:t>
      </w:r>
    </w:p>
    <w:p>
      <w:pPr>
        <w:spacing w:line="240" w:lineRule="auto"/>
      </w:pPr>
      <w:r>
        <w:t>2 monitores em cada sala vespertino</w:t>
      </w:r>
    </w:p>
    <w:p>
      <w:pPr>
        <w:spacing w:line="240" w:lineRule="auto"/>
      </w:pPr>
      <w:r>
        <w:t>2 monitores em cada sala noturno</w:t>
      </w:r>
    </w:p>
    <w:p>
      <w:pPr>
        <w:spacing w:line="240" w:lineRule="auto"/>
      </w:pPr>
    </w:p>
    <w:p>
      <w:pPr>
        <w:spacing w:line="240" w:lineRule="auto"/>
      </w:pPr>
      <w:r>
        <w:t xml:space="preserve">Equipe para o lançamento de livros: </w:t>
      </w:r>
    </w:p>
    <w:p>
      <w:pPr>
        <w:spacing w:line="240" w:lineRule="auto"/>
      </w:pPr>
      <w:r>
        <w:t>6 monitores para o evento de lançamento de livros</w:t>
      </w:r>
    </w:p>
    <w:p>
      <w:pPr>
        <w:spacing w:line="240" w:lineRule="auto"/>
      </w:pPr>
    </w:p>
    <w:p>
      <w:pPr>
        <w:spacing w:line="240" w:lineRule="auto"/>
      </w:pPr>
      <w:r>
        <w:t xml:space="preserve">Equipe para a palestra de encerramento: </w:t>
      </w:r>
    </w:p>
    <w:p>
      <w:pPr>
        <w:spacing w:line="240" w:lineRule="auto"/>
      </w:pPr>
      <w:r>
        <w:t>3 monitores para a palestra de encerramento</w:t>
      </w:r>
    </w:p>
    <w:p>
      <w:pPr>
        <w:spacing w:line="240" w:lineRule="auto"/>
      </w:pPr>
    </w:p>
    <w:p>
      <w:pPr>
        <w:spacing w:line="240" w:lineRule="auto"/>
      </w:pPr>
      <w:r>
        <w:t xml:space="preserve">Equipe para o momento cultural: </w:t>
      </w:r>
    </w:p>
    <w:p>
      <w:pPr>
        <w:spacing w:line="240" w:lineRule="auto"/>
      </w:pPr>
      <w:r>
        <w:t>3 monitores para o momento cultural</w:t>
      </w:r>
    </w:p>
    <w:p>
      <w:pPr>
        <w:spacing w:line="240" w:lineRule="auto"/>
      </w:pP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Equipe para acompanhar a apresentação de Banners</w:t>
      </w: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monitores</w:t>
      </w: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Equipe para organização do  Lanche</w:t>
      </w: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monitores</w:t>
      </w:r>
    </w:p>
    <w:p>
      <w:pPr>
        <w:spacing w:line="240" w:lineRule="auto"/>
        <w:rPr>
          <w:rFonts w:eastAsia="Times New Roman"/>
          <w:sz w:val="24"/>
          <w:szCs w:val="24"/>
        </w:rPr>
      </w:pP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Equipe para solicitar stand e brindes de Livrarias</w:t>
      </w: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monitores</w:t>
      </w:r>
    </w:p>
    <w:p>
      <w:pPr>
        <w:spacing w:line="240" w:lineRule="auto"/>
        <w:rPr>
          <w:rFonts w:eastAsia="Times New Roman"/>
          <w:sz w:val="24"/>
          <w:szCs w:val="24"/>
        </w:rPr>
      </w:pPr>
    </w:p>
    <w:p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Equipe de Logística </w:t>
      </w:r>
    </w:p>
    <w:p>
      <w:pPr>
        <w:rPr>
          <w:rFonts w:eastAsia="Times New Roman"/>
        </w:rPr>
      </w:pPr>
      <w:r>
        <w:rPr>
          <w:rFonts w:eastAsia="Times New Roman"/>
        </w:rPr>
        <w:t>6 monitores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720" w:footer="720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-1395730</wp:posOffset>
          </wp:positionV>
          <wp:extent cx="7582535" cy="2510790"/>
          <wp:effectExtent l="0" t="0" r="0" b="444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83" cy="251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2"/>
    </w:pPr>
  </w:p>
  <w:p>
    <w:pPr>
      <w:pStyle w:val="12"/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757045" cy="629285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72" cy="62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90170</wp:posOffset>
          </wp:positionV>
          <wp:extent cx="2313940" cy="477520"/>
          <wp:effectExtent l="0" t="0" r="0" b="0"/>
          <wp:wrapNone/>
          <wp:docPr id="42" name="Imagem 42" descr="C:\Users\gnsilva\Documents\papel timbrad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m 42" descr="C:\Users\gnsilva\Documents\papel timbrado\REITOR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830" cy="47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-9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9073"/>
        <w:tab w:val="clear" w:pos="4252"/>
        <w:tab w:val="clear" w:pos="8504"/>
      </w:tabs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1806575</wp:posOffset>
          </wp:positionH>
          <wp:positionV relativeFrom="paragraph">
            <wp:posOffset>-323850</wp:posOffset>
          </wp:positionV>
          <wp:extent cx="2937510" cy="127635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51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-254000</wp:posOffset>
          </wp:positionV>
          <wp:extent cx="1116965" cy="1009650"/>
          <wp:effectExtent l="0" t="0" r="6985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3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989" cy="1013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-466725</wp:posOffset>
          </wp:positionV>
          <wp:extent cx="7623810" cy="2524125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795" cy="2527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A"/>
    <w:rsid w:val="00047503"/>
    <w:rsid w:val="00047DAA"/>
    <w:rsid w:val="00083607"/>
    <w:rsid w:val="000965BC"/>
    <w:rsid w:val="000A3013"/>
    <w:rsid w:val="000A3E38"/>
    <w:rsid w:val="000A4495"/>
    <w:rsid w:val="000A532B"/>
    <w:rsid w:val="000B6FF5"/>
    <w:rsid w:val="000B7A19"/>
    <w:rsid w:val="000C0612"/>
    <w:rsid w:val="000D1D9A"/>
    <w:rsid w:val="000E3EE4"/>
    <w:rsid w:val="00117626"/>
    <w:rsid w:val="00136E74"/>
    <w:rsid w:val="001636FE"/>
    <w:rsid w:val="001C547E"/>
    <w:rsid w:val="00261324"/>
    <w:rsid w:val="00295658"/>
    <w:rsid w:val="002A7C85"/>
    <w:rsid w:val="002B53AC"/>
    <w:rsid w:val="002B56F8"/>
    <w:rsid w:val="002C1092"/>
    <w:rsid w:val="002C68E7"/>
    <w:rsid w:val="002D0231"/>
    <w:rsid w:val="002E5D4F"/>
    <w:rsid w:val="0030301D"/>
    <w:rsid w:val="00314390"/>
    <w:rsid w:val="00350547"/>
    <w:rsid w:val="00382701"/>
    <w:rsid w:val="00397854"/>
    <w:rsid w:val="003A3E34"/>
    <w:rsid w:val="003D1193"/>
    <w:rsid w:val="003D6D04"/>
    <w:rsid w:val="003E16FD"/>
    <w:rsid w:val="003F28A1"/>
    <w:rsid w:val="003F6807"/>
    <w:rsid w:val="003F7B46"/>
    <w:rsid w:val="004342A8"/>
    <w:rsid w:val="004612D7"/>
    <w:rsid w:val="0049084A"/>
    <w:rsid w:val="00496414"/>
    <w:rsid w:val="004C65FF"/>
    <w:rsid w:val="004D27C9"/>
    <w:rsid w:val="004E5A3E"/>
    <w:rsid w:val="0050143B"/>
    <w:rsid w:val="00514E96"/>
    <w:rsid w:val="00524F4D"/>
    <w:rsid w:val="00560A8D"/>
    <w:rsid w:val="005C1CED"/>
    <w:rsid w:val="005E779D"/>
    <w:rsid w:val="005F51F4"/>
    <w:rsid w:val="005F76A9"/>
    <w:rsid w:val="006206F0"/>
    <w:rsid w:val="00624E0F"/>
    <w:rsid w:val="00630E7E"/>
    <w:rsid w:val="006A2F94"/>
    <w:rsid w:val="006A42B0"/>
    <w:rsid w:val="006A783A"/>
    <w:rsid w:val="006B1F15"/>
    <w:rsid w:val="006B5522"/>
    <w:rsid w:val="006E1B67"/>
    <w:rsid w:val="006E42D2"/>
    <w:rsid w:val="006E4624"/>
    <w:rsid w:val="006E70CC"/>
    <w:rsid w:val="006F3744"/>
    <w:rsid w:val="00705210"/>
    <w:rsid w:val="0071585B"/>
    <w:rsid w:val="00734669"/>
    <w:rsid w:val="00735CA3"/>
    <w:rsid w:val="00756AA0"/>
    <w:rsid w:val="00761E25"/>
    <w:rsid w:val="00777881"/>
    <w:rsid w:val="0079603A"/>
    <w:rsid w:val="00797234"/>
    <w:rsid w:val="007976E0"/>
    <w:rsid w:val="007F6A20"/>
    <w:rsid w:val="00802944"/>
    <w:rsid w:val="00816E65"/>
    <w:rsid w:val="00841EA7"/>
    <w:rsid w:val="00862D85"/>
    <w:rsid w:val="00864E65"/>
    <w:rsid w:val="008B2C46"/>
    <w:rsid w:val="008B5B3A"/>
    <w:rsid w:val="008C6C8B"/>
    <w:rsid w:val="0090054F"/>
    <w:rsid w:val="00945D79"/>
    <w:rsid w:val="00953076"/>
    <w:rsid w:val="00981B10"/>
    <w:rsid w:val="009A23FB"/>
    <w:rsid w:val="009A338E"/>
    <w:rsid w:val="00A221FE"/>
    <w:rsid w:val="00A34CBE"/>
    <w:rsid w:val="00A445FF"/>
    <w:rsid w:val="00A866F1"/>
    <w:rsid w:val="00AB7BD0"/>
    <w:rsid w:val="00AC3567"/>
    <w:rsid w:val="00B26949"/>
    <w:rsid w:val="00B354F6"/>
    <w:rsid w:val="00B424D8"/>
    <w:rsid w:val="00B65D19"/>
    <w:rsid w:val="00B93CA3"/>
    <w:rsid w:val="00B93F8F"/>
    <w:rsid w:val="00BA43A2"/>
    <w:rsid w:val="00BB73E3"/>
    <w:rsid w:val="00BC4C55"/>
    <w:rsid w:val="00C151E3"/>
    <w:rsid w:val="00C25CB9"/>
    <w:rsid w:val="00C53136"/>
    <w:rsid w:val="00C63A62"/>
    <w:rsid w:val="00C87568"/>
    <w:rsid w:val="00C9791E"/>
    <w:rsid w:val="00CA0CC5"/>
    <w:rsid w:val="00CA61EE"/>
    <w:rsid w:val="00CD5A67"/>
    <w:rsid w:val="00CE4060"/>
    <w:rsid w:val="00CF6977"/>
    <w:rsid w:val="00D02C32"/>
    <w:rsid w:val="00D114D0"/>
    <w:rsid w:val="00D4783A"/>
    <w:rsid w:val="00D51627"/>
    <w:rsid w:val="00D53016"/>
    <w:rsid w:val="00D556B7"/>
    <w:rsid w:val="00D615DE"/>
    <w:rsid w:val="00D66D21"/>
    <w:rsid w:val="00D72599"/>
    <w:rsid w:val="00D7418B"/>
    <w:rsid w:val="00D9716B"/>
    <w:rsid w:val="00DA1F76"/>
    <w:rsid w:val="00DE2F2D"/>
    <w:rsid w:val="00DF1A58"/>
    <w:rsid w:val="00E036B0"/>
    <w:rsid w:val="00E2675B"/>
    <w:rsid w:val="00E93EF0"/>
    <w:rsid w:val="00EA325C"/>
    <w:rsid w:val="00EC0F17"/>
    <w:rsid w:val="00ED4D18"/>
    <w:rsid w:val="00F03AF0"/>
    <w:rsid w:val="00F32505"/>
    <w:rsid w:val="00F35F39"/>
    <w:rsid w:val="00F37648"/>
    <w:rsid w:val="00F8663E"/>
    <w:rsid w:val="00F87EAC"/>
    <w:rsid w:val="00FA4F1D"/>
    <w:rsid w:val="00FA58DA"/>
    <w:rsid w:val="00FA7DE7"/>
    <w:rsid w:val="00FB2AA9"/>
    <w:rsid w:val="00FC0029"/>
    <w:rsid w:val="00FD2579"/>
    <w:rsid w:val="00FF4E64"/>
    <w:rsid w:val="0AAE6CF2"/>
    <w:rsid w:val="4B0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Balloon Text"/>
    <w:basedOn w:val="1"/>
    <w:link w:val="19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styleId="15">
    <w:name w:val="Table Grid"/>
    <w:basedOn w:val="9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Cabeçalho Char"/>
    <w:basedOn w:val="8"/>
    <w:link w:val="11"/>
    <w:uiPriority w:val="99"/>
  </w:style>
  <w:style w:type="character" w:customStyle="1" w:styleId="18">
    <w:name w:val="Rodapé Char"/>
    <w:basedOn w:val="8"/>
    <w:link w:val="12"/>
    <w:qFormat/>
    <w:uiPriority w:val="99"/>
  </w:style>
  <w:style w:type="character" w:customStyle="1" w:styleId="19">
    <w:name w:val="Texto de balão Char"/>
    <w:basedOn w:val="8"/>
    <w:link w:val="1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A8E2-B668-494A-9E82-501015192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5210</Characters>
  <Lines>43</Lines>
  <Paragraphs>12</Paragraphs>
  <TotalTime>177</TotalTime>
  <ScaleCrop>false</ScaleCrop>
  <LinksUpToDate>false</LinksUpToDate>
  <CharactersWithSpaces>6162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2022-10-11T01:47:00Z</dcterms:created>
  <dc:creator>Gabriela Nascimento da Silva Gontijo</dc:creator>
  <cp:lastModifiedBy>usuario</cp:lastModifiedBy>
  <cp:lastPrinted>2022-10-21T12:09:07Z</cp:lastPrinted>
  <dcterms:modified xsi:type="dcterms:W3CDTF">2022-10-21T13:15:02Z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C3876A5C41054F57A563FE84035EE1F6</vt:lpwstr>
  </property>
</Properties>
</file>