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  <w:t>INSTRUÇÕES PARA SUBMISSÃO DE RESUMO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2222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22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>Somente será aceito resumo nas seguintes linhas de pesquisa/atuação: Ciências Agrárias, Ciências Biológicas, Ciências da Saúde, Ciências Exatas e da Terra, Ciências Humanas, Ciências Sociais Aplicadas e Engenharias.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 xml:space="preserve">A forma de apresentação é PÔSTER. As dimensões são: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90 cm de largura e 120 cm de altura. O material para impressão é Lona (o evento não irá custear a impressão).  Somente será permita a exposição do pôster que atender as especificações definidas.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 data da apresentação é: 17/10/18, de 14:00 às 16:00, no Hall do Bloco A – ICET/UFAM.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>O resumo somente poderá ser submetido após inscrição de pelo menos um dos autores no evento. O limite máximo de autores para o resumo é de 5 (cinco).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Pelo menos um dos autores deve estar presente para apresentação durante todo o horário determinado. Só receberão certificados os resumos apresentados no evento. O horário de fixação do pôster será às 13:30h.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 xml:space="preserve">Somente serão aceitos resumos submetidos em conformidade com o template definido que contém todas as instruções que devem ser seguidas rigorosamente.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color w:val="222222"/>
          <w:sz w:val="24"/>
          <w:szCs w:val="24"/>
        </w:rPr>
        <w:t>Não serão aceitos resumos fora do prazo</w:t>
      </w:r>
      <w:r>
        <w:rPr>
          <w:rFonts w:cs="Times New Roman" w:ascii="Times New Roman" w:hAnsi="Times New Roman"/>
          <w:color w:val="222222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 xml:space="preserve">Um dos autores deve efetuar a submissão eletronicamente em formato PDF. Não serão avaliados trabalhos que não estejam em conformidade com o template solicitado.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>A versão final do resumo aceito deve ser enviada no formato DOC ou DOCX.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>A qualidade do texto (gramática, ortografia e formatação) é de responsabilidade do(s) autor(es) e será considerada como critério de avaliação pela Comissão Científica.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>A decisão sobre o aceite ou não do resumo será encaminhada, por e-mail, ao primeiro autor inscrito no evento.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</w:rPr>
        <w:t xml:space="preserve">Cada participante inscrito poderá submeter até 2 (dois) resumos como primeiro autor, podendo, entretanto, participar como coautor de resumos submetidos por outros </w:t>
      </w:r>
      <w:r>
        <w:rPr>
          <w:rFonts w:cs="Times New Roman" w:ascii="Times New Roman" w:hAnsi="Times New Roman"/>
          <w:b w:val="false"/>
          <w:bCs w:val="false"/>
          <w:color w:val="222222"/>
          <w:sz w:val="24"/>
          <w:szCs w:val="24"/>
        </w:rPr>
        <w:t>congressistas inscritos.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4"/>
          <w:szCs w:val="24"/>
          <w:highlight w:val="white"/>
          <w:lang w:eastAsia="pt-BR"/>
        </w:rPr>
        <w:t>Não serão aceitos resumos incompletos, sem apresentação de resultados, ou resumos de projetos.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74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851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Times New Roman" w:hAnsi="Times New Roman" w:cs="Times New Roman"/>
        <w:b/>
        <w:b/>
        <w:sz w:val="24"/>
        <w:szCs w:val="24"/>
      </w:rPr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3175</wp:posOffset>
          </wp:positionH>
          <wp:positionV relativeFrom="paragraph">
            <wp:posOffset>15240</wp:posOffset>
          </wp:positionV>
          <wp:extent cx="742950" cy="891540"/>
          <wp:effectExtent l="0" t="0" r="0" b="0"/>
          <wp:wrapTight wrapText="bothSides">
            <wp:wrapPolygon edited="0">
              <wp:start x="-54" y="0"/>
              <wp:lineTo x="-54" y="21181"/>
              <wp:lineTo x="21038" y="21181"/>
              <wp:lineTo x="21038" y="0"/>
              <wp:lineTo x="-54" y="0"/>
            </wp:wrapPolygon>
          </wp:wrapTight>
          <wp:docPr id="1" name="Imagem 6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4799330</wp:posOffset>
          </wp:positionH>
          <wp:positionV relativeFrom="paragraph">
            <wp:posOffset>11430</wp:posOffset>
          </wp:positionV>
          <wp:extent cx="600075" cy="1014095"/>
          <wp:effectExtent l="0" t="0" r="0" b="0"/>
          <wp:wrapSquare wrapText="bothSides"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4"/>
        <w:szCs w:val="24"/>
      </w:rPr>
      <w:t>U</w:t>
    </w:r>
    <w:r>
      <w:rPr>
        <w:rFonts w:cs="Times New Roman" w:ascii="Times New Roman" w:hAnsi="Times New Roman"/>
        <w:b/>
        <w:sz w:val="24"/>
        <w:szCs w:val="24"/>
      </w:rPr>
      <w:t>niversidade Federal do Amazonas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Instituto de Ciências Exatas e Tecnologia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 xml:space="preserve">   </w:t>
    </w:r>
    <w:r>
      <w:rPr>
        <w:rFonts w:cs="Times New Roman" w:ascii="Times New Roman" w:hAnsi="Times New Roman"/>
        <w:b/>
        <w:sz w:val="24"/>
        <w:szCs w:val="24"/>
      </w:rPr>
      <w:t>Semana Nacional de Ciência e Tecnologia – SNCT 2018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“</w:t>
    </w:r>
    <w:r>
      <w:rPr>
        <w:rFonts w:cs="Times New Roman" w:ascii="Times New Roman" w:hAnsi="Times New Roman"/>
        <w:b/>
        <w:sz w:val="24"/>
        <w:szCs w:val="24"/>
      </w:rPr>
      <w:t>Ciência pra a Redução das Desigualdades”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hanging="0"/>
      <w:jc w:val="center"/>
      <w:rPr>
        <w:rFonts w:ascii="Times New Roman" w:hAnsi="Times New Roman" w:cs="Times New Roman"/>
        <w:b/>
        <w:b/>
        <w:sz w:val="28"/>
        <w:szCs w:val="24"/>
      </w:rPr>
    </w:pPr>
    <w:r>
      <w:rPr>
        <w:rFonts w:cs="Times New Roman" w:ascii="Times New Roman" w:hAnsi="Times New Roman"/>
        <w:b/>
        <w:sz w:val="28"/>
        <w:szCs w:val="24"/>
      </w:rPr>
      <w:t>RESUMO</w:t>
    </w:r>
  </w:p>
  <w:p>
    <w:pPr>
      <w:pStyle w:val="Cabealho"/>
      <w:tabs>
        <w:tab w:val="left" w:pos="0" w:leader="none"/>
        <w:tab w:val="center" w:pos="4252" w:leader="none"/>
        <w:tab w:val="right" w:pos="9020" w:leader="none"/>
      </w:tabs>
      <w:ind w:right="51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002020" cy="0"/>
              <wp:effectExtent l="0" t="0" r="18415" b="19050"/>
              <wp:wrapNone/>
              <wp:docPr id="3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01560" cy="3600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/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Cabealho"/>
      <w:ind w:left="-1701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2b8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c5b2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c5b2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c1b28"/>
    <w:rPr>
      <w:rFonts w:ascii="Lucida Grande" w:hAnsi="Lucida Grande" w:cs="Lucida Grande"/>
      <w:sz w:val="18"/>
      <w:szCs w:val="18"/>
    </w:rPr>
  </w:style>
  <w:style w:type="character" w:styleId="AddressChar" w:customStyle="1">
    <w:name w:val="Address Char"/>
    <w:link w:val="Address"/>
    <w:qFormat/>
    <w:rsid w:val="00e14539"/>
    <w:rPr>
      <w:rFonts w:ascii="Times" w:hAnsi="Times" w:eastAsia="Times New Roman" w:cs="Times New Roman"/>
      <w:sz w:val="24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656d0c"/>
    <w:rPr>
      <w:color w:val="0563C1" w:themeColor="hyperlink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eastAsia="Calibri" w:cs="Times New Roman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c5b2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c5b2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c1b28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7bf"/>
    <w:pPr>
      <w:spacing w:before="0" w:after="160"/>
      <w:ind w:left="720" w:hanging="0"/>
      <w:contextualSpacing/>
    </w:pPr>
    <w:rPr/>
  </w:style>
  <w:style w:type="paragraph" w:styleId="Author" w:customStyle="1">
    <w:name w:val="Author"/>
    <w:basedOn w:val="Normal"/>
    <w:qFormat/>
    <w:rsid w:val="00e14539"/>
    <w:pPr>
      <w:tabs>
        <w:tab w:val="left" w:pos="720" w:leader="none"/>
      </w:tabs>
      <w:spacing w:lineRule="auto" w:line="240" w:before="240" w:after="0"/>
      <w:jc w:val="center"/>
    </w:pPr>
    <w:rPr>
      <w:rFonts w:ascii="Times" w:hAnsi="Times" w:eastAsia="Times New Roman" w:cs="Times New Roman"/>
      <w:b/>
      <w:sz w:val="24"/>
      <w:szCs w:val="24"/>
      <w:lang w:val="en-US" w:eastAsia="pt-BR"/>
    </w:rPr>
  </w:style>
  <w:style w:type="paragraph" w:styleId="Address" w:customStyle="1">
    <w:name w:val="Address"/>
    <w:basedOn w:val="Normal"/>
    <w:link w:val="AddressChar"/>
    <w:autoRedefine/>
    <w:qFormat/>
    <w:rsid w:val="00e14539"/>
    <w:pPr>
      <w:tabs>
        <w:tab w:val="left" w:pos="720" w:leader="none"/>
      </w:tabs>
      <w:spacing w:lineRule="auto" w:line="240" w:before="240" w:after="0"/>
      <w:jc w:val="center"/>
    </w:pPr>
    <w:rPr>
      <w:rFonts w:ascii="Times" w:hAnsi="Times" w:eastAsia="Times New Roman" w:cs="Times New Roman"/>
      <w:sz w:val="24"/>
      <w:szCs w:val="20"/>
      <w:lang w:eastAsia="pt-BR"/>
    </w:rPr>
  </w:style>
  <w:style w:type="paragraph" w:styleId="Email" w:customStyle="1">
    <w:name w:val="Email"/>
    <w:basedOn w:val="Normal"/>
    <w:qFormat/>
    <w:rsid w:val="00e14539"/>
    <w:pPr>
      <w:tabs>
        <w:tab w:val="left" w:pos="720" w:leader="none"/>
      </w:tabs>
      <w:spacing w:lineRule="auto" w:line="240" w:before="120" w:after="120"/>
      <w:jc w:val="center"/>
    </w:pPr>
    <w:rPr>
      <w:rFonts w:ascii="Courier New" w:hAnsi="Courier New" w:eastAsia="Times New Roman" w:cs="Times New Roman"/>
      <w:sz w:val="20"/>
      <w:szCs w:val="20"/>
      <w:lang w:val="en-US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LibreOffice/5.1.6.2$Linux_X86_64 LibreOffice_project/10m0$Build-2</Application>
  <Pages>1</Pages>
  <Words>335</Words>
  <Characters>1794</Characters>
  <CharactersWithSpaces>2107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2018-07-23T18:00:00Z</dcterms:created>
  <dc:creator>emiliabaylao</dc:creator>
  <dc:description/>
  <dc:language>pt-BR</dc:language>
  <cp:lastModifiedBy/>
  <dcterms:modified xsi:type="dcterms:W3CDTF">2018-07-24T16:57:34Z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