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0D" w:rsidRDefault="00BB160D" w:rsidP="00BB160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BB160D">
        <w:rPr>
          <w:rFonts w:ascii="Times New Roman" w:hAnsi="Times New Roman"/>
          <w:b/>
          <w:sz w:val="24"/>
          <w:szCs w:val="24"/>
        </w:rPr>
        <w:t>CONSCIÊNCIA E AÇ</w:t>
      </w:r>
      <w:r w:rsidR="00800ECB">
        <w:rPr>
          <w:rFonts w:ascii="Times New Roman" w:hAnsi="Times New Roman"/>
          <w:b/>
          <w:sz w:val="24"/>
          <w:szCs w:val="24"/>
        </w:rPr>
        <w:t>Ã</w:t>
      </w:r>
      <w:r w:rsidRPr="00BB160D">
        <w:rPr>
          <w:rFonts w:ascii="Times New Roman" w:hAnsi="Times New Roman"/>
          <w:b/>
          <w:sz w:val="24"/>
          <w:szCs w:val="24"/>
        </w:rPr>
        <w:t xml:space="preserve">O POLÍTICA EM REDE: ESTUDO DOS </w:t>
      </w:r>
      <w:r w:rsidR="00317F7B" w:rsidRPr="00BB160D">
        <w:rPr>
          <w:rFonts w:ascii="Times New Roman" w:hAnsi="Times New Roman"/>
          <w:b/>
          <w:sz w:val="24"/>
          <w:szCs w:val="24"/>
        </w:rPr>
        <w:t>CONSELHOS GESTORES D</w:t>
      </w:r>
      <w:r w:rsidRPr="00BB160D">
        <w:rPr>
          <w:rFonts w:ascii="Times New Roman" w:hAnsi="Times New Roman"/>
          <w:b/>
          <w:sz w:val="24"/>
          <w:szCs w:val="24"/>
        </w:rPr>
        <w:t>AS</w:t>
      </w:r>
      <w:r w:rsidR="00317F7B" w:rsidRPr="00BB160D">
        <w:rPr>
          <w:rFonts w:ascii="Times New Roman" w:hAnsi="Times New Roman"/>
          <w:b/>
          <w:sz w:val="24"/>
          <w:szCs w:val="24"/>
        </w:rPr>
        <w:t xml:space="preserve"> UNIDADES DE CONSERVAÇÃO </w:t>
      </w:r>
      <w:r w:rsidRPr="00BB160D">
        <w:rPr>
          <w:rFonts w:ascii="Times New Roman" w:hAnsi="Times New Roman"/>
          <w:b/>
          <w:sz w:val="24"/>
          <w:szCs w:val="24"/>
        </w:rPr>
        <w:t>D</w:t>
      </w:r>
      <w:r w:rsidR="00317F7B" w:rsidRPr="00BB160D">
        <w:rPr>
          <w:rFonts w:ascii="Times New Roman" w:hAnsi="Times New Roman"/>
          <w:b/>
          <w:sz w:val="24"/>
          <w:szCs w:val="24"/>
        </w:rPr>
        <w:t>OS CAMPOS DE CIMA DA SERRA</w:t>
      </w:r>
      <w:r w:rsidR="00D013A0">
        <w:rPr>
          <w:rFonts w:ascii="Times New Roman" w:hAnsi="Times New Roman"/>
          <w:b/>
          <w:sz w:val="24"/>
          <w:szCs w:val="24"/>
        </w:rPr>
        <w:t>/RS</w:t>
      </w:r>
    </w:p>
    <w:p w:rsidR="00D013A0" w:rsidRPr="00BB160D" w:rsidRDefault="00D013A0" w:rsidP="00BB160D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BB160D" w:rsidRPr="00BB160D" w:rsidRDefault="00BB160D" w:rsidP="00BB160D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BB160D">
        <w:rPr>
          <w:rFonts w:ascii="Times New Roman" w:hAnsi="Times New Roman"/>
          <w:sz w:val="24"/>
          <w:szCs w:val="24"/>
        </w:rPr>
        <w:t>SANTOS, Audri; HERNANDEZ, Aline Reis Calvo.</w:t>
      </w:r>
    </w:p>
    <w:p w:rsidR="00317F7B" w:rsidRPr="00BB160D" w:rsidRDefault="00317F7B" w:rsidP="00317F7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D41" w:rsidRDefault="00BB160D" w:rsidP="00BB16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pesquisa vem sendo</w:t>
      </w:r>
      <w:r w:rsidR="00597AF7">
        <w:rPr>
          <w:rFonts w:ascii="Times New Roman" w:hAnsi="Times New Roman"/>
          <w:sz w:val="24"/>
          <w:szCs w:val="24"/>
        </w:rPr>
        <w:t xml:space="preserve"> realizada no escopo do</w:t>
      </w:r>
      <w:r>
        <w:rPr>
          <w:rFonts w:ascii="Times New Roman" w:hAnsi="Times New Roman"/>
          <w:sz w:val="24"/>
          <w:szCs w:val="24"/>
        </w:rPr>
        <w:t xml:space="preserve"> Mestrado em Ambiente e Sustentabilidade da UERGS. </w:t>
      </w:r>
      <w:r w:rsidR="00BF28F0">
        <w:rPr>
          <w:rFonts w:ascii="Times New Roman" w:hAnsi="Times New Roman"/>
          <w:sz w:val="24"/>
          <w:szCs w:val="24"/>
        </w:rPr>
        <w:t>Trata-se de um estudo</w:t>
      </w:r>
      <w:r w:rsidR="00D013A0">
        <w:rPr>
          <w:rFonts w:ascii="Times New Roman" w:hAnsi="Times New Roman"/>
          <w:sz w:val="24"/>
          <w:szCs w:val="24"/>
        </w:rPr>
        <w:t xml:space="preserve"> em Psicologia Política, cujo tema central é a consciência e participação</w:t>
      </w:r>
      <w:r w:rsidR="00D013A0" w:rsidRPr="00BB160D">
        <w:rPr>
          <w:rFonts w:ascii="Times New Roman" w:hAnsi="Times New Roman"/>
          <w:sz w:val="24"/>
          <w:szCs w:val="24"/>
        </w:rPr>
        <w:t xml:space="preserve"> política</w:t>
      </w:r>
      <w:r w:rsidR="00D013A0">
        <w:rPr>
          <w:rFonts w:ascii="Times New Roman" w:hAnsi="Times New Roman"/>
          <w:sz w:val="24"/>
          <w:szCs w:val="24"/>
        </w:rPr>
        <w:t xml:space="preserve">. </w:t>
      </w:r>
      <w:r w:rsidRPr="00BB160D">
        <w:rPr>
          <w:rFonts w:ascii="Times New Roman" w:hAnsi="Times New Roman"/>
          <w:sz w:val="24"/>
          <w:szCs w:val="24"/>
        </w:rPr>
        <w:t xml:space="preserve">O principal objetivo </w:t>
      </w:r>
      <w:r w:rsidR="00D013A0">
        <w:rPr>
          <w:rFonts w:ascii="Times New Roman" w:hAnsi="Times New Roman"/>
          <w:sz w:val="24"/>
          <w:szCs w:val="24"/>
        </w:rPr>
        <w:t xml:space="preserve">visa </w:t>
      </w:r>
      <w:r w:rsidR="00007D0B">
        <w:rPr>
          <w:rFonts w:ascii="Times New Roman" w:hAnsi="Times New Roman"/>
          <w:sz w:val="24"/>
          <w:szCs w:val="24"/>
        </w:rPr>
        <w:t xml:space="preserve">analisar os </w:t>
      </w:r>
      <w:r w:rsidRPr="00BB160D">
        <w:rPr>
          <w:rFonts w:ascii="Times New Roman" w:hAnsi="Times New Roman"/>
          <w:sz w:val="24"/>
          <w:szCs w:val="24"/>
        </w:rPr>
        <w:t>poder</w:t>
      </w:r>
      <w:r w:rsidR="00007D0B">
        <w:rPr>
          <w:rFonts w:ascii="Times New Roman" w:hAnsi="Times New Roman"/>
          <w:sz w:val="24"/>
          <w:szCs w:val="24"/>
        </w:rPr>
        <w:t>es</w:t>
      </w:r>
      <w:r w:rsidRPr="00BB160D">
        <w:rPr>
          <w:rFonts w:ascii="Times New Roman" w:hAnsi="Times New Roman"/>
          <w:sz w:val="24"/>
          <w:szCs w:val="24"/>
        </w:rPr>
        <w:t xml:space="preserve"> lega</w:t>
      </w:r>
      <w:r w:rsidR="00007D0B">
        <w:rPr>
          <w:rFonts w:ascii="Times New Roman" w:hAnsi="Times New Roman"/>
          <w:sz w:val="24"/>
          <w:szCs w:val="24"/>
        </w:rPr>
        <w:t xml:space="preserve">is, </w:t>
      </w:r>
      <w:r w:rsidRPr="00BB160D">
        <w:rPr>
          <w:rFonts w:ascii="Times New Roman" w:hAnsi="Times New Roman"/>
          <w:sz w:val="24"/>
          <w:szCs w:val="24"/>
        </w:rPr>
        <w:t>loca</w:t>
      </w:r>
      <w:r w:rsidR="00007D0B">
        <w:rPr>
          <w:rFonts w:ascii="Times New Roman" w:hAnsi="Times New Roman"/>
          <w:sz w:val="24"/>
          <w:szCs w:val="24"/>
        </w:rPr>
        <w:t xml:space="preserve">is e </w:t>
      </w:r>
      <w:r w:rsidRPr="00BB160D">
        <w:rPr>
          <w:rFonts w:ascii="Times New Roman" w:hAnsi="Times New Roman"/>
          <w:sz w:val="24"/>
          <w:szCs w:val="24"/>
        </w:rPr>
        <w:t>múltiplos</w:t>
      </w:r>
      <w:r w:rsidR="00007D0B">
        <w:rPr>
          <w:rFonts w:ascii="Times New Roman" w:hAnsi="Times New Roman"/>
          <w:sz w:val="24"/>
          <w:szCs w:val="24"/>
        </w:rPr>
        <w:t xml:space="preserve"> </w:t>
      </w:r>
      <w:r w:rsidR="00007D0B" w:rsidRPr="00BB160D">
        <w:rPr>
          <w:rFonts w:ascii="Times New Roman" w:hAnsi="Times New Roman"/>
          <w:sz w:val="24"/>
          <w:szCs w:val="24"/>
        </w:rPr>
        <w:t xml:space="preserve">dos </w:t>
      </w:r>
      <w:r w:rsidR="00007D0B">
        <w:rPr>
          <w:rFonts w:ascii="Times New Roman" w:hAnsi="Times New Roman"/>
          <w:sz w:val="24"/>
          <w:szCs w:val="24"/>
        </w:rPr>
        <w:t>C</w:t>
      </w:r>
      <w:r w:rsidR="00007D0B" w:rsidRPr="00BB160D">
        <w:rPr>
          <w:rFonts w:ascii="Times New Roman" w:hAnsi="Times New Roman"/>
          <w:sz w:val="24"/>
          <w:szCs w:val="24"/>
        </w:rPr>
        <w:t xml:space="preserve">onselhos </w:t>
      </w:r>
      <w:r w:rsidR="00007D0B">
        <w:rPr>
          <w:rFonts w:ascii="Times New Roman" w:hAnsi="Times New Roman"/>
          <w:sz w:val="24"/>
          <w:szCs w:val="24"/>
        </w:rPr>
        <w:t>G</w:t>
      </w:r>
      <w:r w:rsidR="00007D0B" w:rsidRPr="00BB160D">
        <w:rPr>
          <w:rFonts w:ascii="Times New Roman" w:hAnsi="Times New Roman"/>
          <w:sz w:val="24"/>
          <w:szCs w:val="24"/>
        </w:rPr>
        <w:t>estores</w:t>
      </w:r>
      <w:r w:rsidR="00007D0B">
        <w:rPr>
          <w:rFonts w:ascii="Times New Roman" w:hAnsi="Times New Roman"/>
          <w:sz w:val="24"/>
          <w:szCs w:val="24"/>
        </w:rPr>
        <w:t xml:space="preserve"> (CG)</w:t>
      </w:r>
      <w:r w:rsidR="00007D0B" w:rsidRPr="00BB160D">
        <w:rPr>
          <w:rFonts w:ascii="Times New Roman" w:hAnsi="Times New Roman"/>
          <w:sz w:val="24"/>
          <w:szCs w:val="24"/>
        </w:rPr>
        <w:t xml:space="preserve"> das Unidades de Conservação (UC)</w:t>
      </w:r>
      <w:r w:rsidR="00007D0B">
        <w:rPr>
          <w:rFonts w:ascii="Times New Roman" w:hAnsi="Times New Roman"/>
          <w:sz w:val="24"/>
          <w:szCs w:val="24"/>
        </w:rPr>
        <w:t xml:space="preserve"> dos Campos de Cima da Serra</w:t>
      </w:r>
      <w:r w:rsidR="00D013A0">
        <w:rPr>
          <w:rFonts w:ascii="Times New Roman" w:hAnsi="Times New Roman"/>
          <w:sz w:val="24"/>
          <w:szCs w:val="24"/>
        </w:rPr>
        <w:t>/RS</w:t>
      </w:r>
      <w:r w:rsidR="00007D0B">
        <w:rPr>
          <w:rFonts w:ascii="Times New Roman" w:hAnsi="Times New Roman"/>
          <w:sz w:val="24"/>
          <w:szCs w:val="24"/>
        </w:rPr>
        <w:t>, os</w:t>
      </w:r>
      <w:r w:rsidR="00D013A0">
        <w:rPr>
          <w:rFonts w:ascii="Times New Roman" w:hAnsi="Times New Roman"/>
          <w:sz w:val="24"/>
          <w:szCs w:val="24"/>
        </w:rPr>
        <w:t xml:space="preserve"> objetivos e</w:t>
      </w:r>
      <w:r w:rsidR="00007D0B">
        <w:rPr>
          <w:rFonts w:ascii="Times New Roman" w:hAnsi="Times New Roman"/>
          <w:sz w:val="24"/>
          <w:szCs w:val="24"/>
        </w:rPr>
        <w:t xml:space="preserve"> interesses</w:t>
      </w:r>
      <w:r w:rsidR="00D013A0">
        <w:rPr>
          <w:rFonts w:ascii="Times New Roman" w:hAnsi="Times New Roman"/>
          <w:sz w:val="24"/>
          <w:szCs w:val="24"/>
        </w:rPr>
        <w:t xml:space="preserve"> políticos, </w:t>
      </w:r>
      <w:r w:rsidR="00007D0B">
        <w:rPr>
          <w:rFonts w:ascii="Times New Roman" w:hAnsi="Times New Roman"/>
          <w:sz w:val="24"/>
          <w:szCs w:val="24"/>
        </w:rPr>
        <w:t xml:space="preserve">as ações estratégicas e as </w:t>
      </w:r>
      <w:r w:rsidR="00D013A0">
        <w:rPr>
          <w:rFonts w:ascii="Times New Roman" w:hAnsi="Times New Roman"/>
          <w:sz w:val="24"/>
          <w:szCs w:val="24"/>
        </w:rPr>
        <w:t>ações em rede</w:t>
      </w:r>
      <w:r w:rsidR="00007D0B" w:rsidRPr="00BB160D">
        <w:rPr>
          <w:rFonts w:ascii="Times New Roman" w:hAnsi="Times New Roman"/>
          <w:sz w:val="24"/>
          <w:szCs w:val="24"/>
        </w:rPr>
        <w:t>.</w:t>
      </w:r>
      <w:r w:rsidR="00007D0B">
        <w:rPr>
          <w:rFonts w:ascii="Times New Roman" w:hAnsi="Times New Roman"/>
          <w:sz w:val="24"/>
          <w:szCs w:val="24"/>
        </w:rPr>
        <w:t xml:space="preserve"> Serão a</w:t>
      </w:r>
      <w:r w:rsidR="00317F7B" w:rsidRPr="00BB160D">
        <w:rPr>
          <w:rFonts w:ascii="Times New Roman" w:hAnsi="Times New Roman"/>
          <w:sz w:val="24"/>
          <w:szCs w:val="24"/>
        </w:rPr>
        <w:t>n</w:t>
      </w:r>
      <w:r w:rsidR="00007D0B">
        <w:rPr>
          <w:rFonts w:ascii="Times New Roman" w:hAnsi="Times New Roman"/>
          <w:sz w:val="24"/>
          <w:szCs w:val="24"/>
        </w:rPr>
        <w:t xml:space="preserve">alisadas </w:t>
      </w:r>
      <w:r w:rsidR="00317F7B" w:rsidRPr="00BB160D">
        <w:rPr>
          <w:rFonts w:ascii="Times New Roman" w:hAnsi="Times New Roman"/>
          <w:sz w:val="24"/>
          <w:szCs w:val="24"/>
        </w:rPr>
        <w:t>a</w:t>
      </w:r>
      <w:r w:rsidR="00DF1D41" w:rsidRPr="00BB160D">
        <w:rPr>
          <w:rFonts w:ascii="Times New Roman" w:hAnsi="Times New Roman"/>
          <w:sz w:val="24"/>
          <w:szCs w:val="24"/>
        </w:rPr>
        <w:t xml:space="preserve">s </w:t>
      </w:r>
      <w:r w:rsidR="00D013A0">
        <w:rPr>
          <w:rFonts w:ascii="Times New Roman" w:hAnsi="Times New Roman"/>
          <w:sz w:val="24"/>
          <w:szCs w:val="24"/>
        </w:rPr>
        <w:t>sete</w:t>
      </w:r>
      <w:r w:rsidR="00007D0B">
        <w:rPr>
          <w:rFonts w:ascii="Times New Roman" w:hAnsi="Times New Roman"/>
          <w:sz w:val="24"/>
          <w:szCs w:val="24"/>
        </w:rPr>
        <w:t xml:space="preserve"> </w:t>
      </w:r>
      <w:r w:rsidR="00DF1D41" w:rsidRPr="00BB160D">
        <w:rPr>
          <w:rFonts w:ascii="Times New Roman" w:hAnsi="Times New Roman"/>
          <w:sz w:val="24"/>
          <w:szCs w:val="24"/>
        </w:rPr>
        <w:t>dimensões d</w:t>
      </w:r>
      <w:r w:rsidR="00007D0B">
        <w:rPr>
          <w:rFonts w:ascii="Times New Roman" w:hAnsi="Times New Roman"/>
          <w:sz w:val="24"/>
          <w:szCs w:val="24"/>
        </w:rPr>
        <w:t>o</w:t>
      </w:r>
      <w:r w:rsidRPr="00BB160D">
        <w:rPr>
          <w:rFonts w:ascii="Times New Roman" w:hAnsi="Times New Roman"/>
          <w:sz w:val="24"/>
          <w:szCs w:val="24"/>
        </w:rPr>
        <w:t xml:space="preserve"> M</w:t>
      </w:r>
      <w:r w:rsidR="00DF1D41" w:rsidRPr="00BB160D">
        <w:rPr>
          <w:rFonts w:ascii="Times New Roman" w:hAnsi="Times New Roman"/>
          <w:sz w:val="24"/>
          <w:szCs w:val="24"/>
        </w:rPr>
        <w:t xml:space="preserve">odelo de </w:t>
      </w:r>
      <w:r w:rsidRPr="00BB160D">
        <w:rPr>
          <w:rFonts w:ascii="Times New Roman" w:hAnsi="Times New Roman"/>
          <w:sz w:val="24"/>
          <w:szCs w:val="24"/>
        </w:rPr>
        <w:t>C</w:t>
      </w:r>
      <w:r w:rsidR="00DF1D41" w:rsidRPr="00BB160D">
        <w:rPr>
          <w:rFonts w:ascii="Times New Roman" w:hAnsi="Times New Roman"/>
          <w:sz w:val="24"/>
          <w:szCs w:val="24"/>
        </w:rPr>
        <w:t xml:space="preserve">onsciência </w:t>
      </w:r>
      <w:r w:rsidRPr="00BB160D">
        <w:rPr>
          <w:rFonts w:ascii="Times New Roman" w:hAnsi="Times New Roman"/>
          <w:sz w:val="24"/>
          <w:szCs w:val="24"/>
        </w:rPr>
        <w:t>P</w:t>
      </w:r>
      <w:r w:rsidR="00D013A0">
        <w:rPr>
          <w:rFonts w:ascii="Times New Roman" w:hAnsi="Times New Roman"/>
          <w:sz w:val="24"/>
          <w:szCs w:val="24"/>
        </w:rPr>
        <w:t xml:space="preserve">olítica </w:t>
      </w:r>
      <w:r w:rsidR="00D013A0" w:rsidRPr="00D013A0">
        <w:rPr>
          <w:rFonts w:ascii="Times New Roman" w:hAnsi="Times New Roman"/>
          <w:sz w:val="24"/>
          <w:szCs w:val="24"/>
        </w:rPr>
        <w:t>(SANDOVAL, 2015)</w:t>
      </w:r>
      <w:r w:rsidR="00CF3212">
        <w:rPr>
          <w:rFonts w:ascii="Times New Roman" w:hAnsi="Times New Roman"/>
          <w:sz w:val="24"/>
          <w:szCs w:val="24"/>
        </w:rPr>
        <w:t>: crenças, valores e expectativas societais; identidade coletiva; objetivos e ações; interesses coletivos e adversários; sentimentos de justiça e injustiça; eficácia política e vontade de agir coletivamente</w:t>
      </w:r>
      <w:r w:rsidRPr="00BB160D">
        <w:rPr>
          <w:rFonts w:ascii="Times New Roman" w:hAnsi="Times New Roman"/>
          <w:sz w:val="24"/>
          <w:szCs w:val="24"/>
        </w:rPr>
        <w:t xml:space="preserve"> </w:t>
      </w:r>
      <w:r w:rsidR="00597AF7">
        <w:rPr>
          <w:rFonts w:ascii="Times New Roman" w:hAnsi="Times New Roman"/>
          <w:sz w:val="24"/>
          <w:szCs w:val="24"/>
        </w:rPr>
        <w:t>A pesquisa realiza-se</w:t>
      </w:r>
      <w:r w:rsidR="00007D0B">
        <w:rPr>
          <w:rFonts w:ascii="Times New Roman" w:hAnsi="Times New Roman"/>
          <w:sz w:val="24"/>
          <w:szCs w:val="24"/>
        </w:rPr>
        <w:t xml:space="preserve"> junto aos CG da </w:t>
      </w:r>
      <w:r w:rsidR="00597AF7">
        <w:rPr>
          <w:rFonts w:ascii="Times New Roman" w:hAnsi="Times New Roman"/>
          <w:sz w:val="24"/>
          <w:szCs w:val="24"/>
        </w:rPr>
        <w:t>FLONA</w:t>
      </w:r>
      <w:r w:rsidR="00DF1D41" w:rsidRPr="00BB160D">
        <w:rPr>
          <w:rFonts w:ascii="Times New Roman" w:hAnsi="Times New Roman"/>
          <w:sz w:val="24"/>
          <w:szCs w:val="24"/>
        </w:rPr>
        <w:t xml:space="preserve"> de São Francisco de Paula, </w:t>
      </w:r>
      <w:r w:rsidR="00007D0B">
        <w:rPr>
          <w:rFonts w:ascii="Times New Roman" w:hAnsi="Times New Roman"/>
          <w:sz w:val="24"/>
          <w:szCs w:val="24"/>
        </w:rPr>
        <w:t xml:space="preserve">da </w:t>
      </w:r>
      <w:r w:rsidR="00597AF7">
        <w:rPr>
          <w:rFonts w:ascii="Times New Roman" w:hAnsi="Times New Roman"/>
          <w:sz w:val="24"/>
          <w:szCs w:val="24"/>
        </w:rPr>
        <w:t>APA</w:t>
      </w:r>
      <w:r w:rsidR="00007D0B" w:rsidRPr="00BB160D">
        <w:rPr>
          <w:rFonts w:ascii="Times New Roman" w:hAnsi="Times New Roman"/>
          <w:sz w:val="24"/>
          <w:szCs w:val="24"/>
        </w:rPr>
        <w:t xml:space="preserve"> Rota do Sol e </w:t>
      </w:r>
      <w:r w:rsidR="00007D0B">
        <w:rPr>
          <w:rFonts w:ascii="Times New Roman" w:hAnsi="Times New Roman"/>
          <w:sz w:val="24"/>
          <w:szCs w:val="24"/>
        </w:rPr>
        <w:t>d</w:t>
      </w:r>
      <w:r w:rsidR="00007D0B" w:rsidRPr="00BB160D">
        <w:rPr>
          <w:rFonts w:ascii="Times New Roman" w:hAnsi="Times New Roman"/>
          <w:sz w:val="24"/>
          <w:szCs w:val="24"/>
        </w:rPr>
        <w:t xml:space="preserve">a </w:t>
      </w:r>
      <w:r w:rsidR="00597AF7">
        <w:rPr>
          <w:rFonts w:ascii="Times New Roman" w:hAnsi="Times New Roman"/>
          <w:sz w:val="24"/>
          <w:szCs w:val="24"/>
        </w:rPr>
        <w:t>EEE</w:t>
      </w:r>
      <w:r w:rsidR="00007D0B" w:rsidRPr="00BB160D">
        <w:rPr>
          <w:rFonts w:ascii="Times New Roman" w:hAnsi="Times New Roman"/>
          <w:sz w:val="24"/>
          <w:szCs w:val="24"/>
        </w:rPr>
        <w:t xml:space="preserve"> Aratinga</w:t>
      </w:r>
      <w:r w:rsidR="00007D0B">
        <w:rPr>
          <w:rFonts w:ascii="Times New Roman" w:hAnsi="Times New Roman"/>
          <w:sz w:val="24"/>
          <w:szCs w:val="24"/>
        </w:rPr>
        <w:t>.</w:t>
      </w:r>
      <w:r w:rsidR="00007D0B" w:rsidRPr="00007D0B">
        <w:rPr>
          <w:rFonts w:ascii="Times New Roman" w:hAnsi="Times New Roman"/>
          <w:sz w:val="24"/>
          <w:szCs w:val="24"/>
        </w:rPr>
        <w:t xml:space="preserve"> </w:t>
      </w:r>
      <w:r w:rsidR="00007D0B">
        <w:rPr>
          <w:rFonts w:ascii="Times New Roman" w:hAnsi="Times New Roman"/>
          <w:sz w:val="24"/>
          <w:szCs w:val="24"/>
        </w:rPr>
        <w:t>A m</w:t>
      </w:r>
      <w:r w:rsidR="00007D0B" w:rsidRPr="00BB160D">
        <w:rPr>
          <w:rFonts w:ascii="Times New Roman" w:hAnsi="Times New Roman"/>
          <w:sz w:val="24"/>
          <w:szCs w:val="24"/>
        </w:rPr>
        <w:t xml:space="preserve">etodologia </w:t>
      </w:r>
      <w:r w:rsidR="00007D0B">
        <w:rPr>
          <w:rFonts w:ascii="Times New Roman" w:hAnsi="Times New Roman"/>
          <w:sz w:val="24"/>
          <w:szCs w:val="24"/>
        </w:rPr>
        <w:t xml:space="preserve">segue </w:t>
      </w:r>
      <w:r w:rsidR="00007D0B" w:rsidRPr="00BB160D">
        <w:rPr>
          <w:rFonts w:ascii="Times New Roman" w:hAnsi="Times New Roman"/>
          <w:sz w:val="24"/>
          <w:szCs w:val="24"/>
        </w:rPr>
        <w:t>abordagem qualitativa exploratóri</w:t>
      </w:r>
      <w:r w:rsidR="00BF28F0">
        <w:rPr>
          <w:rFonts w:ascii="Times New Roman" w:hAnsi="Times New Roman"/>
          <w:sz w:val="24"/>
          <w:szCs w:val="24"/>
        </w:rPr>
        <w:t>a</w:t>
      </w:r>
      <w:r w:rsidR="00007D0B" w:rsidRPr="00BB160D">
        <w:rPr>
          <w:rFonts w:ascii="Times New Roman" w:hAnsi="Times New Roman"/>
          <w:sz w:val="24"/>
          <w:szCs w:val="24"/>
        </w:rPr>
        <w:t>, descritiv</w:t>
      </w:r>
      <w:r w:rsidR="00BF28F0">
        <w:rPr>
          <w:rFonts w:ascii="Times New Roman" w:hAnsi="Times New Roman"/>
          <w:sz w:val="24"/>
          <w:szCs w:val="24"/>
        </w:rPr>
        <w:t>a</w:t>
      </w:r>
      <w:r w:rsidR="00007D0B" w:rsidRPr="00BB160D">
        <w:rPr>
          <w:rFonts w:ascii="Times New Roman" w:hAnsi="Times New Roman"/>
          <w:sz w:val="24"/>
          <w:szCs w:val="24"/>
        </w:rPr>
        <w:t xml:space="preserve"> e analític</w:t>
      </w:r>
      <w:r w:rsidR="00BF28F0">
        <w:rPr>
          <w:rFonts w:ascii="Times New Roman" w:hAnsi="Times New Roman"/>
          <w:sz w:val="24"/>
          <w:szCs w:val="24"/>
        </w:rPr>
        <w:t>a, formada</w:t>
      </w:r>
      <w:r w:rsidR="00007D0B">
        <w:rPr>
          <w:rFonts w:ascii="Times New Roman" w:hAnsi="Times New Roman"/>
          <w:sz w:val="24"/>
          <w:szCs w:val="24"/>
        </w:rPr>
        <w:t xml:space="preserve"> de</w:t>
      </w:r>
      <w:r w:rsidR="00007D0B" w:rsidRPr="00BB160D">
        <w:rPr>
          <w:rFonts w:ascii="Times New Roman" w:hAnsi="Times New Roman"/>
          <w:sz w:val="24"/>
          <w:szCs w:val="24"/>
        </w:rPr>
        <w:t xml:space="preserve"> </w:t>
      </w:r>
      <w:r w:rsidR="00007D0B">
        <w:rPr>
          <w:rFonts w:ascii="Times New Roman" w:hAnsi="Times New Roman"/>
          <w:sz w:val="24"/>
          <w:szCs w:val="24"/>
        </w:rPr>
        <w:t xml:space="preserve">três </w:t>
      </w:r>
      <w:r w:rsidR="00007D0B" w:rsidRPr="00BB160D">
        <w:rPr>
          <w:rFonts w:ascii="Times New Roman" w:hAnsi="Times New Roman"/>
          <w:sz w:val="24"/>
          <w:szCs w:val="24"/>
        </w:rPr>
        <w:t xml:space="preserve">etapas: </w:t>
      </w:r>
      <w:r w:rsidR="00007D0B">
        <w:rPr>
          <w:rFonts w:ascii="Times New Roman" w:hAnsi="Times New Roman"/>
          <w:sz w:val="24"/>
          <w:szCs w:val="24"/>
        </w:rPr>
        <w:t>A</w:t>
      </w:r>
      <w:r w:rsidR="00597AF7">
        <w:rPr>
          <w:rFonts w:ascii="Times New Roman" w:hAnsi="Times New Roman"/>
          <w:sz w:val="24"/>
          <w:szCs w:val="24"/>
        </w:rPr>
        <w:t>nálise documental</w:t>
      </w:r>
      <w:r w:rsidR="00BF28F0">
        <w:rPr>
          <w:rFonts w:ascii="Times New Roman" w:hAnsi="Times New Roman"/>
          <w:sz w:val="24"/>
          <w:szCs w:val="24"/>
        </w:rPr>
        <w:t xml:space="preserve">, </w:t>
      </w:r>
      <w:r w:rsidR="00007D0B">
        <w:rPr>
          <w:rFonts w:ascii="Times New Roman" w:hAnsi="Times New Roman"/>
          <w:sz w:val="24"/>
          <w:szCs w:val="24"/>
        </w:rPr>
        <w:t>E</w:t>
      </w:r>
      <w:r w:rsidR="00007D0B" w:rsidRPr="00BB160D">
        <w:rPr>
          <w:rFonts w:ascii="Times New Roman" w:hAnsi="Times New Roman"/>
          <w:sz w:val="24"/>
          <w:szCs w:val="24"/>
        </w:rPr>
        <w:t xml:space="preserve">ntrevistas com </w:t>
      </w:r>
      <w:r w:rsidR="00007D0B">
        <w:rPr>
          <w:rFonts w:ascii="Times New Roman" w:hAnsi="Times New Roman"/>
          <w:sz w:val="24"/>
          <w:szCs w:val="24"/>
        </w:rPr>
        <w:t xml:space="preserve">os </w:t>
      </w:r>
      <w:r w:rsidR="00007D0B" w:rsidRPr="00BB160D">
        <w:rPr>
          <w:rFonts w:ascii="Times New Roman" w:hAnsi="Times New Roman"/>
          <w:sz w:val="24"/>
          <w:szCs w:val="24"/>
        </w:rPr>
        <w:t>gestores</w:t>
      </w:r>
      <w:r w:rsidR="00D013A0">
        <w:rPr>
          <w:rFonts w:ascii="Times New Roman" w:hAnsi="Times New Roman"/>
          <w:sz w:val="24"/>
          <w:szCs w:val="24"/>
        </w:rPr>
        <w:t xml:space="preserve"> </w:t>
      </w:r>
      <w:r w:rsidR="00007D0B" w:rsidRPr="00BB160D">
        <w:rPr>
          <w:rFonts w:ascii="Times New Roman" w:hAnsi="Times New Roman"/>
          <w:sz w:val="24"/>
          <w:szCs w:val="24"/>
        </w:rPr>
        <w:t xml:space="preserve">com base </w:t>
      </w:r>
      <w:r w:rsidR="00007D0B">
        <w:rPr>
          <w:rFonts w:ascii="Times New Roman" w:hAnsi="Times New Roman"/>
          <w:sz w:val="24"/>
          <w:szCs w:val="24"/>
        </w:rPr>
        <w:t>em r</w:t>
      </w:r>
      <w:r w:rsidR="00007D0B" w:rsidRPr="00BB160D">
        <w:rPr>
          <w:rFonts w:ascii="Times New Roman" w:hAnsi="Times New Roman"/>
          <w:sz w:val="24"/>
          <w:szCs w:val="24"/>
        </w:rPr>
        <w:t>oteiro</w:t>
      </w:r>
      <w:r w:rsidR="00007D0B">
        <w:rPr>
          <w:rFonts w:ascii="Times New Roman" w:hAnsi="Times New Roman"/>
          <w:sz w:val="24"/>
          <w:szCs w:val="24"/>
        </w:rPr>
        <w:t xml:space="preserve"> estruturado</w:t>
      </w:r>
      <w:r w:rsidR="00BF28F0">
        <w:rPr>
          <w:rFonts w:ascii="Times New Roman" w:hAnsi="Times New Roman"/>
          <w:sz w:val="24"/>
          <w:szCs w:val="24"/>
        </w:rPr>
        <w:t xml:space="preserve"> e</w:t>
      </w:r>
      <w:r w:rsidR="00D013A0">
        <w:rPr>
          <w:rFonts w:ascii="Times New Roman" w:hAnsi="Times New Roman"/>
          <w:sz w:val="24"/>
          <w:szCs w:val="24"/>
        </w:rPr>
        <w:t xml:space="preserve"> Elaboração de m</w:t>
      </w:r>
      <w:r w:rsidR="00007D0B" w:rsidRPr="00BB160D">
        <w:rPr>
          <w:rFonts w:ascii="Times New Roman" w:hAnsi="Times New Roman"/>
          <w:sz w:val="24"/>
          <w:szCs w:val="24"/>
        </w:rPr>
        <w:t xml:space="preserve">apas falados </w:t>
      </w:r>
      <w:r w:rsidR="00007D0B">
        <w:rPr>
          <w:rFonts w:ascii="Times New Roman" w:hAnsi="Times New Roman"/>
          <w:sz w:val="24"/>
          <w:szCs w:val="24"/>
        </w:rPr>
        <w:t xml:space="preserve">pelos </w:t>
      </w:r>
      <w:r w:rsidR="00007D0B" w:rsidRPr="00BB160D">
        <w:rPr>
          <w:rFonts w:ascii="Times New Roman" w:hAnsi="Times New Roman"/>
          <w:sz w:val="24"/>
          <w:szCs w:val="24"/>
        </w:rPr>
        <w:t>conselheiros</w:t>
      </w:r>
      <w:r w:rsidR="00007D0B">
        <w:rPr>
          <w:rFonts w:ascii="Times New Roman" w:hAnsi="Times New Roman"/>
          <w:sz w:val="24"/>
          <w:szCs w:val="24"/>
        </w:rPr>
        <w:t xml:space="preserve"> integra</w:t>
      </w:r>
      <w:r w:rsidR="00BF28F0">
        <w:rPr>
          <w:rFonts w:ascii="Times New Roman" w:hAnsi="Times New Roman"/>
          <w:sz w:val="24"/>
          <w:szCs w:val="24"/>
        </w:rPr>
        <w:t>ntes do</w:t>
      </w:r>
      <w:r w:rsidR="00007D0B">
        <w:rPr>
          <w:rFonts w:ascii="Times New Roman" w:hAnsi="Times New Roman"/>
          <w:sz w:val="24"/>
          <w:szCs w:val="24"/>
        </w:rPr>
        <w:t xml:space="preserve"> CG</w:t>
      </w:r>
      <w:r w:rsidR="00007D0B" w:rsidRPr="00BB160D">
        <w:rPr>
          <w:rFonts w:ascii="Times New Roman" w:hAnsi="Times New Roman"/>
          <w:sz w:val="24"/>
          <w:szCs w:val="24"/>
        </w:rPr>
        <w:t>.</w:t>
      </w:r>
      <w:r w:rsidR="00007D0B" w:rsidRPr="00007D0B">
        <w:rPr>
          <w:rFonts w:ascii="Times New Roman" w:hAnsi="Times New Roman"/>
          <w:sz w:val="24"/>
          <w:szCs w:val="24"/>
        </w:rPr>
        <w:t xml:space="preserve"> </w:t>
      </w:r>
      <w:r w:rsidR="00007D0B" w:rsidRPr="00BB160D">
        <w:rPr>
          <w:rFonts w:ascii="Times New Roman" w:hAnsi="Times New Roman"/>
          <w:sz w:val="24"/>
          <w:szCs w:val="24"/>
        </w:rPr>
        <w:t>A</w:t>
      </w:r>
      <w:r w:rsidR="00007D0B">
        <w:rPr>
          <w:rFonts w:ascii="Times New Roman" w:hAnsi="Times New Roman"/>
          <w:sz w:val="24"/>
          <w:szCs w:val="24"/>
        </w:rPr>
        <w:t xml:space="preserve"> análise dos dados será integrativa, </w:t>
      </w:r>
      <w:r w:rsidR="00BF28F0">
        <w:rPr>
          <w:rFonts w:ascii="Times New Roman" w:hAnsi="Times New Roman"/>
          <w:sz w:val="24"/>
          <w:szCs w:val="24"/>
        </w:rPr>
        <w:t>partindo</w:t>
      </w:r>
      <w:r w:rsidR="00007D0B">
        <w:rPr>
          <w:rFonts w:ascii="Times New Roman" w:hAnsi="Times New Roman"/>
          <w:sz w:val="24"/>
          <w:szCs w:val="24"/>
        </w:rPr>
        <w:t xml:space="preserve"> d</w:t>
      </w:r>
      <w:r w:rsidR="00BF28F0">
        <w:rPr>
          <w:rFonts w:ascii="Times New Roman" w:hAnsi="Times New Roman"/>
          <w:sz w:val="24"/>
          <w:szCs w:val="24"/>
        </w:rPr>
        <w:t>a</w:t>
      </w:r>
      <w:r w:rsidR="00D013A0">
        <w:rPr>
          <w:rFonts w:ascii="Times New Roman" w:hAnsi="Times New Roman"/>
          <w:sz w:val="24"/>
          <w:szCs w:val="24"/>
        </w:rPr>
        <w:t>s</w:t>
      </w:r>
      <w:r w:rsidR="00007D0B">
        <w:rPr>
          <w:rFonts w:ascii="Times New Roman" w:hAnsi="Times New Roman"/>
          <w:sz w:val="24"/>
          <w:szCs w:val="24"/>
        </w:rPr>
        <w:t xml:space="preserve"> três </w:t>
      </w:r>
      <w:r w:rsidR="00BF28F0">
        <w:rPr>
          <w:rFonts w:ascii="Times New Roman" w:hAnsi="Times New Roman"/>
          <w:sz w:val="24"/>
          <w:szCs w:val="24"/>
        </w:rPr>
        <w:t>etapas do fluxo</w:t>
      </w:r>
      <w:r w:rsidR="00D013A0">
        <w:rPr>
          <w:rFonts w:ascii="Times New Roman" w:hAnsi="Times New Roman"/>
          <w:sz w:val="24"/>
          <w:szCs w:val="24"/>
        </w:rPr>
        <w:t xml:space="preserve"> de dados, </w:t>
      </w:r>
      <w:r w:rsidR="00007D0B" w:rsidRPr="00BB160D">
        <w:rPr>
          <w:rFonts w:ascii="Times New Roman" w:hAnsi="Times New Roman"/>
          <w:sz w:val="24"/>
          <w:szCs w:val="24"/>
        </w:rPr>
        <w:t>a fim de discutir as va</w:t>
      </w:r>
      <w:r w:rsidR="00007D0B">
        <w:rPr>
          <w:rFonts w:ascii="Times New Roman" w:hAnsi="Times New Roman"/>
          <w:sz w:val="24"/>
          <w:szCs w:val="24"/>
        </w:rPr>
        <w:t xml:space="preserve">riáveis psicopolíticas do modelo em análise, as ações e </w:t>
      </w:r>
      <w:r w:rsidR="00007D0B" w:rsidRPr="00BB160D">
        <w:rPr>
          <w:rFonts w:ascii="Times New Roman" w:hAnsi="Times New Roman"/>
          <w:sz w:val="24"/>
          <w:szCs w:val="24"/>
        </w:rPr>
        <w:t>as redes de participação</w:t>
      </w:r>
      <w:r w:rsidR="00007D0B">
        <w:rPr>
          <w:rFonts w:ascii="Times New Roman" w:hAnsi="Times New Roman"/>
          <w:sz w:val="24"/>
          <w:szCs w:val="24"/>
        </w:rPr>
        <w:t>.</w:t>
      </w:r>
      <w:r w:rsidR="00007D0B" w:rsidRPr="00BB160D">
        <w:rPr>
          <w:rFonts w:ascii="Times New Roman" w:hAnsi="Times New Roman"/>
          <w:sz w:val="24"/>
          <w:szCs w:val="24"/>
        </w:rPr>
        <w:t xml:space="preserve"> </w:t>
      </w:r>
      <w:r w:rsidR="00BF28F0">
        <w:rPr>
          <w:rFonts w:ascii="Times New Roman" w:hAnsi="Times New Roman"/>
          <w:sz w:val="24"/>
          <w:szCs w:val="24"/>
        </w:rPr>
        <w:t>Os</w:t>
      </w:r>
      <w:r w:rsidR="00CF3212">
        <w:rPr>
          <w:rFonts w:ascii="Times New Roman" w:hAnsi="Times New Roman"/>
          <w:sz w:val="24"/>
          <w:szCs w:val="24"/>
        </w:rPr>
        <w:t xml:space="preserve"> resultados preliminares</w:t>
      </w:r>
      <w:r w:rsidR="00597AF7">
        <w:rPr>
          <w:rFonts w:ascii="Times New Roman" w:hAnsi="Times New Roman"/>
          <w:sz w:val="24"/>
          <w:szCs w:val="24"/>
        </w:rPr>
        <w:t>, obtidos através d</w:t>
      </w:r>
      <w:r w:rsidR="00597AF7">
        <w:rPr>
          <w:rFonts w:ascii="Times New Roman" w:hAnsi="Times New Roman"/>
          <w:sz w:val="24"/>
          <w:szCs w:val="24"/>
        </w:rPr>
        <w:t>a elaboração dos mapas falados e participação ouvinte nas reuniões</w:t>
      </w:r>
      <w:r w:rsidR="00BF28F0">
        <w:rPr>
          <w:rFonts w:ascii="Times New Roman" w:hAnsi="Times New Roman"/>
          <w:sz w:val="24"/>
          <w:szCs w:val="24"/>
        </w:rPr>
        <w:t>,</w:t>
      </w:r>
      <w:r w:rsidR="00CF3212">
        <w:rPr>
          <w:rFonts w:ascii="Times New Roman" w:hAnsi="Times New Roman"/>
          <w:sz w:val="24"/>
          <w:szCs w:val="24"/>
        </w:rPr>
        <w:t xml:space="preserve"> indicam que </w:t>
      </w:r>
      <w:r w:rsidR="009A1AFB" w:rsidRPr="00BB160D">
        <w:rPr>
          <w:rFonts w:ascii="Times New Roman" w:hAnsi="Times New Roman"/>
          <w:sz w:val="24"/>
          <w:szCs w:val="24"/>
        </w:rPr>
        <w:t xml:space="preserve">a consciência política é </w:t>
      </w:r>
      <w:r w:rsidR="0094566E" w:rsidRPr="00BB160D">
        <w:rPr>
          <w:rFonts w:ascii="Times New Roman" w:hAnsi="Times New Roman"/>
          <w:sz w:val="24"/>
          <w:szCs w:val="24"/>
        </w:rPr>
        <w:t>indispensável</w:t>
      </w:r>
      <w:r w:rsidR="009A1AFB" w:rsidRPr="00BB160D">
        <w:rPr>
          <w:rFonts w:ascii="Times New Roman" w:hAnsi="Times New Roman"/>
          <w:sz w:val="24"/>
          <w:szCs w:val="24"/>
        </w:rPr>
        <w:t xml:space="preserve"> para que a</w:t>
      </w:r>
      <w:r w:rsidR="00CF3212">
        <w:rPr>
          <w:rFonts w:ascii="Times New Roman" w:hAnsi="Times New Roman"/>
          <w:sz w:val="24"/>
          <w:szCs w:val="24"/>
        </w:rPr>
        <w:t>s</w:t>
      </w:r>
      <w:r w:rsidR="009A1AFB" w:rsidRPr="00BB160D">
        <w:rPr>
          <w:rFonts w:ascii="Times New Roman" w:hAnsi="Times New Roman"/>
          <w:sz w:val="24"/>
          <w:szCs w:val="24"/>
        </w:rPr>
        <w:t xml:space="preserve"> estratégia</w:t>
      </w:r>
      <w:r w:rsidR="00CF3212">
        <w:rPr>
          <w:rFonts w:ascii="Times New Roman" w:hAnsi="Times New Roman"/>
          <w:sz w:val="24"/>
          <w:szCs w:val="24"/>
        </w:rPr>
        <w:t>s</w:t>
      </w:r>
      <w:r w:rsidR="009A1AFB" w:rsidRPr="00BB160D">
        <w:rPr>
          <w:rFonts w:ascii="Times New Roman" w:hAnsi="Times New Roman"/>
          <w:sz w:val="24"/>
          <w:szCs w:val="24"/>
        </w:rPr>
        <w:t xml:space="preserve"> política</w:t>
      </w:r>
      <w:r w:rsidR="00CF3212">
        <w:rPr>
          <w:rFonts w:ascii="Times New Roman" w:hAnsi="Times New Roman"/>
          <w:sz w:val="24"/>
          <w:szCs w:val="24"/>
        </w:rPr>
        <w:t>s</w:t>
      </w:r>
      <w:r w:rsidR="009A1AFB" w:rsidRPr="00BB160D">
        <w:rPr>
          <w:rFonts w:ascii="Times New Roman" w:hAnsi="Times New Roman"/>
          <w:sz w:val="24"/>
          <w:szCs w:val="24"/>
        </w:rPr>
        <w:t xml:space="preserve"> seja</w:t>
      </w:r>
      <w:r w:rsidR="00CF3212">
        <w:rPr>
          <w:rFonts w:ascii="Times New Roman" w:hAnsi="Times New Roman"/>
          <w:sz w:val="24"/>
          <w:szCs w:val="24"/>
        </w:rPr>
        <w:t>m eficazes</w:t>
      </w:r>
      <w:r w:rsidR="00114FC9">
        <w:rPr>
          <w:rFonts w:ascii="Times New Roman" w:hAnsi="Times New Roman"/>
          <w:sz w:val="24"/>
          <w:szCs w:val="24"/>
        </w:rPr>
        <w:t>. Além disso,</w:t>
      </w:r>
      <w:r w:rsidR="00CF3212">
        <w:rPr>
          <w:rFonts w:ascii="Times New Roman" w:hAnsi="Times New Roman"/>
          <w:sz w:val="24"/>
          <w:szCs w:val="24"/>
        </w:rPr>
        <w:t xml:space="preserve"> </w:t>
      </w:r>
      <w:r w:rsidR="00114FC9">
        <w:rPr>
          <w:rFonts w:ascii="Times New Roman" w:hAnsi="Times New Roman"/>
          <w:sz w:val="24"/>
          <w:szCs w:val="24"/>
        </w:rPr>
        <w:t>convergem</w:t>
      </w:r>
      <w:r w:rsidR="009A1AFB" w:rsidRPr="00BB160D">
        <w:rPr>
          <w:rFonts w:ascii="Times New Roman" w:hAnsi="Times New Roman"/>
          <w:sz w:val="24"/>
          <w:szCs w:val="24"/>
        </w:rPr>
        <w:t xml:space="preserve"> com os princípios </w:t>
      </w:r>
      <w:r w:rsidR="00CF3212">
        <w:rPr>
          <w:rFonts w:ascii="Times New Roman" w:hAnsi="Times New Roman"/>
          <w:sz w:val="24"/>
          <w:szCs w:val="24"/>
        </w:rPr>
        <w:t>de</w:t>
      </w:r>
      <w:r w:rsidR="009A1AFB" w:rsidRPr="00BB160D">
        <w:rPr>
          <w:rFonts w:ascii="Times New Roman" w:hAnsi="Times New Roman"/>
          <w:sz w:val="24"/>
          <w:szCs w:val="24"/>
        </w:rPr>
        <w:t xml:space="preserve"> uma sociedade sustentável</w:t>
      </w:r>
      <w:r w:rsidR="000A2817">
        <w:rPr>
          <w:rFonts w:ascii="Times New Roman" w:hAnsi="Times New Roman"/>
          <w:sz w:val="24"/>
          <w:szCs w:val="24"/>
        </w:rPr>
        <w:t xml:space="preserve">, e também </w:t>
      </w:r>
      <w:r w:rsidR="00114FC9">
        <w:rPr>
          <w:rFonts w:ascii="Times New Roman" w:hAnsi="Times New Roman"/>
          <w:sz w:val="24"/>
          <w:szCs w:val="24"/>
        </w:rPr>
        <w:t xml:space="preserve">correlaciona-se ao </w:t>
      </w:r>
      <w:r w:rsidR="00CF3212">
        <w:rPr>
          <w:rFonts w:ascii="Times New Roman" w:hAnsi="Times New Roman"/>
          <w:sz w:val="24"/>
          <w:szCs w:val="24"/>
        </w:rPr>
        <w:t xml:space="preserve">devido </w:t>
      </w:r>
      <w:r w:rsidR="009A1AFB" w:rsidRPr="00BB160D">
        <w:rPr>
          <w:rFonts w:ascii="Times New Roman" w:hAnsi="Times New Roman"/>
          <w:sz w:val="24"/>
          <w:szCs w:val="24"/>
        </w:rPr>
        <w:t xml:space="preserve">reconhecimento </w:t>
      </w:r>
      <w:r w:rsidR="00CF3212">
        <w:rPr>
          <w:rFonts w:ascii="Times New Roman" w:hAnsi="Times New Roman"/>
          <w:sz w:val="24"/>
          <w:szCs w:val="24"/>
        </w:rPr>
        <w:t xml:space="preserve">e atuação </w:t>
      </w:r>
      <w:r w:rsidR="009A1AFB" w:rsidRPr="00BB160D">
        <w:rPr>
          <w:rFonts w:ascii="Times New Roman" w:hAnsi="Times New Roman"/>
          <w:sz w:val="24"/>
          <w:szCs w:val="24"/>
        </w:rPr>
        <w:t xml:space="preserve">dos </w:t>
      </w:r>
      <w:r w:rsidR="0094566E" w:rsidRPr="00BB160D">
        <w:rPr>
          <w:rFonts w:ascii="Times New Roman" w:hAnsi="Times New Roman"/>
          <w:sz w:val="24"/>
          <w:szCs w:val="24"/>
        </w:rPr>
        <w:t xml:space="preserve">agentes </w:t>
      </w:r>
      <w:r w:rsidR="00CF3212">
        <w:rPr>
          <w:rFonts w:ascii="Times New Roman" w:hAnsi="Times New Roman"/>
          <w:sz w:val="24"/>
          <w:szCs w:val="24"/>
        </w:rPr>
        <w:t>junto a</w:t>
      </w:r>
      <w:r w:rsidR="009A1AFB" w:rsidRPr="00BB160D">
        <w:rPr>
          <w:rFonts w:ascii="Times New Roman" w:hAnsi="Times New Roman"/>
          <w:sz w:val="24"/>
          <w:szCs w:val="24"/>
        </w:rPr>
        <w:t xml:space="preserve">o ambiente </w:t>
      </w:r>
      <w:r w:rsidR="00BF28F0">
        <w:rPr>
          <w:rFonts w:ascii="Times New Roman" w:hAnsi="Times New Roman"/>
          <w:sz w:val="24"/>
          <w:szCs w:val="24"/>
        </w:rPr>
        <w:t>e à</w:t>
      </w:r>
      <w:r w:rsidR="00CF3212">
        <w:rPr>
          <w:rFonts w:ascii="Times New Roman" w:hAnsi="Times New Roman"/>
          <w:sz w:val="24"/>
          <w:szCs w:val="24"/>
        </w:rPr>
        <w:t xml:space="preserve">s instâncias </w:t>
      </w:r>
      <w:r w:rsidR="00D013A0">
        <w:rPr>
          <w:rFonts w:ascii="Times New Roman" w:hAnsi="Times New Roman"/>
          <w:sz w:val="24"/>
          <w:szCs w:val="24"/>
        </w:rPr>
        <w:t xml:space="preserve">políticas </w:t>
      </w:r>
      <w:r w:rsidR="00CF3212">
        <w:rPr>
          <w:rFonts w:ascii="Times New Roman" w:hAnsi="Times New Roman"/>
          <w:sz w:val="24"/>
          <w:szCs w:val="24"/>
        </w:rPr>
        <w:t>representativas. A</w:t>
      </w:r>
      <w:r w:rsidR="00DF1D41" w:rsidRPr="00BB160D">
        <w:rPr>
          <w:rFonts w:ascii="Times New Roman" w:hAnsi="Times New Roman"/>
          <w:sz w:val="24"/>
          <w:szCs w:val="24"/>
        </w:rPr>
        <w:t xml:space="preserve">pesar do aparente enfoque </w:t>
      </w:r>
      <w:r w:rsidR="009A1AFB" w:rsidRPr="00BB160D">
        <w:rPr>
          <w:rFonts w:ascii="Times New Roman" w:hAnsi="Times New Roman"/>
          <w:sz w:val="24"/>
          <w:szCs w:val="24"/>
        </w:rPr>
        <w:t>para articulação do funcionamento das U</w:t>
      </w:r>
      <w:r w:rsidR="00CF3212">
        <w:rPr>
          <w:rFonts w:ascii="Times New Roman" w:hAnsi="Times New Roman"/>
          <w:sz w:val="24"/>
          <w:szCs w:val="24"/>
        </w:rPr>
        <w:t xml:space="preserve">C </w:t>
      </w:r>
      <w:r w:rsidR="00DF1D41" w:rsidRPr="00BB160D">
        <w:rPr>
          <w:rFonts w:ascii="Times New Roman" w:hAnsi="Times New Roman"/>
          <w:sz w:val="24"/>
          <w:szCs w:val="24"/>
        </w:rPr>
        <w:t>que, em teoria</w:t>
      </w:r>
      <w:r w:rsidR="00D013A0">
        <w:rPr>
          <w:rFonts w:ascii="Times New Roman" w:hAnsi="Times New Roman"/>
          <w:sz w:val="24"/>
          <w:szCs w:val="24"/>
        </w:rPr>
        <w:t>,</w:t>
      </w:r>
      <w:r w:rsidR="00DF1D41" w:rsidRPr="00BB160D">
        <w:rPr>
          <w:rFonts w:ascii="Times New Roman" w:hAnsi="Times New Roman"/>
          <w:sz w:val="24"/>
          <w:szCs w:val="24"/>
        </w:rPr>
        <w:t xml:space="preserve"> </w:t>
      </w:r>
      <w:r w:rsidR="00991B45">
        <w:rPr>
          <w:rFonts w:ascii="Times New Roman" w:hAnsi="Times New Roman"/>
          <w:sz w:val="24"/>
          <w:szCs w:val="24"/>
        </w:rPr>
        <w:t xml:space="preserve">embasam a garantia </w:t>
      </w:r>
      <w:r w:rsidR="009A1AFB" w:rsidRPr="00BB160D">
        <w:rPr>
          <w:rFonts w:ascii="Times New Roman" w:hAnsi="Times New Roman"/>
          <w:sz w:val="24"/>
          <w:szCs w:val="24"/>
        </w:rPr>
        <w:t xml:space="preserve">de proteção </w:t>
      </w:r>
      <w:r w:rsidR="00CF3212">
        <w:rPr>
          <w:rFonts w:ascii="Times New Roman" w:hAnsi="Times New Roman"/>
          <w:sz w:val="24"/>
          <w:szCs w:val="24"/>
        </w:rPr>
        <w:t>à</w:t>
      </w:r>
      <w:r w:rsidR="009A1AFB" w:rsidRPr="00BB160D">
        <w:rPr>
          <w:rFonts w:ascii="Times New Roman" w:hAnsi="Times New Roman"/>
          <w:sz w:val="24"/>
          <w:szCs w:val="24"/>
        </w:rPr>
        <w:t xml:space="preserve"> biodiversidade local</w:t>
      </w:r>
      <w:r w:rsidR="00114FC9">
        <w:rPr>
          <w:rFonts w:ascii="Times New Roman" w:hAnsi="Times New Roman"/>
          <w:sz w:val="24"/>
          <w:szCs w:val="24"/>
        </w:rPr>
        <w:t>, a</w:t>
      </w:r>
      <w:r w:rsidR="00DF1D41" w:rsidRPr="00BB160D">
        <w:rPr>
          <w:rFonts w:ascii="Times New Roman" w:hAnsi="Times New Roman"/>
          <w:sz w:val="24"/>
          <w:szCs w:val="24"/>
        </w:rPr>
        <w:t xml:space="preserve"> </w:t>
      </w:r>
      <w:r w:rsidR="0094566E" w:rsidRPr="00BB160D">
        <w:rPr>
          <w:rFonts w:ascii="Times New Roman" w:hAnsi="Times New Roman"/>
          <w:sz w:val="24"/>
          <w:szCs w:val="24"/>
        </w:rPr>
        <w:t xml:space="preserve">efetiva </w:t>
      </w:r>
      <w:r w:rsidR="009A1AFB" w:rsidRPr="00BB160D">
        <w:rPr>
          <w:rFonts w:ascii="Times New Roman" w:hAnsi="Times New Roman"/>
          <w:sz w:val="24"/>
          <w:szCs w:val="24"/>
        </w:rPr>
        <w:t>ação política</w:t>
      </w:r>
      <w:r w:rsidR="0094566E" w:rsidRPr="00BB160D">
        <w:rPr>
          <w:rFonts w:ascii="Times New Roman" w:hAnsi="Times New Roman"/>
          <w:sz w:val="24"/>
          <w:szCs w:val="24"/>
        </w:rPr>
        <w:t xml:space="preserve"> d</w:t>
      </w:r>
      <w:r w:rsidR="00114FC9">
        <w:rPr>
          <w:rFonts w:ascii="Times New Roman" w:hAnsi="Times New Roman"/>
          <w:sz w:val="24"/>
          <w:szCs w:val="24"/>
        </w:rPr>
        <w:t>elas se estabelece, assim, como</w:t>
      </w:r>
      <w:r w:rsidR="00597AF7">
        <w:rPr>
          <w:rFonts w:ascii="Times New Roman" w:hAnsi="Times New Roman"/>
          <w:sz w:val="24"/>
          <w:szCs w:val="24"/>
        </w:rPr>
        <w:t xml:space="preserve"> um</w:t>
      </w:r>
      <w:r w:rsidR="00DF1D41" w:rsidRPr="00BB160D">
        <w:rPr>
          <w:rFonts w:ascii="Times New Roman" w:hAnsi="Times New Roman"/>
          <w:sz w:val="24"/>
          <w:szCs w:val="24"/>
        </w:rPr>
        <w:t xml:space="preserve"> reflexo do </w:t>
      </w:r>
      <w:r w:rsidR="00991B45">
        <w:rPr>
          <w:rFonts w:ascii="Times New Roman" w:hAnsi="Times New Roman"/>
          <w:sz w:val="24"/>
          <w:szCs w:val="24"/>
        </w:rPr>
        <w:t xml:space="preserve">jogo político entre </w:t>
      </w:r>
      <w:r w:rsidR="00991B45" w:rsidRPr="00BB160D">
        <w:rPr>
          <w:rFonts w:ascii="Times New Roman" w:hAnsi="Times New Roman"/>
          <w:sz w:val="24"/>
          <w:szCs w:val="24"/>
        </w:rPr>
        <w:t>poder</w:t>
      </w:r>
      <w:r w:rsidR="00991B45">
        <w:rPr>
          <w:rFonts w:ascii="Times New Roman" w:hAnsi="Times New Roman"/>
          <w:sz w:val="24"/>
          <w:szCs w:val="24"/>
        </w:rPr>
        <w:t>es</w:t>
      </w:r>
      <w:r w:rsidR="00991B45" w:rsidRPr="00BB160D">
        <w:rPr>
          <w:rFonts w:ascii="Times New Roman" w:hAnsi="Times New Roman"/>
          <w:sz w:val="24"/>
          <w:szCs w:val="24"/>
        </w:rPr>
        <w:t xml:space="preserve"> </w:t>
      </w:r>
      <w:r w:rsidR="00991B45">
        <w:rPr>
          <w:rFonts w:ascii="Times New Roman" w:hAnsi="Times New Roman"/>
          <w:sz w:val="24"/>
          <w:szCs w:val="24"/>
        </w:rPr>
        <w:t xml:space="preserve">das representações </w:t>
      </w:r>
      <w:r w:rsidR="00114FC9" w:rsidRPr="00BB160D">
        <w:rPr>
          <w:rFonts w:ascii="Times New Roman" w:hAnsi="Times New Roman"/>
          <w:sz w:val="24"/>
          <w:szCs w:val="24"/>
        </w:rPr>
        <w:t>lega</w:t>
      </w:r>
      <w:r w:rsidR="00114FC9">
        <w:rPr>
          <w:rFonts w:ascii="Times New Roman" w:hAnsi="Times New Roman"/>
          <w:sz w:val="24"/>
          <w:szCs w:val="24"/>
        </w:rPr>
        <w:t xml:space="preserve">is, </w:t>
      </w:r>
      <w:r w:rsidR="00114FC9" w:rsidRPr="00BB160D">
        <w:rPr>
          <w:rFonts w:ascii="Times New Roman" w:hAnsi="Times New Roman"/>
          <w:sz w:val="24"/>
          <w:szCs w:val="24"/>
        </w:rPr>
        <w:t>loca</w:t>
      </w:r>
      <w:r w:rsidR="00114FC9">
        <w:rPr>
          <w:rFonts w:ascii="Times New Roman" w:hAnsi="Times New Roman"/>
          <w:sz w:val="24"/>
          <w:szCs w:val="24"/>
        </w:rPr>
        <w:t xml:space="preserve">is e </w:t>
      </w:r>
      <w:r w:rsidR="00114FC9">
        <w:rPr>
          <w:rFonts w:ascii="Times New Roman" w:hAnsi="Times New Roman"/>
          <w:sz w:val="24"/>
          <w:szCs w:val="24"/>
        </w:rPr>
        <w:t>múltipla</w:t>
      </w:r>
      <w:r w:rsidR="00114FC9" w:rsidRPr="00BB160D">
        <w:rPr>
          <w:rFonts w:ascii="Times New Roman" w:hAnsi="Times New Roman"/>
          <w:sz w:val="24"/>
          <w:szCs w:val="24"/>
        </w:rPr>
        <w:t>s</w:t>
      </w:r>
      <w:r w:rsidR="00114FC9">
        <w:rPr>
          <w:rFonts w:ascii="Times New Roman" w:hAnsi="Times New Roman"/>
          <w:sz w:val="24"/>
          <w:szCs w:val="24"/>
        </w:rPr>
        <w:t xml:space="preserve"> </w:t>
      </w:r>
      <w:r w:rsidR="009A1AFB" w:rsidRPr="00BB160D">
        <w:rPr>
          <w:rFonts w:ascii="Times New Roman" w:hAnsi="Times New Roman"/>
          <w:sz w:val="24"/>
          <w:szCs w:val="24"/>
        </w:rPr>
        <w:t>que permeia</w:t>
      </w:r>
      <w:r w:rsidR="00991B45">
        <w:rPr>
          <w:rFonts w:ascii="Times New Roman" w:hAnsi="Times New Roman"/>
          <w:sz w:val="24"/>
          <w:szCs w:val="24"/>
        </w:rPr>
        <w:t>m</w:t>
      </w:r>
      <w:r w:rsidR="00CF3212">
        <w:rPr>
          <w:rFonts w:ascii="Times New Roman" w:hAnsi="Times New Roman"/>
          <w:sz w:val="24"/>
          <w:szCs w:val="24"/>
        </w:rPr>
        <w:t xml:space="preserve"> sua consolidação.</w:t>
      </w:r>
    </w:p>
    <w:p w:rsidR="00D013A0" w:rsidRPr="00BB160D" w:rsidRDefault="00D013A0" w:rsidP="00BB16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0ECB">
        <w:rPr>
          <w:rFonts w:ascii="Times New Roman" w:hAnsi="Times New Roman"/>
          <w:b/>
          <w:sz w:val="24"/>
          <w:szCs w:val="24"/>
        </w:rPr>
        <w:t>Palavras-chave:</w:t>
      </w:r>
      <w:r>
        <w:rPr>
          <w:rFonts w:ascii="Times New Roman" w:hAnsi="Times New Roman"/>
          <w:sz w:val="24"/>
          <w:szCs w:val="24"/>
        </w:rPr>
        <w:t xml:space="preserve"> Psicologia Política. </w:t>
      </w:r>
      <w:r w:rsidR="00800ECB">
        <w:rPr>
          <w:rFonts w:ascii="Times New Roman" w:hAnsi="Times New Roman"/>
          <w:sz w:val="24"/>
          <w:szCs w:val="24"/>
        </w:rPr>
        <w:t xml:space="preserve">Ambiente. </w:t>
      </w:r>
      <w:r>
        <w:rPr>
          <w:rFonts w:ascii="Times New Roman" w:hAnsi="Times New Roman"/>
          <w:sz w:val="24"/>
          <w:szCs w:val="24"/>
        </w:rPr>
        <w:t xml:space="preserve">Ação. </w:t>
      </w:r>
      <w:r w:rsidR="00800ECB">
        <w:rPr>
          <w:rFonts w:ascii="Times New Roman" w:hAnsi="Times New Roman"/>
          <w:sz w:val="24"/>
          <w:szCs w:val="24"/>
        </w:rPr>
        <w:t>Sustentabilidade.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7F7B" w:rsidRDefault="00317F7B"/>
    <w:sectPr w:rsidR="00317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66" w:rsidRDefault="00495466" w:rsidP="00317F7B">
      <w:pPr>
        <w:spacing w:after="0" w:line="240" w:lineRule="auto"/>
      </w:pPr>
      <w:r>
        <w:separator/>
      </w:r>
    </w:p>
  </w:endnote>
  <w:endnote w:type="continuationSeparator" w:id="0">
    <w:p w:rsidR="00495466" w:rsidRDefault="00495466" w:rsidP="0031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66" w:rsidRDefault="00495466" w:rsidP="00317F7B">
      <w:pPr>
        <w:spacing w:after="0" w:line="240" w:lineRule="auto"/>
      </w:pPr>
      <w:r>
        <w:separator/>
      </w:r>
    </w:p>
  </w:footnote>
  <w:footnote w:type="continuationSeparator" w:id="0">
    <w:p w:rsidR="00495466" w:rsidRDefault="00495466" w:rsidP="00317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B"/>
    <w:rsid w:val="00007D0B"/>
    <w:rsid w:val="000A2817"/>
    <w:rsid w:val="00114FC9"/>
    <w:rsid w:val="00317F7B"/>
    <w:rsid w:val="00495466"/>
    <w:rsid w:val="00597AF7"/>
    <w:rsid w:val="00800ECB"/>
    <w:rsid w:val="0094566E"/>
    <w:rsid w:val="00991B45"/>
    <w:rsid w:val="009A1AFB"/>
    <w:rsid w:val="00BB160D"/>
    <w:rsid w:val="00BF28F0"/>
    <w:rsid w:val="00C67B22"/>
    <w:rsid w:val="00CF3212"/>
    <w:rsid w:val="00D013A0"/>
    <w:rsid w:val="00D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EAD069-5497-4492-B9AE-39F3FA21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7F7B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17F7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317F7B"/>
    <w:rPr>
      <w:vertAlign w:val="superscript"/>
    </w:rPr>
  </w:style>
  <w:style w:type="paragraph" w:styleId="SemEspaamento">
    <w:name w:val="No Spacing"/>
    <w:uiPriority w:val="1"/>
    <w:qFormat/>
    <w:rsid w:val="00BB16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Audri Silva Dos Santos</dc:creator>
  <cp:keywords/>
  <cp:lastModifiedBy>Audri Silva Dos Santos</cp:lastModifiedBy>
  <cp:revision>3</cp:revision>
  <dcterms:created xsi:type="dcterms:W3CDTF">2018-07-28T13:48:00Z</dcterms:created>
  <dcterms:modified xsi:type="dcterms:W3CDTF">2018-07-28T14:16:00Z</dcterms:modified>
</cp:coreProperties>
</file>