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51" w:rsidRDefault="00B75951" w:rsidP="00E855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36">
        <w:rPr>
          <w:rFonts w:ascii="Times New Roman" w:hAnsi="Times New Roman" w:cs="Times New Roman"/>
          <w:b/>
          <w:sz w:val="24"/>
          <w:szCs w:val="24"/>
        </w:rPr>
        <w:t>TÓPICAS DA TEMPORALIDADE NA POESIA CONTEMPORÂNEA DE LÍNGUA PORTUGUESA</w:t>
      </w:r>
    </w:p>
    <w:p w:rsidR="00B75951" w:rsidRDefault="00B75951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Franciele dos Santos Feitosa</w:t>
      </w:r>
    </w:p>
    <w:p w:rsidR="00B75951" w:rsidRDefault="00B75951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951">
        <w:rPr>
          <w:rFonts w:ascii="Times New Roman" w:hAnsi="Times New Roman" w:cs="Times New Roman"/>
          <w:sz w:val="24"/>
          <w:szCs w:val="24"/>
        </w:rPr>
        <w:t>Eixo 2 – Gênero, Literatura e Filosofia</w:t>
      </w:r>
    </w:p>
    <w:p w:rsidR="00B75951" w:rsidRDefault="00B75951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Orientador: Rafael Campos Quevedo</w:t>
      </w:r>
    </w:p>
    <w:p w:rsidR="00B75951" w:rsidRDefault="00B75951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UFMA/FAPEMA</w:t>
      </w:r>
    </w:p>
    <w:p w:rsidR="00B75951" w:rsidRPr="00B75951" w:rsidRDefault="00836AEB" w:rsidP="00E855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85522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 w:rsidR="00E85522">
        <w:rPr>
          <w:rFonts w:ascii="Times New Roman" w:hAnsi="Times New Roman" w:cs="Times New Roman"/>
          <w:sz w:val="24"/>
          <w:szCs w:val="24"/>
        </w:rPr>
        <w:t>ciele15151@hotmail.com</w:t>
      </w:r>
      <w:r w:rsidR="00B75951">
        <w:rPr>
          <w:rFonts w:ascii="Times New Roman" w:hAnsi="Times New Roman" w:cs="Times New Roman"/>
          <w:sz w:val="24"/>
          <w:szCs w:val="24"/>
        </w:rPr>
        <w:t>/</w:t>
      </w:r>
      <w:r w:rsidR="00B75951" w:rsidRPr="00B75951">
        <w:t xml:space="preserve"> </w:t>
      </w:r>
      <w:r w:rsidR="00B75951" w:rsidRPr="00B75951">
        <w:rPr>
          <w:rFonts w:ascii="Times New Roman" w:hAnsi="Times New Roman" w:cs="Times New Roman"/>
          <w:sz w:val="24"/>
          <w:szCs w:val="24"/>
        </w:rPr>
        <w:t>rafaelquevedo2001@yahoo.com.br</w:t>
      </w:r>
    </w:p>
    <w:p w:rsidR="00B75951" w:rsidRPr="00E85522" w:rsidRDefault="00B75951" w:rsidP="00E85522">
      <w:pPr>
        <w:spacing w:before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666D9">
        <w:rPr>
          <w:rFonts w:ascii="Times New Roman" w:hAnsi="Times New Roman" w:cs="Times New Roman"/>
          <w:sz w:val="24"/>
          <w:szCs w:val="24"/>
        </w:rPr>
        <w:t xml:space="preserve">urante a tradição clássica a imitação de modelos e formas literárias alimentava a </w:t>
      </w:r>
      <w:r w:rsidRPr="00E85522">
        <w:rPr>
          <w:rFonts w:ascii="Times New Roman" w:hAnsi="Times New Roman" w:cs="Times New Roman"/>
          <w:sz w:val="24"/>
          <w:szCs w:val="24"/>
        </w:rPr>
        <w:t>produção dos artistas, a poesia era, sobretudo, imitativa. Um poeta, para ser classificado como bom, deveria saber imitar o que os seus mestres faziam. Posteriormente</w:t>
      </w:r>
      <w:r w:rsidR="00B1543C">
        <w:rPr>
          <w:rFonts w:ascii="Times New Roman" w:hAnsi="Times New Roman" w:cs="Times New Roman"/>
          <w:sz w:val="24"/>
          <w:szCs w:val="24"/>
        </w:rPr>
        <w:t>, com o romantismo,</w:t>
      </w:r>
      <w:r w:rsidRPr="00E85522">
        <w:rPr>
          <w:rFonts w:ascii="Times New Roman" w:hAnsi="Times New Roman" w:cs="Times New Roman"/>
          <w:sz w:val="24"/>
          <w:szCs w:val="24"/>
        </w:rPr>
        <w:t xml:space="preserve"> é a ideia de originalidade que se impõe como critério para a criação, pois o movimento romântico defendeu uma literatura acima de tudo original e propôs que os lugares-comuns não deveriam mais ser utilizados como parâmetro para a criação. Entretanto, apesar dessa grande ruptura romântica com o clássico, há na poesia contemporânea a recorrência de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topói</w:t>
      </w:r>
      <w:proofErr w:type="spellEnd"/>
      <w:r w:rsidRPr="00E85522">
        <w:rPr>
          <w:rFonts w:ascii="Times New Roman" w:hAnsi="Times New Roman" w:cs="Times New Roman"/>
          <w:sz w:val="24"/>
          <w:szCs w:val="24"/>
        </w:rPr>
        <w:t xml:space="preserve"> líricos, o que põe em xeque o conceito de o que é ser original em literatura e se realmente é possível sê-lo. Importa-nos, no entanto, demonstrar que mesmo depois da descontinuidade romântica com o tradicional, ainda há na poesia atual autores que se valem de lugares-comuns da lírica clássica para compor suas obras. </w:t>
      </w:r>
      <w:proofErr w:type="gramStart"/>
      <w:r w:rsidRPr="00E85522">
        <w:rPr>
          <w:rFonts w:ascii="Times New Roman" w:hAnsi="Times New Roman" w:cs="Times New Roman"/>
          <w:sz w:val="24"/>
          <w:szCs w:val="24"/>
        </w:rPr>
        <w:t>O topos</w:t>
      </w:r>
      <w:proofErr w:type="gramEnd"/>
      <w:r w:rsidRPr="00E85522">
        <w:rPr>
          <w:rFonts w:ascii="Times New Roman" w:hAnsi="Times New Roman" w:cs="Times New Roman"/>
          <w:sz w:val="24"/>
          <w:szCs w:val="24"/>
        </w:rPr>
        <w:t xml:space="preserve"> ou lugar-comum, conforme nos informa Ernst Robert Curtius em seu livro </w:t>
      </w:r>
      <w:r w:rsidR="00B1543C">
        <w:rPr>
          <w:rFonts w:ascii="Times New Roman" w:hAnsi="Times New Roman" w:cs="Times New Roman"/>
          <w:sz w:val="24"/>
          <w:szCs w:val="24"/>
        </w:rPr>
        <w:t>“</w:t>
      </w:r>
      <w:r w:rsidRPr="00E85522">
        <w:rPr>
          <w:rFonts w:ascii="Times New Roman" w:hAnsi="Times New Roman" w:cs="Times New Roman"/>
          <w:sz w:val="24"/>
          <w:szCs w:val="24"/>
        </w:rPr>
        <w:t xml:space="preserve">Literatura </w:t>
      </w:r>
      <w:proofErr w:type="spellStart"/>
      <w:r w:rsidRPr="00E85522">
        <w:rPr>
          <w:rFonts w:ascii="Times New Roman" w:hAnsi="Times New Roman" w:cs="Times New Roman"/>
          <w:sz w:val="24"/>
          <w:szCs w:val="24"/>
        </w:rPr>
        <w:t>Européia</w:t>
      </w:r>
      <w:proofErr w:type="spellEnd"/>
      <w:r w:rsidRPr="00E85522">
        <w:rPr>
          <w:rFonts w:ascii="Times New Roman" w:hAnsi="Times New Roman" w:cs="Times New Roman"/>
          <w:sz w:val="24"/>
          <w:szCs w:val="24"/>
        </w:rPr>
        <w:t xml:space="preserve"> e Idade Média Latina</w:t>
      </w:r>
      <w:r w:rsidR="00B1543C">
        <w:rPr>
          <w:rFonts w:ascii="Times New Roman" w:hAnsi="Times New Roman" w:cs="Times New Roman"/>
          <w:sz w:val="24"/>
          <w:szCs w:val="24"/>
        </w:rPr>
        <w:t>” (1979)</w:t>
      </w:r>
      <w:r w:rsidRPr="00E85522">
        <w:rPr>
          <w:rFonts w:ascii="Times New Roman" w:hAnsi="Times New Roman" w:cs="Times New Roman"/>
          <w:sz w:val="24"/>
          <w:szCs w:val="24"/>
        </w:rPr>
        <w:t xml:space="preserve">, é proveniente da literatura antiga – da lírica principalmente – e são comumente visitados por poetas de várias épocas, inclusive da atualidade. Desta maneira, no decorrer de toda a pesquisa, buscou-se investigar a recorrência dos lugares-comuns </w:t>
      </w:r>
      <w:r w:rsidRPr="00E85522">
        <w:rPr>
          <w:rFonts w:ascii="Times New Roman" w:hAnsi="Times New Roman" w:cs="Times New Roman"/>
          <w:i/>
          <w:sz w:val="24"/>
          <w:szCs w:val="24"/>
        </w:rPr>
        <w:t xml:space="preserve">carpe diem e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exegi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monumentum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522">
        <w:rPr>
          <w:rFonts w:ascii="Times New Roman" w:hAnsi="Times New Roman" w:cs="Times New Roman"/>
          <w:sz w:val="24"/>
          <w:szCs w:val="24"/>
        </w:rPr>
        <w:t xml:space="preserve">na poesia contemporânea. O </w:t>
      </w:r>
      <w:r w:rsidRPr="00E85522">
        <w:rPr>
          <w:rFonts w:ascii="Times New Roman" w:hAnsi="Times New Roman" w:cs="Times New Roman"/>
          <w:i/>
          <w:sz w:val="24"/>
          <w:szCs w:val="24"/>
        </w:rPr>
        <w:t>carpe diem</w:t>
      </w:r>
      <w:r w:rsidRPr="00E85522">
        <w:rPr>
          <w:rFonts w:ascii="Times New Roman" w:hAnsi="Times New Roman" w:cs="Times New Roman"/>
          <w:sz w:val="24"/>
          <w:szCs w:val="24"/>
        </w:rPr>
        <w:t xml:space="preserve">, presente na ode n° 11 do Livro das Odes de Horácio significa viver o dia, colher o dia, ou seja, aproveitar o hoje, viver o momento e deixar de se preocupar tanto com o futuro. O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exegi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monumentum</w:t>
      </w:r>
      <w:proofErr w:type="spellEnd"/>
      <w:r w:rsidRPr="00E85522">
        <w:rPr>
          <w:rFonts w:ascii="Times New Roman" w:hAnsi="Times New Roman" w:cs="Times New Roman"/>
          <w:sz w:val="24"/>
          <w:szCs w:val="24"/>
        </w:rPr>
        <w:t xml:space="preserve">, por sua vez, foi uma expressão utilizada por Horácio em sua Ode 3.30 que ressalta o caráter imortalizador da poesia. Interessa-nos, contudo, demonstrar a maneira como autores modernos, mesmo depois da originalidade ser parâmetro para criação, valem-se dos lugares-comuns consagrado por Horácio, manipulando-os e dando a eles novas direções semânticas ao colocar seu talento pessoal e as ideias de sua época. </w:t>
      </w:r>
      <w:r w:rsidR="00B1543C">
        <w:rPr>
          <w:rFonts w:ascii="Times New Roman" w:hAnsi="Times New Roman" w:cs="Times New Roman"/>
          <w:sz w:val="24"/>
          <w:szCs w:val="24"/>
        </w:rPr>
        <w:t xml:space="preserve">Para tanto, usa-se como referencial a obra “Lírica e lugar-comum” de Francisco </w:t>
      </w:r>
      <w:proofErr w:type="spellStart"/>
      <w:r w:rsidR="00B1543C">
        <w:rPr>
          <w:rFonts w:ascii="Times New Roman" w:hAnsi="Times New Roman" w:cs="Times New Roman"/>
          <w:sz w:val="24"/>
          <w:szCs w:val="24"/>
        </w:rPr>
        <w:t>Achcar</w:t>
      </w:r>
      <w:proofErr w:type="spellEnd"/>
      <w:r w:rsidR="00B1543C">
        <w:rPr>
          <w:rFonts w:ascii="Times New Roman" w:hAnsi="Times New Roman" w:cs="Times New Roman"/>
          <w:sz w:val="24"/>
          <w:szCs w:val="24"/>
        </w:rPr>
        <w:t xml:space="preserve"> (1994), que traça</w:t>
      </w:r>
      <w:r w:rsidR="00B1543C" w:rsidRPr="00B1543C">
        <w:rPr>
          <w:rFonts w:ascii="Times New Roman" w:hAnsi="Times New Roman" w:cs="Times New Roman"/>
          <w:sz w:val="24"/>
          <w:szCs w:val="24"/>
        </w:rPr>
        <w:t xml:space="preserve"> a genealogia das tópicas do tempo desde suas primeiras formulações nas epopeias antigas, passando pela cristalização realizada por Horácio até versões modernas da</w:t>
      </w:r>
      <w:r w:rsidR="00B1543C">
        <w:rPr>
          <w:rFonts w:ascii="Times New Roman" w:hAnsi="Times New Roman" w:cs="Times New Roman"/>
          <w:sz w:val="24"/>
          <w:szCs w:val="24"/>
        </w:rPr>
        <w:t>s</w:t>
      </w:r>
      <w:r w:rsidR="00D7477C">
        <w:rPr>
          <w:rFonts w:ascii="Times New Roman" w:hAnsi="Times New Roman" w:cs="Times New Roman"/>
          <w:sz w:val="24"/>
          <w:szCs w:val="24"/>
        </w:rPr>
        <w:t xml:space="preserve"> referidas tópicas</w:t>
      </w:r>
      <w:bookmarkStart w:id="0" w:name="_GoBack"/>
      <w:bookmarkEnd w:id="0"/>
      <w:r w:rsidR="00B1543C" w:rsidRPr="00B1543C">
        <w:rPr>
          <w:rFonts w:ascii="Times New Roman" w:hAnsi="Times New Roman" w:cs="Times New Roman"/>
          <w:sz w:val="24"/>
          <w:szCs w:val="24"/>
        </w:rPr>
        <w:t>.</w:t>
      </w:r>
    </w:p>
    <w:p w:rsidR="00E85522" w:rsidRPr="00E85522" w:rsidRDefault="00E85522" w:rsidP="00E855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22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E85522">
        <w:rPr>
          <w:rFonts w:ascii="Times New Roman" w:hAnsi="Times New Roman" w:cs="Times New Roman"/>
          <w:sz w:val="24"/>
          <w:szCs w:val="24"/>
        </w:rPr>
        <w:t xml:space="preserve"> Poesia Contemporânea. Imitação. </w:t>
      </w:r>
      <w:r w:rsidRPr="00E85522">
        <w:rPr>
          <w:rFonts w:ascii="Times New Roman" w:hAnsi="Times New Roman" w:cs="Times New Roman"/>
          <w:i/>
          <w:sz w:val="24"/>
          <w:szCs w:val="24"/>
        </w:rPr>
        <w:t xml:space="preserve">Carpe diem.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Exegi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5522">
        <w:rPr>
          <w:rFonts w:ascii="Times New Roman" w:hAnsi="Times New Roman" w:cs="Times New Roman"/>
          <w:i/>
          <w:sz w:val="24"/>
          <w:szCs w:val="24"/>
        </w:rPr>
        <w:t>Monumentum</w:t>
      </w:r>
      <w:proofErr w:type="spellEnd"/>
      <w:r w:rsidRPr="00E85522">
        <w:rPr>
          <w:rFonts w:ascii="Times New Roman" w:hAnsi="Times New Roman" w:cs="Times New Roman"/>
          <w:i/>
          <w:sz w:val="24"/>
          <w:szCs w:val="24"/>
        </w:rPr>
        <w:t>.</w:t>
      </w:r>
    </w:p>
    <w:p w:rsidR="004D7AB7" w:rsidRPr="00B75951" w:rsidRDefault="004D7AB7" w:rsidP="00B75951"/>
    <w:sectPr w:rsidR="004D7AB7" w:rsidRPr="00B75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B7"/>
    <w:rsid w:val="004D7AB7"/>
    <w:rsid w:val="00836AEB"/>
    <w:rsid w:val="00B1543C"/>
    <w:rsid w:val="00B75951"/>
    <w:rsid w:val="00D7477C"/>
    <w:rsid w:val="00E1340A"/>
    <w:rsid w:val="00E85522"/>
    <w:rsid w:val="00E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CC3A"/>
  <w15:chartTrackingRefBased/>
  <w15:docId w15:val="{44D9E4F3-E309-4B30-9D34-6A0CA7C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</dc:creator>
  <cp:keywords/>
  <dc:description/>
  <cp:lastModifiedBy>Franciele</cp:lastModifiedBy>
  <cp:revision>3</cp:revision>
  <dcterms:created xsi:type="dcterms:W3CDTF">2017-08-31T16:57:00Z</dcterms:created>
  <dcterms:modified xsi:type="dcterms:W3CDTF">2017-09-11T01:17:00Z</dcterms:modified>
</cp:coreProperties>
</file>