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534B1CC0" w14:textId="77777777" w:rsidR="00C37F55" w:rsidRPr="00C37F55" w:rsidRDefault="00C37F55" w:rsidP="00C37F5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 w:rsidRPr="00C37F55">
        <w:rPr>
          <w:rFonts w:ascii="Times New Roman" w:hAnsi="Times New Roman"/>
          <w:b/>
          <w:sz w:val="24"/>
          <w:szCs w:val="24"/>
          <w:lang w:val="pt"/>
        </w:rPr>
        <w:t>PLASTICIDADE INTER-POPULACIONAL NO NICHO SALINO EM</w:t>
      </w:r>
    </w:p>
    <w:p w14:paraId="42E0856E" w14:textId="77777777" w:rsidR="00C37F55" w:rsidRPr="00C32B2C" w:rsidRDefault="00C37F55" w:rsidP="00C37F5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32B2C">
        <w:rPr>
          <w:rFonts w:ascii="Times New Roman" w:hAnsi="Times New Roman"/>
          <w:b/>
          <w:sz w:val="24"/>
          <w:szCs w:val="24"/>
        </w:rPr>
        <w:t>EQUINOIDES REGULARES (ECHINODERMATA: ECHINOIDEA)</w:t>
      </w:r>
    </w:p>
    <w:p w14:paraId="58203DF2" w14:textId="2F687336" w:rsidR="00C37F55" w:rsidRDefault="007615F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37F55">
        <w:rPr>
          <w:rFonts w:ascii="Times New Roman" w:hAnsi="Times New Roman"/>
          <w:b/>
          <w:sz w:val="24"/>
          <w:szCs w:val="24"/>
        </w:rPr>
        <w:t>Interpopulacional</w:t>
      </w:r>
      <w:r w:rsidR="00C37F55" w:rsidRPr="00C37F55">
        <w:rPr>
          <w:rFonts w:ascii="Times New Roman" w:hAnsi="Times New Roman"/>
          <w:b/>
          <w:sz w:val="24"/>
          <w:szCs w:val="24"/>
        </w:rPr>
        <w:t xml:space="preserve"> Saline </w:t>
      </w:r>
      <w:proofErr w:type="spellStart"/>
      <w:r w:rsidR="00C37F55" w:rsidRPr="00C37F55">
        <w:rPr>
          <w:rFonts w:ascii="Times New Roman" w:hAnsi="Times New Roman"/>
          <w:b/>
          <w:sz w:val="24"/>
          <w:szCs w:val="24"/>
        </w:rPr>
        <w:t>Plasticity</w:t>
      </w:r>
      <w:proofErr w:type="spellEnd"/>
      <w:r w:rsidR="00C37F55" w:rsidRPr="00C37F55">
        <w:rPr>
          <w:rFonts w:ascii="Times New Roman" w:hAnsi="Times New Roman"/>
          <w:b/>
          <w:sz w:val="24"/>
          <w:szCs w:val="24"/>
        </w:rPr>
        <w:t xml:space="preserve"> in Regular </w:t>
      </w:r>
      <w:proofErr w:type="spellStart"/>
      <w:r w:rsidR="00C37F55" w:rsidRPr="00C37F55">
        <w:rPr>
          <w:rFonts w:ascii="Times New Roman" w:hAnsi="Times New Roman"/>
          <w:b/>
          <w:sz w:val="24"/>
          <w:szCs w:val="24"/>
        </w:rPr>
        <w:t>Echinoids</w:t>
      </w:r>
      <w:proofErr w:type="spellEnd"/>
      <w:r w:rsidR="00C37F55" w:rsidRPr="00C37F55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C37F55" w:rsidRPr="00C37F55">
        <w:rPr>
          <w:rFonts w:ascii="Times New Roman" w:hAnsi="Times New Roman"/>
          <w:b/>
          <w:sz w:val="24"/>
          <w:szCs w:val="24"/>
        </w:rPr>
        <w:t>Echinodermata</w:t>
      </w:r>
      <w:proofErr w:type="spellEnd"/>
      <w:r w:rsidR="00C37F55" w:rsidRPr="00C37F55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C37F55" w:rsidRPr="00C37F55">
        <w:rPr>
          <w:rFonts w:ascii="Times New Roman" w:hAnsi="Times New Roman"/>
          <w:b/>
          <w:sz w:val="24"/>
          <w:szCs w:val="24"/>
        </w:rPr>
        <w:t>Echinoidea</w:t>
      </w:r>
      <w:proofErr w:type="spellEnd"/>
      <w:r w:rsidR="00C37F55" w:rsidRPr="00C37F55">
        <w:rPr>
          <w:rFonts w:ascii="Times New Roman" w:hAnsi="Times New Roman"/>
          <w:b/>
          <w:sz w:val="24"/>
          <w:szCs w:val="24"/>
        </w:rPr>
        <w:t>)</w:t>
      </w:r>
    </w:p>
    <w:p w14:paraId="5117B717" w14:textId="71D4637D" w:rsidR="0012327A" w:rsidRDefault="00C37F5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lang w:val="pt"/>
        </w:rPr>
      </w:pPr>
      <w:r w:rsidRPr="00C37F55">
        <w:rPr>
          <w:rFonts w:ascii="Times New Roman" w:hAnsi="Times New Roman"/>
          <w:sz w:val="24"/>
          <w:szCs w:val="28"/>
          <w:lang w:val="pt"/>
        </w:rPr>
        <w:t>Natalie Semanovschi</w:t>
      </w:r>
      <w:r w:rsidRPr="00C37F55">
        <w:rPr>
          <w:rFonts w:ascii="Times New Roman" w:hAnsi="Times New Roman"/>
          <w:sz w:val="24"/>
          <w:szCs w:val="28"/>
          <w:vertAlign w:val="superscript"/>
          <w:lang w:val="pt"/>
        </w:rPr>
        <w:t>1</w:t>
      </w:r>
      <w:r w:rsidRPr="00C37F55">
        <w:rPr>
          <w:rFonts w:ascii="Times New Roman" w:hAnsi="Times New Roman"/>
          <w:sz w:val="24"/>
          <w:szCs w:val="28"/>
          <w:lang w:val="pt"/>
        </w:rPr>
        <w:t>, Carolina Arruda Freire</w:t>
      </w:r>
      <w:r w:rsidRPr="00C37F55">
        <w:rPr>
          <w:rFonts w:ascii="Times New Roman" w:hAnsi="Times New Roman"/>
          <w:sz w:val="24"/>
          <w:szCs w:val="28"/>
          <w:vertAlign w:val="superscript"/>
          <w:lang w:val="pt"/>
        </w:rPr>
        <w:t>1</w:t>
      </w:r>
    </w:p>
    <w:p w14:paraId="354EA278" w14:textId="77777777" w:rsidR="00C37F55" w:rsidRDefault="00C37F5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15D7C16E" w14:textId="77777777" w:rsidR="0012327A" w:rsidRDefault="001A62DF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>
        <w:rPr>
          <w:rFonts w:ascii="Times New Roman" w:hAnsi="Times New Roman"/>
          <w:szCs w:val="28"/>
        </w:rPr>
        <w:t xml:space="preserve">Programa de Pós-Graduação em Zoologia. Universidade Federal do Paraná. </w:t>
      </w:r>
    </w:p>
    <w:p w14:paraId="3770038D" w14:textId="699E70A5" w:rsidR="0012327A" w:rsidRDefault="00C37F55" w:rsidP="00C37F55">
      <w:pPr>
        <w:spacing w:after="0" w:line="240" w:lineRule="auto"/>
        <w:contextualSpacing/>
        <w:rPr>
          <w:rFonts w:ascii="Times New Roman" w:hAnsi="Times New Roman"/>
          <w:szCs w:val="28"/>
        </w:rPr>
      </w:pPr>
      <w:r w:rsidRPr="00C37F55">
        <w:rPr>
          <w:rFonts w:ascii="Times New Roman" w:hAnsi="Times New Roman"/>
          <w:szCs w:val="28"/>
          <w:lang w:val="pt"/>
        </w:rPr>
        <w:t>nsemanovschi@gmail.com</w:t>
      </w: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358A5112" w14:textId="2CDEC67E" w:rsidR="00C37F55" w:rsidRDefault="00C37F55" w:rsidP="00C37F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  <w:r>
        <w:rPr>
          <w:rFonts w:ascii="Times New Roman" w:hAnsi="Times New Roman"/>
          <w:sz w:val="24"/>
          <w:szCs w:val="24"/>
        </w:rPr>
        <w:t xml:space="preserve">Alterações de salinidade podem causar respostas relacionadas ao crescimento somático, reprodução e/ou sobrevivência dos </w:t>
      </w:r>
      <w:r w:rsidRPr="00816300">
        <w:rPr>
          <w:rFonts w:ascii="Times New Roman" w:hAnsi="Times New Roman"/>
          <w:sz w:val="24"/>
          <w:szCs w:val="24"/>
        </w:rPr>
        <w:t xml:space="preserve">ouriços-do-mar. </w:t>
      </w:r>
      <w:r>
        <w:rPr>
          <w:rFonts w:ascii="Times New Roman" w:hAnsi="Times New Roman"/>
          <w:sz w:val="24"/>
          <w:szCs w:val="24"/>
        </w:rPr>
        <w:t xml:space="preserve">Espécies “sensíveis” (de ambiente mais estável) tendem a possuir menor tolerância aos estresses fisiológicos quando comparadas a populações </w:t>
      </w:r>
      <w:r w:rsidR="00032592">
        <w:rPr>
          <w:rFonts w:ascii="Times New Roman" w:hAnsi="Times New Roman"/>
          <w:sz w:val="24"/>
          <w:szCs w:val="24"/>
        </w:rPr>
        <w:t>que habitam ambientes mais</w:t>
      </w:r>
      <w:r>
        <w:rPr>
          <w:rFonts w:ascii="Times New Roman" w:hAnsi="Times New Roman"/>
          <w:sz w:val="24"/>
          <w:szCs w:val="24"/>
        </w:rPr>
        <w:t xml:space="preserve"> instáveis. Respostas imediatas ao estresse salino são percebidas pela variação na </w:t>
      </w:r>
      <w:proofErr w:type="spellStart"/>
      <w:r w:rsidR="00032592">
        <w:rPr>
          <w:rFonts w:ascii="Times New Roman" w:hAnsi="Times New Roman"/>
          <w:sz w:val="24"/>
          <w:szCs w:val="24"/>
        </w:rPr>
        <w:t>osmolalidade</w:t>
      </w:r>
      <w:proofErr w:type="spellEnd"/>
      <w:r w:rsidR="00C32B2C"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sz w:val="24"/>
          <w:szCs w:val="24"/>
        </w:rPr>
        <w:t>concentração de íons no fluido celômico, alterações comportamentais, morbidade ou mortalidade dos organismos, enquanto respostas tardias tendem a prejudicar a reprodução e/ou o crescimento somático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816300">
        <w:rPr>
          <w:rFonts w:ascii="Times New Roman" w:hAnsi="Times New Roman"/>
          <w:sz w:val="24"/>
          <w:szCs w:val="24"/>
          <w:lang w:val="pt"/>
        </w:rPr>
        <w:t xml:space="preserve">Assim, objetiva-se avaliar a resposta da gametogênese e a plasticidade fisiológica frente a desafios salinos para </w:t>
      </w:r>
      <w:proofErr w:type="spellStart"/>
      <w:r w:rsidRPr="00816300">
        <w:rPr>
          <w:rFonts w:ascii="Times New Roman" w:hAnsi="Times New Roman"/>
          <w:i/>
          <w:iCs/>
          <w:sz w:val="24"/>
          <w:szCs w:val="24"/>
          <w:lang w:val="pt"/>
        </w:rPr>
        <w:t>Echinometra</w:t>
      </w:r>
      <w:proofErr w:type="spellEnd"/>
      <w:r w:rsidRPr="00D1556F">
        <w:rPr>
          <w:rFonts w:ascii="Times New Roman" w:hAnsi="Times New Roman"/>
          <w:i/>
          <w:iCs/>
          <w:sz w:val="24"/>
          <w:szCs w:val="28"/>
          <w:lang w:val="pt"/>
        </w:rPr>
        <w:t xml:space="preserve"> </w:t>
      </w:r>
      <w:proofErr w:type="spellStart"/>
      <w:r w:rsidRPr="00D1556F">
        <w:rPr>
          <w:rFonts w:ascii="Times New Roman" w:hAnsi="Times New Roman"/>
          <w:i/>
          <w:iCs/>
          <w:sz w:val="24"/>
          <w:szCs w:val="28"/>
          <w:lang w:val="pt"/>
        </w:rPr>
        <w:t>lucunter</w:t>
      </w:r>
      <w:proofErr w:type="spellEnd"/>
      <w:r w:rsidRPr="00D1556F">
        <w:rPr>
          <w:rFonts w:ascii="Times New Roman" w:hAnsi="Times New Roman"/>
          <w:i/>
          <w:iCs/>
          <w:sz w:val="24"/>
          <w:szCs w:val="28"/>
          <w:lang w:val="pt"/>
        </w:rPr>
        <w:t xml:space="preserve">, </w:t>
      </w:r>
      <w:proofErr w:type="spellStart"/>
      <w:r w:rsidRPr="00D1556F">
        <w:rPr>
          <w:rFonts w:ascii="Times New Roman" w:hAnsi="Times New Roman"/>
          <w:i/>
          <w:iCs/>
          <w:sz w:val="24"/>
          <w:szCs w:val="28"/>
          <w:lang w:val="pt"/>
        </w:rPr>
        <w:t>Arbacia</w:t>
      </w:r>
      <w:proofErr w:type="spellEnd"/>
      <w:r w:rsidRPr="00D1556F">
        <w:rPr>
          <w:rFonts w:ascii="Times New Roman" w:hAnsi="Times New Roman"/>
          <w:i/>
          <w:iCs/>
          <w:sz w:val="24"/>
          <w:szCs w:val="28"/>
          <w:lang w:val="pt"/>
        </w:rPr>
        <w:t xml:space="preserve"> </w:t>
      </w:r>
      <w:proofErr w:type="spellStart"/>
      <w:r w:rsidRPr="00D1556F">
        <w:rPr>
          <w:rFonts w:ascii="Times New Roman" w:hAnsi="Times New Roman"/>
          <w:i/>
          <w:iCs/>
          <w:sz w:val="24"/>
          <w:szCs w:val="28"/>
          <w:lang w:val="pt"/>
        </w:rPr>
        <w:t>lixula</w:t>
      </w:r>
      <w:proofErr w:type="spellEnd"/>
      <w:r w:rsidRPr="00D1556F">
        <w:rPr>
          <w:rFonts w:ascii="Times New Roman" w:hAnsi="Times New Roman"/>
          <w:i/>
          <w:iCs/>
          <w:sz w:val="24"/>
          <w:szCs w:val="28"/>
          <w:lang w:val="pt"/>
        </w:rPr>
        <w:t xml:space="preserve"> </w:t>
      </w:r>
      <w:r w:rsidRPr="00D1556F">
        <w:rPr>
          <w:rFonts w:ascii="Times New Roman" w:hAnsi="Times New Roman"/>
          <w:sz w:val="24"/>
          <w:szCs w:val="28"/>
          <w:lang w:val="pt"/>
        </w:rPr>
        <w:t>e</w:t>
      </w:r>
      <w:r w:rsidRPr="00D1556F">
        <w:rPr>
          <w:rFonts w:ascii="Times New Roman" w:hAnsi="Times New Roman"/>
          <w:i/>
          <w:iCs/>
          <w:sz w:val="24"/>
          <w:szCs w:val="28"/>
          <w:lang w:val="pt"/>
        </w:rPr>
        <w:t xml:space="preserve"> </w:t>
      </w:r>
      <w:proofErr w:type="spellStart"/>
      <w:r w:rsidRPr="00D1556F">
        <w:rPr>
          <w:rFonts w:ascii="Times New Roman" w:hAnsi="Times New Roman"/>
          <w:i/>
          <w:iCs/>
          <w:sz w:val="24"/>
          <w:szCs w:val="28"/>
          <w:lang w:val="pt"/>
        </w:rPr>
        <w:t>Eucidaris</w:t>
      </w:r>
      <w:proofErr w:type="spellEnd"/>
      <w:r w:rsidRPr="00D1556F">
        <w:rPr>
          <w:rFonts w:ascii="Times New Roman" w:hAnsi="Times New Roman"/>
          <w:i/>
          <w:iCs/>
          <w:sz w:val="24"/>
          <w:szCs w:val="28"/>
          <w:lang w:val="pt"/>
        </w:rPr>
        <w:t xml:space="preserve"> </w:t>
      </w:r>
      <w:proofErr w:type="spellStart"/>
      <w:r w:rsidRPr="00D1556F">
        <w:rPr>
          <w:rFonts w:ascii="Times New Roman" w:hAnsi="Times New Roman"/>
          <w:i/>
          <w:iCs/>
          <w:sz w:val="24"/>
          <w:szCs w:val="28"/>
          <w:lang w:val="pt"/>
        </w:rPr>
        <w:t>tribuloides</w:t>
      </w:r>
      <w:proofErr w:type="spellEnd"/>
      <w:r w:rsidRPr="00D1556F">
        <w:rPr>
          <w:rFonts w:ascii="Times New Roman" w:hAnsi="Times New Roman"/>
          <w:sz w:val="24"/>
          <w:szCs w:val="28"/>
          <w:lang w:val="pt"/>
        </w:rPr>
        <w:t xml:space="preserve"> ao longo de um gradiente latitudinal. </w:t>
      </w:r>
      <w:r>
        <w:rPr>
          <w:rFonts w:ascii="Times New Roman" w:hAnsi="Times New Roman"/>
          <w:sz w:val="24"/>
          <w:szCs w:val="28"/>
          <w:lang w:val="pt"/>
        </w:rPr>
        <w:t xml:space="preserve">Para tal, a tese foi dividida em quatro capítulos. O presente resumo será focado no </w:t>
      </w:r>
      <w:r w:rsidR="007615FD">
        <w:rPr>
          <w:rFonts w:ascii="Times New Roman" w:hAnsi="Times New Roman"/>
          <w:sz w:val="24"/>
          <w:szCs w:val="28"/>
          <w:lang w:val="pt"/>
        </w:rPr>
        <w:t>c</w:t>
      </w:r>
      <w:r w:rsidRPr="00D1556F">
        <w:rPr>
          <w:rFonts w:ascii="Times New Roman" w:hAnsi="Times New Roman"/>
          <w:sz w:val="24"/>
          <w:szCs w:val="28"/>
          <w:lang w:val="pt"/>
        </w:rPr>
        <w:t>apítulo I</w:t>
      </w:r>
      <w:r>
        <w:rPr>
          <w:rFonts w:ascii="Times New Roman" w:hAnsi="Times New Roman"/>
          <w:sz w:val="24"/>
          <w:szCs w:val="28"/>
          <w:lang w:val="pt"/>
        </w:rPr>
        <w:t>I</w:t>
      </w:r>
      <w:r w:rsidRPr="00D1556F">
        <w:rPr>
          <w:rFonts w:ascii="Times New Roman" w:hAnsi="Times New Roman"/>
          <w:sz w:val="24"/>
          <w:szCs w:val="28"/>
          <w:lang w:val="pt"/>
        </w:rPr>
        <w:t>I</w:t>
      </w:r>
      <w:r>
        <w:rPr>
          <w:rFonts w:ascii="Times New Roman" w:hAnsi="Times New Roman"/>
          <w:sz w:val="24"/>
          <w:szCs w:val="28"/>
          <w:lang w:val="pt"/>
        </w:rPr>
        <w:t>: comparativo d</w:t>
      </w:r>
      <w:r w:rsidRPr="00CC60DA">
        <w:rPr>
          <w:rFonts w:ascii="Times New Roman" w:hAnsi="Times New Roman"/>
          <w:sz w:val="24"/>
          <w:szCs w:val="28"/>
          <w:lang w:val="pt"/>
        </w:rPr>
        <w:t>a resposta fisiológica e efeitos sob a gametogênese de duas</w:t>
      </w:r>
      <w:r>
        <w:rPr>
          <w:rFonts w:ascii="Times New Roman" w:hAnsi="Times New Roman"/>
          <w:sz w:val="24"/>
          <w:szCs w:val="28"/>
          <w:lang w:val="pt"/>
        </w:rPr>
        <w:t xml:space="preserve"> </w:t>
      </w:r>
      <w:r w:rsidRPr="00CC60DA">
        <w:rPr>
          <w:rFonts w:ascii="Times New Roman" w:hAnsi="Times New Roman"/>
          <w:sz w:val="24"/>
          <w:szCs w:val="28"/>
          <w:lang w:val="pt"/>
        </w:rPr>
        <w:t xml:space="preserve">populações de </w:t>
      </w:r>
      <w:r w:rsidRPr="000D00F3">
        <w:rPr>
          <w:rFonts w:ascii="Times New Roman" w:hAnsi="Times New Roman"/>
          <w:i/>
          <w:iCs/>
          <w:sz w:val="24"/>
          <w:szCs w:val="28"/>
          <w:lang w:val="pt"/>
        </w:rPr>
        <w:t xml:space="preserve">A. </w:t>
      </w:r>
      <w:proofErr w:type="spellStart"/>
      <w:r w:rsidRPr="000D00F3">
        <w:rPr>
          <w:rFonts w:ascii="Times New Roman" w:hAnsi="Times New Roman"/>
          <w:i/>
          <w:iCs/>
          <w:sz w:val="24"/>
          <w:szCs w:val="28"/>
          <w:lang w:val="pt"/>
        </w:rPr>
        <w:t>lixula</w:t>
      </w:r>
      <w:proofErr w:type="spellEnd"/>
      <w:r w:rsidRPr="00CC60DA">
        <w:rPr>
          <w:rFonts w:ascii="Times New Roman" w:hAnsi="Times New Roman"/>
          <w:sz w:val="24"/>
          <w:szCs w:val="28"/>
          <w:lang w:val="pt"/>
        </w:rPr>
        <w:t xml:space="preserve"> em diferentes batimetrias (25°S; </w:t>
      </w:r>
      <w:proofErr w:type="spellStart"/>
      <w:r w:rsidRPr="00CC60DA">
        <w:rPr>
          <w:rFonts w:ascii="Times New Roman" w:hAnsi="Times New Roman"/>
          <w:sz w:val="24"/>
          <w:szCs w:val="28"/>
          <w:lang w:val="pt"/>
        </w:rPr>
        <w:t>entremarés</w:t>
      </w:r>
      <w:proofErr w:type="spellEnd"/>
      <w:r w:rsidRPr="00CC60DA">
        <w:rPr>
          <w:rFonts w:ascii="Times New Roman" w:hAnsi="Times New Roman"/>
          <w:sz w:val="24"/>
          <w:szCs w:val="28"/>
          <w:lang w:val="pt"/>
        </w:rPr>
        <w:t xml:space="preserve"> e infralitoral)</w:t>
      </w:r>
      <w:r>
        <w:rPr>
          <w:rFonts w:ascii="Times New Roman" w:hAnsi="Times New Roman"/>
          <w:sz w:val="24"/>
          <w:szCs w:val="28"/>
          <w:lang w:val="pt"/>
        </w:rPr>
        <w:t xml:space="preserve">, sob a </w:t>
      </w:r>
      <w:r w:rsidR="007615FD">
        <w:rPr>
          <w:rFonts w:ascii="Times New Roman" w:hAnsi="Times New Roman"/>
          <w:sz w:val="24"/>
          <w:szCs w:val="28"/>
          <w:lang w:val="pt"/>
        </w:rPr>
        <w:t>hipótese</w:t>
      </w:r>
      <w:r>
        <w:rPr>
          <w:rFonts w:ascii="Times New Roman" w:hAnsi="Times New Roman"/>
          <w:sz w:val="24"/>
          <w:szCs w:val="28"/>
          <w:lang w:val="pt"/>
        </w:rPr>
        <w:t xml:space="preserve"> de que as </w:t>
      </w:r>
      <w:r w:rsidRPr="001F25F8">
        <w:rPr>
          <w:rFonts w:ascii="Times New Roman" w:hAnsi="Times New Roman"/>
          <w:sz w:val="24"/>
          <w:szCs w:val="28"/>
          <w:lang w:val="pt"/>
        </w:rPr>
        <w:t>espécies/populações mais sensíveis</w:t>
      </w:r>
      <w:r>
        <w:rPr>
          <w:rFonts w:ascii="Times New Roman" w:hAnsi="Times New Roman"/>
          <w:sz w:val="24"/>
          <w:szCs w:val="28"/>
          <w:lang w:val="pt"/>
        </w:rPr>
        <w:t xml:space="preserve"> </w:t>
      </w:r>
      <w:r w:rsidRPr="001F25F8">
        <w:rPr>
          <w:rFonts w:ascii="Times New Roman" w:hAnsi="Times New Roman"/>
          <w:sz w:val="24"/>
          <w:szCs w:val="28"/>
          <w:lang w:val="pt"/>
        </w:rPr>
        <w:t>demandarão maior gasto</w:t>
      </w:r>
      <w:r>
        <w:rPr>
          <w:rFonts w:ascii="Times New Roman" w:hAnsi="Times New Roman"/>
          <w:sz w:val="24"/>
          <w:szCs w:val="28"/>
          <w:lang w:val="pt"/>
        </w:rPr>
        <w:t xml:space="preserve"> </w:t>
      </w:r>
      <w:r w:rsidRPr="001F25F8">
        <w:rPr>
          <w:rFonts w:ascii="Times New Roman" w:hAnsi="Times New Roman"/>
          <w:sz w:val="24"/>
          <w:szCs w:val="28"/>
          <w:lang w:val="pt"/>
        </w:rPr>
        <w:t>energético para sobrevivência, em detrimento da gametogênese</w:t>
      </w:r>
      <w:r>
        <w:rPr>
          <w:rFonts w:ascii="Times New Roman" w:hAnsi="Times New Roman"/>
          <w:sz w:val="24"/>
          <w:szCs w:val="28"/>
          <w:lang w:val="pt"/>
        </w:rPr>
        <w:t xml:space="preserve">. </w:t>
      </w:r>
      <w:r w:rsidRPr="00D1556F">
        <w:rPr>
          <w:rFonts w:ascii="Times New Roman" w:hAnsi="Times New Roman"/>
          <w:sz w:val="24"/>
          <w:szCs w:val="28"/>
          <w:lang w:val="pt"/>
        </w:rPr>
        <w:t>P</w:t>
      </w:r>
      <w:r>
        <w:rPr>
          <w:rFonts w:ascii="Times New Roman" w:hAnsi="Times New Roman"/>
          <w:sz w:val="24"/>
          <w:szCs w:val="28"/>
          <w:lang w:val="pt"/>
        </w:rPr>
        <w:t>ara tal,</w:t>
      </w:r>
      <w:r w:rsidRPr="00D1556F">
        <w:rPr>
          <w:rFonts w:ascii="Times New Roman" w:hAnsi="Times New Roman"/>
          <w:sz w:val="24"/>
          <w:szCs w:val="28"/>
          <w:lang w:val="pt"/>
        </w:rPr>
        <w:t xml:space="preserve"> </w:t>
      </w:r>
      <w:r>
        <w:rPr>
          <w:rFonts w:ascii="Times New Roman" w:hAnsi="Times New Roman"/>
          <w:sz w:val="24"/>
          <w:szCs w:val="28"/>
          <w:lang w:val="pt"/>
        </w:rPr>
        <w:t>s</w:t>
      </w:r>
      <w:r w:rsidRPr="00FB1157">
        <w:rPr>
          <w:rFonts w:ascii="Times New Roman" w:hAnsi="Times New Roman"/>
          <w:sz w:val="24"/>
          <w:szCs w:val="28"/>
          <w:lang w:val="pt"/>
        </w:rPr>
        <w:t xml:space="preserve">erão realizadas </w:t>
      </w:r>
      <w:r>
        <w:rPr>
          <w:rFonts w:ascii="Times New Roman" w:hAnsi="Times New Roman"/>
          <w:sz w:val="24"/>
          <w:szCs w:val="28"/>
          <w:lang w:val="pt"/>
        </w:rPr>
        <w:t xml:space="preserve">duas </w:t>
      </w:r>
      <w:r w:rsidRPr="00FB1157">
        <w:rPr>
          <w:rFonts w:ascii="Times New Roman" w:hAnsi="Times New Roman"/>
          <w:sz w:val="24"/>
          <w:szCs w:val="28"/>
          <w:lang w:val="pt"/>
        </w:rPr>
        <w:t xml:space="preserve">coletas pontuais </w:t>
      </w:r>
      <w:r>
        <w:rPr>
          <w:rFonts w:ascii="Times New Roman" w:hAnsi="Times New Roman"/>
          <w:sz w:val="24"/>
          <w:szCs w:val="28"/>
          <w:lang w:val="pt"/>
        </w:rPr>
        <w:t xml:space="preserve">no litoral paranaense </w:t>
      </w:r>
      <w:r w:rsidRPr="00FB1157">
        <w:rPr>
          <w:rFonts w:ascii="Times New Roman" w:hAnsi="Times New Roman"/>
          <w:sz w:val="24"/>
          <w:szCs w:val="28"/>
          <w:lang w:val="pt"/>
        </w:rPr>
        <w:t xml:space="preserve">durante o momento de repouso do ciclo reprodutivo. </w:t>
      </w:r>
      <w:r>
        <w:rPr>
          <w:rFonts w:ascii="Times New Roman" w:hAnsi="Times New Roman"/>
          <w:sz w:val="24"/>
          <w:szCs w:val="28"/>
          <w:lang w:val="pt"/>
        </w:rPr>
        <w:t xml:space="preserve">Cada população </w:t>
      </w:r>
      <w:r w:rsidRPr="00FB1157">
        <w:rPr>
          <w:rFonts w:ascii="Times New Roman" w:hAnsi="Times New Roman"/>
          <w:sz w:val="24"/>
          <w:szCs w:val="28"/>
          <w:lang w:val="pt"/>
        </w:rPr>
        <w:t>ser</w:t>
      </w:r>
      <w:r>
        <w:rPr>
          <w:rFonts w:ascii="Times New Roman" w:hAnsi="Times New Roman"/>
          <w:sz w:val="24"/>
          <w:szCs w:val="28"/>
          <w:lang w:val="pt"/>
        </w:rPr>
        <w:t>á</w:t>
      </w:r>
      <w:r w:rsidRPr="00FB1157">
        <w:rPr>
          <w:rFonts w:ascii="Times New Roman" w:hAnsi="Times New Roman"/>
          <w:sz w:val="24"/>
          <w:szCs w:val="28"/>
          <w:lang w:val="pt"/>
        </w:rPr>
        <w:t xml:space="preserve"> submetida a</w:t>
      </w:r>
      <w:r>
        <w:rPr>
          <w:rFonts w:ascii="Times New Roman" w:hAnsi="Times New Roman"/>
          <w:sz w:val="24"/>
          <w:szCs w:val="28"/>
          <w:lang w:val="pt"/>
        </w:rPr>
        <w:t xml:space="preserve"> cinco</w:t>
      </w:r>
      <w:r w:rsidRPr="00FB1157">
        <w:rPr>
          <w:rFonts w:ascii="Times New Roman" w:hAnsi="Times New Roman"/>
          <w:sz w:val="24"/>
          <w:szCs w:val="28"/>
          <w:lang w:val="pt"/>
        </w:rPr>
        <w:t xml:space="preserve"> gradientes salinos</w:t>
      </w:r>
      <w:r>
        <w:rPr>
          <w:rFonts w:ascii="Times New Roman" w:hAnsi="Times New Roman"/>
          <w:sz w:val="24"/>
          <w:szCs w:val="28"/>
          <w:lang w:val="pt"/>
        </w:rPr>
        <w:t xml:space="preserve"> distintos (</w:t>
      </w:r>
      <w:r w:rsidRPr="00FB1157">
        <w:rPr>
          <w:rFonts w:ascii="Times New Roman" w:hAnsi="Times New Roman"/>
          <w:sz w:val="24"/>
          <w:szCs w:val="28"/>
          <w:lang w:val="pt"/>
        </w:rPr>
        <w:t>25, 30, 35, 40 e 45 psu</w:t>
      </w:r>
      <w:r>
        <w:rPr>
          <w:rFonts w:ascii="Times New Roman" w:hAnsi="Times New Roman"/>
          <w:sz w:val="24"/>
          <w:szCs w:val="28"/>
          <w:lang w:val="pt"/>
        </w:rPr>
        <w:t>)</w:t>
      </w:r>
      <w:r w:rsidRPr="00FB1157">
        <w:rPr>
          <w:rFonts w:ascii="Times New Roman" w:hAnsi="Times New Roman"/>
          <w:sz w:val="24"/>
          <w:szCs w:val="28"/>
          <w:lang w:val="pt"/>
        </w:rPr>
        <w:t xml:space="preserve"> por 60 dia</w:t>
      </w:r>
      <w:r>
        <w:rPr>
          <w:rFonts w:ascii="Times New Roman" w:hAnsi="Times New Roman"/>
          <w:sz w:val="24"/>
          <w:szCs w:val="28"/>
          <w:lang w:val="pt"/>
        </w:rPr>
        <w:t>s</w:t>
      </w:r>
      <w:r w:rsidRPr="00FB1157">
        <w:rPr>
          <w:rFonts w:ascii="Times New Roman" w:hAnsi="Times New Roman"/>
          <w:sz w:val="24"/>
          <w:szCs w:val="28"/>
          <w:lang w:val="pt"/>
        </w:rPr>
        <w:t xml:space="preserve">. </w:t>
      </w:r>
      <w:r>
        <w:rPr>
          <w:rFonts w:ascii="Times New Roman" w:hAnsi="Times New Roman"/>
          <w:sz w:val="24"/>
          <w:szCs w:val="28"/>
          <w:lang w:val="pt"/>
        </w:rPr>
        <w:t xml:space="preserve">Até o momento, foi realizado uma coleta piloto visando checar a capacidade de aclimatação de </w:t>
      </w:r>
      <w:r w:rsidRPr="00242167">
        <w:rPr>
          <w:rFonts w:ascii="Times New Roman" w:hAnsi="Times New Roman"/>
          <w:i/>
          <w:iCs/>
          <w:sz w:val="24"/>
          <w:szCs w:val="28"/>
          <w:lang w:val="pt"/>
        </w:rPr>
        <w:t xml:space="preserve">A. </w:t>
      </w:r>
      <w:proofErr w:type="spellStart"/>
      <w:r>
        <w:rPr>
          <w:rFonts w:ascii="Times New Roman" w:hAnsi="Times New Roman"/>
          <w:i/>
          <w:iCs/>
          <w:sz w:val="24"/>
          <w:szCs w:val="28"/>
          <w:lang w:val="pt"/>
        </w:rPr>
        <w:t>l</w:t>
      </w:r>
      <w:r w:rsidRPr="00242167">
        <w:rPr>
          <w:rFonts w:ascii="Times New Roman" w:hAnsi="Times New Roman"/>
          <w:i/>
          <w:iCs/>
          <w:sz w:val="24"/>
          <w:szCs w:val="28"/>
          <w:lang w:val="pt"/>
        </w:rPr>
        <w:t>ixula</w:t>
      </w:r>
      <w:proofErr w:type="spellEnd"/>
      <w:r>
        <w:rPr>
          <w:rFonts w:ascii="Times New Roman" w:hAnsi="Times New Roman"/>
          <w:sz w:val="24"/>
          <w:szCs w:val="28"/>
          <w:lang w:val="pt"/>
        </w:rPr>
        <w:t xml:space="preserve"> em condições laboratoriais para o tratamento controle (35 psu) e realizar possíveis ajustes metodológicos. Ao todo foram coletados 18 indivíduos (maio/2024) na Praia de </w:t>
      </w:r>
      <w:proofErr w:type="spellStart"/>
      <w:r>
        <w:rPr>
          <w:rFonts w:ascii="Times New Roman" w:hAnsi="Times New Roman"/>
          <w:sz w:val="24"/>
          <w:szCs w:val="28"/>
          <w:lang w:val="pt"/>
        </w:rPr>
        <w:t>Brejatuba</w:t>
      </w:r>
      <w:proofErr w:type="spellEnd"/>
      <w:r>
        <w:rPr>
          <w:rFonts w:ascii="Times New Roman" w:hAnsi="Times New Roman"/>
          <w:sz w:val="24"/>
          <w:szCs w:val="28"/>
          <w:lang w:val="pt"/>
        </w:rPr>
        <w:t>/PR (</w:t>
      </w:r>
      <w:r w:rsidRPr="00194266">
        <w:rPr>
          <w:rFonts w:ascii="Times New Roman" w:hAnsi="Times New Roman"/>
          <w:sz w:val="24"/>
          <w:szCs w:val="28"/>
          <w:lang w:val="pt"/>
        </w:rPr>
        <w:t>25°53'24.3"S 48°33'37.9"</w:t>
      </w:r>
      <w:r>
        <w:rPr>
          <w:rFonts w:ascii="Times New Roman" w:hAnsi="Times New Roman"/>
          <w:sz w:val="24"/>
          <w:szCs w:val="28"/>
          <w:lang w:val="pt"/>
        </w:rPr>
        <w:t>O)</w:t>
      </w:r>
      <w:r w:rsidRPr="00D1556F">
        <w:rPr>
          <w:rFonts w:ascii="Times New Roman" w:hAnsi="Times New Roman"/>
          <w:sz w:val="24"/>
          <w:szCs w:val="28"/>
          <w:lang w:val="pt"/>
        </w:rPr>
        <w:t>.</w:t>
      </w:r>
      <w:r>
        <w:rPr>
          <w:rFonts w:ascii="Times New Roman" w:hAnsi="Times New Roman"/>
          <w:sz w:val="24"/>
          <w:szCs w:val="28"/>
          <w:lang w:val="pt"/>
        </w:rPr>
        <w:t xml:space="preserve"> Os espécimes foram acondicionados em isopor e transportados para o </w:t>
      </w:r>
      <w:proofErr w:type="spellStart"/>
      <w:r>
        <w:rPr>
          <w:rFonts w:ascii="Times New Roman" w:hAnsi="Times New Roman"/>
          <w:sz w:val="24"/>
          <w:szCs w:val="28"/>
          <w:lang w:val="pt"/>
        </w:rPr>
        <w:t>Laboratorio</w:t>
      </w:r>
      <w:proofErr w:type="spellEnd"/>
      <w:r>
        <w:rPr>
          <w:rFonts w:ascii="Times New Roman" w:hAnsi="Times New Roman"/>
          <w:sz w:val="24"/>
          <w:szCs w:val="28"/>
          <w:lang w:val="pt"/>
        </w:rPr>
        <w:t xml:space="preserve"> de Fisiologia </w:t>
      </w:r>
      <w:r w:rsidR="00032592">
        <w:rPr>
          <w:rFonts w:ascii="Times New Roman" w:hAnsi="Times New Roman"/>
          <w:sz w:val="24"/>
          <w:szCs w:val="28"/>
          <w:lang w:val="pt"/>
        </w:rPr>
        <w:t>C</w:t>
      </w:r>
      <w:r>
        <w:rPr>
          <w:rFonts w:ascii="Times New Roman" w:hAnsi="Times New Roman"/>
          <w:sz w:val="24"/>
          <w:szCs w:val="28"/>
          <w:lang w:val="pt"/>
        </w:rPr>
        <w:t xml:space="preserve">omparativa da </w:t>
      </w:r>
      <w:proofErr w:type="spellStart"/>
      <w:r>
        <w:rPr>
          <w:rFonts w:ascii="Times New Roman" w:hAnsi="Times New Roman"/>
          <w:sz w:val="24"/>
          <w:szCs w:val="28"/>
          <w:lang w:val="pt"/>
        </w:rPr>
        <w:t>Osmo</w:t>
      </w:r>
      <w:r w:rsidR="00032592">
        <w:rPr>
          <w:rFonts w:ascii="Times New Roman" w:hAnsi="Times New Roman"/>
          <w:sz w:val="24"/>
          <w:szCs w:val="28"/>
          <w:lang w:val="pt"/>
        </w:rPr>
        <w:t>rr</w:t>
      </w:r>
      <w:r>
        <w:rPr>
          <w:rFonts w:ascii="Times New Roman" w:hAnsi="Times New Roman"/>
          <w:sz w:val="24"/>
          <w:szCs w:val="28"/>
          <w:lang w:val="pt"/>
        </w:rPr>
        <w:t>egulação</w:t>
      </w:r>
      <w:proofErr w:type="spellEnd"/>
      <w:r>
        <w:rPr>
          <w:rFonts w:ascii="Times New Roman" w:hAnsi="Times New Roman"/>
          <w:sz w:val="24"/>
          <w:szCs w:val="28"/>
          <w:lang w:val="pt"/>
        </w:rPr>
        <w:t xml:space="preserve"> (LFCO/</w:t>
      </w:r>
      <w:r w:rsidRPr="0025627C">
        <w:rPr>
          <w:rFonts w:ascii="Times New Roman" w:hAnsi="Times New Roman"/>
          <w:sz w:val="24"/>
          <w:szCs w:val="28"/>
          <w:lang w:val="pt"/>
        </w:rPr>
        <w:t xml:space="preserve"> </w:t>
      </w:r>
      <w:r>
        <w:rPr>
          <w:rFonts w:ascii="Times New Roman" w:hAnsi="Times New Roman"/>
          <w:sz w:val="24"/>
          <w:szCs w:val="28"/>
          <w:lang w:val="pt"/>
        </w:rPr>
        <w:t xml:space="preserve">UFPR). Seis indivíduos foram imediatamente processados para obtenção de dados relacionados a condição </w:t>
      </w:r>
      <w:r w:rsidRPr="00242167">
        <w:rPr>
          <w:rFonts w:ascii="Times New Roman" w:hAnsi="Times New Roman"/>
          <w:i/>
          <w:iCs/>
          <w:sz w:val="24"/>
          <w:szCs w:val="28"/>
          <w:lang w:val="pt"/>
        </w:rPr>
        <w:t>in situ</w:t>
      </w:r>
      <w:r>
        <w:rPr>
          <w:rFonts w:ascii="Times New Roman" w:hAnsi="Times New Roman"/>
          <w:sz w:val="24"/>
          <w:szCs w:val="28"/>
          <w:lang w:val="pt"/>
        </w:rPr>
        <w:t xml:space="preserve"> (controle externo), após coletadas amostras de fluido celômico – determinação da concentração de Cl</w:t>
      </w:r>
      <w:r>
        <w:rPr>
          <w:rFonts w:ascii="Times New Roman" w:hAnsi="Times New Roman"/>
          <w:sz w:val="24"/>
          <w:szCs w:val="28"/>
          <w:vertAlign w:val="superscript"/>
          <w:lang w:val="pt"/>
        </w:rPr>
        <w:t xml:space="preserve">- </w:t>
      </w:r>
      <w:r>
        <w:rPr>
          <w:rFonts w:ascii="Times New Roman" w:hAnsi="Times New Roman"/>
          <w:sz w:val="24"/>
          <w:szCs w:val="28"/>
          <w:lang w:val="pt"/>
        </w:rPr>
        <w:t>e Mg</w:t>
      </w:r>
      <w:r>
        <w:rPr>
          <w:rFonts w:ascii="Times New Roman" w:hAnsi="Times New Roman"/>
          <w:sz w:val="24"/>
          <w:szCs w:val="28"/>
          <w:vertAlign w:val="superscript"/>
          <w:lang w:val="pt"/>
        </w:rPr>
        <w:t>+</w:t>
      </w:r>
      <w:proofErr w:type="gramStart"/>
      <w:r>
        <w:rPr>
          <w:rFonts w:ascii="Times New Roman" w:hAnsi="Times New Roman"/>
          <w:sz w:val="24"/>
          <w:szCs w:val="28"/>
          <w:vertAlign w:val="superscript"/>
          <w:lang w:val="pt"/>
        </w:rPr>
        <w:t xml:space="preserve">+ </w:t>
      </w:r>
      <w:r>
        <w:rPr>
          <w:rFonts w:ascii="Times New Roman" w:hAnsi="Times New Roman"/>
          <w:sz w:val="24"/>
          <w:szCs w:val="28"/>
          <w:lang w:val="pt"/>
        </w:rPr>
        <w:t xml:space="preserve"> (</w:t>
      </w:r>
      <w:proofErr w:type="gramEnd"/>
      <w:r>
        <w:rPr>
          <w:rFonts w:ascii="Times New Roman" w:hAnsi="Times New Roman"/>
          <w:sz w:val="24"/>
          <w:szCs w:val="28"/>
          <w:lang w:val="pt"/>
        </w:rPr>
        <w:t xml:space="preserve">kits </w:t>
      </w:r>
      <w:proofErr w:type="spellStart"/>
      <w:r>
        <w:rPr>
          <w:rFonts w:ascii="Times New Roman" w:hAnsi="Times New Roman"/>
          <w:sz w:val="24"/>
          <w:szCs w:val="28"/>
          <w:lang w:val="pt"/>
        </w:rPr>
        <w:t>Labtest</w:t>
      </w:r>
      <w:proofErr w:type="spellEnd"/>
      <w:r>
        <w:rPr>
          <w:rFonts w:ascii="Times New Roman" w:hAnsi="Times New Roman"/>
          <w:sz w:val="24"/>
          <w:szCs w:val="28"/>
          <w:lang w:val="pt"/>
        </w:rPr>
        <w:t xml:space="preserve">),  foram </w:t>
      </w:r>
      <w:proofErr w:type="spellStart"/>
      <w:r>
        <w:rPr>
          <w:rFonts w:ascii="Times New Roman" w:hAnsi="Times New Roman"/>
          <w:sz w:val="24"/>
          <w:szCs w:val="28"/>
          <w:lang w:val="pt"/>
        </w:rPr>
        <w:t>crioanestesiados</w:t>
      </w:r>
      <w:proofErr w:type="spellEnd"/>
      <w:r>
        <w:rPr>
          <w:rFonts w:ascii="Times New Roman" w:hAnsi="Times New Roman"/>
          <w:sz w:val="24"/>
          <w:szCs w:val="28"/>
          <w:lang w:val="pt"/>
        </w:rPr>
        <w:t xml:space="preserve"> (40 minutos), dissecados e uma das gônadas foi fixada (formalina salina 10%) para futuras análises histológicas. Os demais indivíduos foram </w:t>
      </w:r>
      <w:r w:rsidR="007615FD">
        <w:rPr>
          <w:rFonts w:ascii="Times New Roman" w:hAnsi="Times New Roman"/>
          <w:sz w:val="24"/>
          <w:szCs w:val="28"/>
          <w:lang w:val="pt"/>
        </w:rPr>
        <w:t xml:space="preserve">identificados e </w:t>
      </w:r>
      <w:r>
        <w:rPr>
          <w:rFonts w:ascii="Times New Roman" w:hAnsi="Times New Roman"/>
          <w:sz w:val="24"/>
          <w:szCs w:val="28"/>
          <w:lang w:val="pt"/>
        </w:rPr>
        <w:t xml:space="preserve">distribuídos em 4 unidades experimentais: um aquário estoque (200 L; n=9) e </w:t>
      </w:r>
      <w:r w:rsidR="007615FD">
        <w:rPr>
          <w:rFonts w:ascii="Times New Roman" w:hAnsi="Times New Roman"/>
          <w:sz w:val="24"/>
          <w:szCs w:val="28"/>
          <w:lang w:val="pt"/>
        </w:rPr>
        <w:t>três</w:t>
      </w:r>
      <w:r>
        <w:rPr>
          <w:rFonts w:ascii="Times New Roman" w:hAnsi="Times New Roman"/>
          <w:sz w:val="24"/>
          <w:szCs w:val="28"/>
          <w:lang w:val="pt"/>
        </w:rPr>
        <w:t xml:space="preserve"> unidades menores (5 L; n= 1 por unidade experimental), oxigenação e alimentação constante foram providos. Salinidade, temperatura e oxigênio dissolvido foram obtidos a cada três dias. Amostras de água foram coletadas semanalmente para determinação da concentração de amônia. Amostras de fluido celômico foram coletadas no 5°, 20°, 40° e 60° dia. Então, os organismos foram submetidos aos mesmos procedimentos já descritos acima. Os níveis de oxigênio dissolvido (</w:t>
      </w:r>
      <w:r w:rsidRPr="006A3D6D">
        <w:rPr>
          <w:rFonts w:ascii="Times New Roman" w:hAnsi="Times New Roman"/>
          <w:sz w:val="24"/>
          <w:szCs w:val="28"/>
          <w:lang w:val="pt"/>
        </w:rPr>
        <w:t>7,22</w:t>
      </w:r>
      <w:r>
        <w:rPr>
          <w:rFonts w:ascii="Times New Roman" w:hAnsi="Times New Roman"/>
          <w:sz w:val="24"/>
          <w:szCs w:val="28"/>
          <w:lang w:val="pt"/>
        </w:rPr>
        <w:t xml:space="preserve"> ± </w:t>
      </w:r>
      <w:r w:rsidRPr="006A3D6D">
        <w:rPr>
          <w:rFonts w:ascii="Times New Roman" w:hAnsi="Times New Roman"/>
          <w:sz w:val="24"/>
          <w:szCs w:val="28"/>
          <w:lang w:val="pt"/>
        </w:rPr>
        <w:t>0,41</w:t>
      </w:r>
      <w:r>
        <w:rPr>
          <w:rFonts w:ascii="Times New Roman" w:hAnsi="Times New Roman"/>
          <w:sz w:val="24"/>
          <w:szCs w:val="28"/>
          <w:lang w:val="pt"/>
        </w:rPr>
        <w:t xml:space="preserve"> mg/l) e a temperatura média (18,5 ± 2 °C) foram estáveis para todas as unidades experimentais. A concentração de amônia foi inferior a 0,0146 </w:t>
      </w:r>
      <w:proofErr w:type="spellStart"/>
      <w:r>
        <w:rPr>
          <w:rFonts w:ascii="Times New Roman" w:hAnsi="Times New Roman"/>
          <w:sz w:val="24"/>
          <w:szCs w:val="28"/>
          <w:lang w:val="pt"/>
        </w:rPr>
        <w:t>ppm</w:t>
      </w:r>
      <w:proofErr w:type="spellEnd"/>
      <w:r w:rsidR="00032592">
        <w:rPr>
          <w:rFonts w:ascii="Times New Roman" w:hAnsi="Times New Roman"/>
          <w:sz w:val="24"/>
          <w:szCs w:val="28"/>
          <w:lang w:val="pt"/>
        </w:rPr>
        <w:t>,</w:t>
      </w:r>
      <w:r>
        <w:rPr>
          <w:rFonts w:ascii="Times New Roman" w:hAnsi="Times New Roman"/>
          <w:sz w:val="24"/>
          <w:szCs w:val="28"/>
          <w:lang w:val="pt"/>
        </w:rPr>
        <w:t xml:space="preserve"> sendo não nociva aos organismos. No 45° </w:t>
      </w:r>
      <w:r w:rsidR="00032592">
        <w:rPr>
          <w:rFonts w:ascii="Times New Roman" w:hAnsi="Times New Roman"/>
          <w:sz w:val="24"/>
          <w:szCs w:val="28"/>
          <w:lang w:val="pt"/>
        </w:rPr>
        <w:t xml:space="preserve">dia </w:t>
      </w:r>
      <w:r>
        <w:rPr>
          <w:rFonts w:ascii="Times New Roman" w:hAnsi="Times New Roman"/>
          <w:sz w:val="24"/>
          <w:szCs w:val="28"/>
          <w:lang w:val="pt"/>
        </w:rPr>
        <w:t xml:space="preserve">houve mortalidade de 44,4 % (n=4) dos espécimes no aquário estoque. Isso coincidiu com um </w:t>
      </w:r>
      <w:r>
        <w:rPr>
          <w:rFonts w:ascii="Times New Roman" w:hAnsi="Times New Roman"/>
          <w:sz w:val="24"/>
          <w:szCs w:val="28"/>
          <w:lang w:val="pt"/>
        </w:rPr>
        <w:lastRenderedPageBreak/>
        <w:t xml:space="preserve">momento de queda brusca na temperatura </w:t>
      </w:r>
      <w:r w:rsidR="00C32B2C">
        <w:rPr>
          <w:rFonts w:ascii="Times New Roman" w:hAnsi="Times New Roman"/>
          <w:sz w:val="24"/>
          <w:szCs w:val="28"/>
          <w:lang w:val="pt"/>
        </w:rPr>
        <w:t xml:space="preserve">da água </w:t>
      </w:r>
      <w:r>
        <w:rPr>
          <w:rFonts w:ascii="Times New Roman" w:hAnsi="Times New Roman"/>
          <w:sz w:val="24"/>
          <w:szCs w:val="28"/>
          <w:lang w:val="pt"/>
        </w:rPr>
        <w:t>(1</w:t>
      </w:r>
      <w:r w:rsidR="00874393">
        <w:rPr>
          <w:rFonts w:ascii="Times New Roman" w:hAnsi="Times New Roman"/>
          <w:sz w:val="24"/>
          <w:szCs w:val="28"/>
          <w:lang w:val="pt"/>
        </w:rPr>
        <w:t>4,6</w:t>
      </w:r>
      <w:r>
        <w:rPr>
          <w:rFonts w:ascii="Times New Roman" w:hAnsi="Times New Roman"/>
          <w:sz w:val="24"/>
          <w:szCs w:val="28"/>
          <w:lang w:val="pt"/>
        </w:rPr>
        <w:t>°C). As concentrações de Cl</w:t>
      </w:r>
      <w:r>
        <w:rPr>
          <w:rFonts w:ascii="Times New Roman" w:hAnsi="Times New Roman"/>
          <w:sz w:val="24"/>
          <w:szCs w:val="28"/>
          <w:vertAlign w:val="superscript"/>
          <w:lang w:val="pt"/>
        </w:rPr>
        <w:t xml:space="preserve">- </w:t>
      </w:r>
      <w:r>
        <w:rPr>
          <w:rFonts w:ascii="Times New Roman" w:hAnsi="Times New Roman"/>
          <w:sz w:val="24"/>
          <w:szCs w:val="28"/>
          <w:lang w:val="pt"/>
        </w:rPr>
        <w:t>e Mg</w:t>
      </w:r>
      <w:r>
        <w:rPr>
          <w:rFonts w:ascii="Times New Roman" w:hAnsi="Times New Roman"/>
          <w:sz w:val="24"/>
          <w:szCs w:val="28"/>
          <w:vertAlign w:val="superscript"/>
          <w:lang w:val="pt"/>
        </w:rPr>
        <w:t>++</w:t>
      </w:r>
      <w:r>
        <w:rPr>
          <w:rFonts w:ascii="Times New Roman" w:hAnsi="Times New Roman"/>
          <w:sz w:val="24"/>
          <w:szCs w:val="28"/>
          <w:lang w:val="pt"/>
        </w:rPr>
        <w:t xml:space="preserve"> (444,7 ± 49,3 e 44,3 ± 3,1 </w:t>
      </w:r>
      <w:proofErr w:type="spellStart"/>
      <w:r>
        <w:rPr>
          <w:rFonts w:ascii="Times New Roman" w:hAnsi="Times New Roman"/>
          <w:sz w:val="24"/>
          <w:szCs w:val="28"/>
          <w:lang w:val="pt"/>
        </w:rPr>
        <w:t>mM</w:t>
      </w:r>
      <w:proofErr w:type="spellEnd"/>
      <w:r>
        <w:rPr>
          <w:rFonts w:ascii="Times New Roman" w:hAnsi="Times New Roman"/>
          <w:sz w:val="24"/>
          <w:szCs w:val="28"/>
          <w:lang w:val="pt"/>
        </w:rPr>
        <w:t>, respectivamente) não diferiram ao longo do tempo, das unidades experimentais e do controle externo. Dessa forma, a manutenção dos organismos em laboratório durante o período experimental é viável.</w:t>
      </w:r>
    </w:p>
    <w:p w14:paraId="7782451A" w14:textId="15AD545E" w:rsidR="0012327A" w:rsidRDefault="0012327A" w:rsidP="004021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</w:p>
    <w:p w14:paraId="5BA1F67F" w14:textId="77777777" w:rsidR="0012327A" w:rsidRDefault="001232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6F7A504F" w14:textId="6F2BC755" w:rsidR="0012327A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C37F55" w:rsidRPr="00C37F55">
        <w:rPr>
          <w:rFonts w:ascii="Times New Roman" w:hAnsi="Times New Roman"/>
          <w:sz w:val="24"/>
          <w:szCs w:val="24"/>
        </w:rPr>
        <w:t>Estresse fisiológico</w:t>
      </w:r>
      <w:r w:rsidR="00C37F55">
        <w:rPr>
          <w:rFonts w:ascii="Times New Roman" w:hAnsi="Times New Roman"/>
          <w:sz w:val="24"/>
          <w:szCs w:val="24"/>
        </w:rPr>
        <w:t>;</w:t>
      </w:r>
      <w:r w:rsidR="00C37F55" w:rsidRPr="00C37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7F55" w:rsidRPr="00C37F55">
        <w:rPr>
          <w:rFonts w:ascii="Times New Roman" w:hAnsi="Times New Roman"/>
          <w:sz w:val="24"/>
          <w:szCs w:val="24"/>
        </w:rPr>
        <w:t>Osmorregulação</w:t>
      </w:r>
      <w:proofErr w:type="spellEnd"/>
      <w:r w:rsidR="00C37F55">
        <w:rPr>
          <w:rFonts w:ascii="Times New Roman" w:hAnsi="Times New Roman"/>
          <w:sz w:val="24"/>
          <w:szCs w:val="24"/>
        </w:rPr>
        <w:t>;</w:t>
      </w:r>
      <w:r w:rsidR="00C37F55" w:rsidRPr="00C37F55">
        <w:rPr>
          <w:rFonts w:ascii="Times New Roman" w:hAnsi="Times New Roman"/>
          <w:sz w:val="24"/>
          <w:szCs w:val="24"/>
        </w:rPr>
        <w:t xml:space="preserve"> Ouriço-do-mar</w:t>
      </w:r>
      <w:r w:rsidR="00C37F55">
        <w:rPr>
          <w:rFonts w:ascii="Times New Roman" w:hAnsi="Times New Roman"/>
          <w:sz w:val="24"/>
          <w:szCs w:val="24"/>
        </w:rPr>
        <w:t>;</w:t>
      </w:r>
      <w:r w:rsidR="00C37F55" w:rsidRPr="00C37F55">
        <w:rPr>
          <w:rFonts w:ascii="Times New Roman" w:hAnsi="Times New Roman"/>
          <w:sz w:val="24"/>
          <w:szCs w:val="24"/>
        </w:rPr>
        <w:t xml:space="preserve"> Reprodução.</w:t>
      </w:r>
    </w:p>
    <w:p w14:paraId="4267CF4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3888654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79617B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6417863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585C10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74C0955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B0ED43A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2F08072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F7C8B4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7F7F1FE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0B76E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58DCC59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8953DF9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077469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ADAB24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2F5BE2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188C053B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EB16AF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761915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510DFD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36807E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904301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0B5AFE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8E6CE" w14:textId="77777777" w:rsidR="00B86DB1" w:rsidRDefault="00B86DB1">
      <w:pPr>
        <w:spacing w:after="0" w:line="240" w:lineRule="auto"/>
      </w:pPr>
      <w:r>
        <w:separator/>
      </w:r>
    </w:p>
  </w:endnote>
  <w:endnote w:type="continuationSeparator" w:id="0">
    <w:p w14:paraId="2621D257" w14:textId="77777777" w:rsidR="00B86DB1" w:rsidRDefault="00B8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962B3" w14:textId="4AEC3ACD" w:rsidR="004C2A69" w:rsidRPr="004C2A69" w:rsidRDefault="00500273" w:rsidP="004C2A69">
    <w:pPr>
      <w:pStyle w:val="Rodap"/>
      <w:jc w:val="center"/>
      <w:rPr>
        <w:rFonts w:ascii="Times New Roman" w:hAnsi="Times New Roman"/>
        <w:sz w:val="20"/>
        <w:szCs w:val="20"/>
      </w:rPr>
    </w:pPr>
    <w:r w:rsidRPr="00D67F71">
      <w:rPr>
        <w:rFonts w:ascii="Times New Roman" w:hAnsi="Times New Roman"/>
        <w:sz w:val="20"/>
        <w:szCs w:val="20"/>
      </w:rPr>
      <w:t>V</w:t>
    </w:r>
    <w:r w:rsidR="001A62DF" w:rsidRPr="00D67F71">
      <w:rPr>
        <w:rFonts w:ascii="Times New Roman" w:hAnsi="Times New Roman"/>
        <w:sz w:val="20"/>
        <w:szCs w:val="20"/>
      </w:rPr>
      <w:t xml:space="preserve"> Simpósio</w:t>
    </w:r>
    <w:r w:rsidR="00415597" w:rsidRPr="00D67F71">
      <w:rPr>
        <w:rFonts w:ascii="Times New Roman" w:hAnsi="Times New Roman"/>
        <w:sz w:val="20"/>
        <w:szCs w:val="20"/>
      </w:rPr>
      <w:t xml:space="preserve"> Paranaense</w:t>
    </w:r>
    <w:r w:rsidR="00AE244F" w:rsidRPr="00D67F71">
      <w:rPr>
        <w:rFonts w:ascii="Times New Roman" w:hAnsi="Times New Roman"/>
        <w:sz w:val="20"/>
        <w:szCs w:val="20"/>
      </w:rPr>
      <w:t xml:space="preserve"> de Zoologia -</w:t>
    </w:r>
    <w:r w:rsidR="001A62DF" w:rsidRPr="00D67F71">
      <w:rPr>
        <w:rFonts w:ascii="Times New Roman" w:hAnsi="Times New Roman"/>
        <w:sz w:val="20"/>
        <w:szCs w:val="20"/>
      </w:rPr>
      <w:t xml:space="preserve"> </w:t>
    </w:r>
    <w:r w:rsidR="004C2A69">
      <w:rPr>
        <w:rFonts w:ascii="Times New Roman" w:hAnsi="Times New Roman"/>
        <w:sz w:val="20"/>
        <w:szCs w:val="20"/>
      </w:rPr>
      <w:t>26</w:t>
    </w:r>
    <w:r w:rsidR="001A62DF" w:rsidRPr="00D67F71">
      <w:rPr>
        <w:rFonts w:ascii="Times New Roman" w:hAnsi="Times New Roman"/>
        <w:sz w:val="20"/>
        <w:szCs w:val="20"/>
      </w:rPr>
      <w:t xml:space="preserve"> </w:t>
    </w:r>
    <w:r w:rsidR="00D00DD5" w:rsidRPr="00D67F71">
      <w:rPr>
        <w:rFonts w:ascii="Times New Roman" w:hAnsi="Times New Roman"/>
        <w:sz w:val="20"/>
        <w:szCs w:val="20"/>
      </w:rPr>
      <w:t xml:space="preserve">a </w:t>
    </w:r>
    <w:r w:rsidR="004C2A69">
      <w:rPr>
        <w:rFonts w:ascii="Times New Roman" w:hAnsi="Times New Roman"/>
        <w:sz w:val="20"/>
        <w:szCs w:val="20"/>
      </w:rPr>
      <w:t>30</w:t>
    </w:r>
    <w:r w:rsidR="00D00DD5" w:rsidRPr="00D67F71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agosto</w:t>
    </w:r>
    <w:r w:rsidR="001A62DF" w:rsidRPr="00D67F71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F9F6E" w14:textId="77777777" w:rsidR="00B86DB1" w:rsidRDefault="00B86DB1">
      <w:pPr>
        <w:spacing w:after="0" w:line="240" w:lineRule="auto"/>
      </w:pPr>
      <w:r>
        <w:separator/>
      </w:r>
    </w:p>
  </w:footnote>
  <w:footnote w:type="continuationSeparator" w:id="0">
    <w:p w14:paraId="2918B24C" w14:textId="77777777" w:rsidR="00B86DB1" w:rsidRDefault="00B86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2" w:type="dxa"/>
      <w:jc w:val="center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 w:rsidTr="00D67F71">
      <w:trPr>
        <w:trHeight w:val="1136"/>
        <w:jc w:val="center"/>
      </w:trPr>
      <w:tc>
        <w:tcPr>
          <w:tcW w:w="2268" w:type="dxa"/>
          <w:vAlign w:val="center"/>
        </w:tcPr>
        <w:p w14:paraId="63EA9BA0" w14:textId="10119FE2" w:rsidR="0012327A" w:rsidRDefault="004C2A69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val="pt"/>
            </w:rPr>
            <w:drawing>
              <wp:anchor distT="0" distB="0" distL="114300" distR="114300" simplePos="0" relativeHeight="251658240" behindDoc="1" locked="0" layoutInCell="1" allowOverlap="1" wp14:anchorId="0F2F50AF" wp14:editId="48D2B0F7">
                <wp:simplePos x="0" y="0"/>
                <wp:positionH relativeFrom="column">
                  <wp:posOffset>254000</wp:posOffset>
                </wp:positionH>
                <wp:positionV relativeFrom="paragraph">
                  <wp:posOffset>-18415</wp:posOffset>
                </wp:positionV>
                <wp:extent cx="1162050" cy="1162050"/>
                <wp:effectExtent l="0" t="0" r="0" b="0"/>
                <wp:wrapNone/>
                <wp:docPr id="136460769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4607691" name="Imagem 136460769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55" t="3655"/>
                        <a:stretch/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9" w:type="dxa"/>
          <w:vAlign w:val="center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2FB52C43" w14:textId="55DBCEFE" w:rsidR="0012327A" w:rsidRDefault="00500273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V</w:t>
          </w:r>
          <w:r w:rsidR="00415597"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 w:rsidR="00415597"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 w:rsidR="00415597">
            <w:rPr>
              <w:rFonts w:ascii="Times New Roman" w:hAnsi="Times New Roman"/>
              <w:b/>
              <w:sz w:val="24"/>
            </w:rPr>
            <w:t xml:space="preserve"> – UFPR</w:t>
          </w:r>
        </w:p>
        <w:p w14:paraId="42023931" w14:textId="3FC39987" w:rsidR="00500273" w:rsidRDefault="00500273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2835" w:type="dxa"/>
          <w:vAlign w:val="center"/>
        </w:tcPr>
        <w:p w14:paraId="6A58D721" w14:textId="59A85885" w:rsidR="0012327A" w:rsidRDefault="00D67F71">
          <w:pPr>
            <w:pStyle w:val="Cabealho"/>
            <w:contextualSpacing/>
          </w:pPr>
          <w:r>
            <w:rPr>
              <w:noProof/>
            </w:rPr>
            <w:drawing>
              <wp:inline distT="0" distB="0" distL="0" distR="0" wp14:anchorId="2A58D570" wp14:editId="4B6976E9">
                <wp:extent cx="1433779" cy="930964"/>
                <wp:effectExtent l="0" t="0" r="0" b="2540"/>
                <wp:docPr id="2001373683" name="Imagem 1" descr="Zoologia UFPR (@zooufpr) / 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oologia UFPR (@zooufpr) / X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963" b="19106"/>
                        <a:stretch/>
                      </pic:blipFill>
                      <pic:spPr bwMode="auto">
                        <a:xfrm>
                          <a:off x="0" y="0"/>
                          <a:ext cx="1471816" cy="955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3E48C31F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490303">
    <w:abstractNumId w:val="1"/>
  </w:num>
  <w:num w:numId="2" w16cid:durableId="1508137401">
    <w:abstractNumId w:val="5"/>
  </w:num>
  <w:num w:numId="3" w16cid:durableId="329069517">
    <w:abstractNumId w:val="6"/>
  </w:num>
  <w:num w:numId="4" w16cid:durableId="1848859781">
    <w:abstractNumId w:val="3"/>
  </w:num>
  <w:num w:numId="5" w16cid:durableId="159277611">
    <w:abstractNumId w:val="0"/>
  </w:num>
  <w:num w:numId="6" w16cid:durableId="1321737937">
    <w:abstractNumId w:val="4"/>
  </w:num>
  <w:num w:numId="7" w16cid:durableId="1151480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trackRevisions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32592"/>
    <w:rsid w:val="00032E6D"/>
    <w:rsid w:val="0003626D"/>
    <w:rsid w:val="00074521"/>
    <w:rsid w:val="000974ED"/>
    <w:rsid w:val="00097A28"/>
    <w:rsid w:val="000B6059"/>
    <w:rsid w:val="000D36C6"/>
    <w:rsid w:val="000F64A2"/>
    <w:rsid w:val="00117A1D"/>
    <w:rsid w:val="0012327A"/>
    <w:rsid w:val="00125F88"/>
    <w:rsid w:val="0013061E"/>
    <w:rsid w:val="00141B78"/>
    <w:rsid w:val="0014384A"/>
    <w:rsid w:val="00155AB1"/>
    <w:rsid w:val="00175357"/>
    <w:rsid w:val="001A1594"/>
    <w:rsid w:val="001A62DF"/>
    <w:rsid w:val="00230CE6"/>
    <w:rsid w:val="00243754"/>
    <w:rsid w:val="00253AE9"/>
    <w:rsid w:val="002675E8"/>
    <w:rsid w:val="0028725E"/>
    <w:rsid w:val="0029664C"/>
    <w:rsid w:val="002A3C23"/>
    <w:rsid w:val="002C61FB"/>
    <w:rsid w:val="002D0D10"/>
    <w:rsid w:val="00336A8A"/>
    <w:rsid w:val="00337A51"/>
    <w:rsid w:val="00360A87"/>
    <w:rsid w:val="00390816"/>
    <w:rsid w:val="0039177E"/>
    <w:rsid w:val="00392E03"/>
    <w:rsid w:val="003A60B3"/>
    <w:rsid w:val="003C7843"/>
    <w:rsid w:val="00402123"/>
    <w:rsid w:val="00415597"/>
    <w:rsid w:val="00427E53"/>
    <w:rsid w:val="00433740"/>
    <w:rsid w:val="00455202"/>
    <w:rsid w:val="004A7A4F"/>
    <w:rsid w:val="004B42A2"/>
    <w:rsid w:val="004C2A69"/>
    <w:rsid w:val="004D63E1"/>
    <w:rsid w:val="004E1523"/>
    <w:rsid w:val="004E5874"/>
    <w:rsid w:val="004F7EE6"/>
    <w:rsid w:val="00500273"/>
    <w:rsid w:val="00535100"/>
    <w:rsid w:val="005577CF"/>
    <w:rsid w:val="005855BE"/>
    <w:rsid w:val="0067752B"/>
    <w:rsid w:val="00682EAC"/>
    <w:rsid w:val="006B49EB"/>
    <w:rsid w:val="006C1D6E"/>
    <w:rsid w:val="006E6CBE"/>
    <w:rsid w:val="006E71BD"/>
    <w:rsid w:val="00707143"/>
    <w:rsid w:val="00722BDC"/>
    <w:rsid w:val="007603F6"/>
    <w:rsid w:val="007615FD"/>
    <w:rsid w:val="007A6EBD"/>
    <w:rsid w:val="007D2140"/>
    <w:rsid w:val="007F5213"/>
    <w:rsid w:val="007F6E39"/>
    <w:rsid w:val="00822D03"/>
    <w:rsid w:val="00874393"/>
    <w:rsid w:val="00880960"/>
    <w:rsid w:val="008B1FD4"/>
    <w:rsid w:val="008B59C3"/>
    <w:rsid w:val="008C2C5D"/>
    <w:rsid w:val="00902262"/>
    <w:rsid w:val="00906579"/>
    <w:rsid w:val="00950ACF"/>
    <w:rsid w:val="00955459"/>
    <w:rsid w:val="0096610A"/>
    <w:rsid w:val="00973CF5"/>
    <w:rsid w:val="00990CDA"/>
    <w:rsid w:val="009B1338"/>
    <w:rsid w:val="009E2F1B"/>
    <w:rsid w:val="009E45AC"/>
    <w:rsid w:val="009F1176"/>
    <w:rsid w:val="00A14213"/>
    <w:rsid w:val="00A215E7"/>
    <w:rsid w:val="00A36453"/>
    <w:rsid w:val="00A45BB4"/>
    <w:rsid w:val="00A85257"/>
    <w:rsid w:val="00A925C4"/>
    <w:rsid w:val="00A942DC"/>
    <w:rsid w:val="00AA7CD6"/>
    <w:rsid w:val="00AB7C74"/>
    <w:rsid w:val="00AE244F"/>
    <w:rsid w:val="00AF49FD"/>
    <w:rsid w:val="00B20272"/>
    <w:rsid w:val="00B53F80"/>
    <w:rsid w:val="00B650BA"/>
    <w:rsid w:val="00B86DB1"/>
    <w:rsid w:val="00BB225D"/>
    <w:rsid w:val="00BB3861"/>
    <w:rsid w:val="00C32B2C"/>
    <w:rsid w:val="00C37F55"/>
    <w:rsid w:val="00C40B90"/>
    <w:rsid w:val="00C529AB"/>
    <w:rsid w:val="00C83827"/>
    <w:rsid w:val="00C85B6C"/>
    <w:rsid w:val="00CC4628"/>
    <w:rsid w:val="00CD4158"/>
    <w:rsid w:val="00CD5229"/>
    <w:rsid w:val="00D00DD5"/>
    <w:rsid w:val="00D231E9"/>
    <w:rsid w:val="00D66DB9"/>
    <w:rsid w:val="00D67F71"/>
    <w:rsid w:val="00E41C97"/>
    <w:rsid w:val="00E73972"/>
    <w:rsid w:val="00E76094"/>
    <w:rsid w:val="00E77CFA"/>
    <w:rsid w:val="00E86A48"/>
    <w:rsid w:val="00ED0D70"/>
    <w:rsid w:val="00ED6718"/>
    <w:rsid w:val="00EE1C9A"/>
    <w:rsid w:val="00EE4104"/>
    <w:rsid w:val="00F1128B"/>
    <w:rsid w:val="00F25484"/>
    <w:rsid w:val="00F479BF"/>
    <w:rsid w:val="00F53C97"/>
    <w:rsid w:val="00FA74F8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unhideWhenUsed/>
    <w:rsid w:val="0003259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608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Natalie Petrovna</cp:lastModifiedBy>
  <cp:revision>6</cp:revision>
  <dcterms:created xsi:type="dcterms:W3CDTF">2024-08-22T15:54:00Z</dcterms:created>
  <dcterms:modified xsi:type="dcterms:W3CDTF">2024-08-23T13:40:00Z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