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C4ACF" w14:textId="67544797" w:rsidR="0020404A" w:rsidRDefault="0020404A" w:rsidP="00B248EB">
      <w:pPr>
        <w:spacing w:line="276" w:lineRule="auto"/>
        <w:rPr>
          <w:sz w:val="24"/>
          <w:szCs w:val="24"/>
        </w:rPr>
      </w:pPr>
    </w:p>
    <w:p w14:paraId="3E0EE42E" w14:textId="77777777" w:rsidR="0020404A" w:rsidRDefault="0020404A" w:rsidP="00B248EB">
      <w:pPr>
        <w:spacing w:line="276" w:lineRule="auto"/>
        <w:jc w:val="center"/>
        <w:rPr>
          <w:b/>
          <w:bCs/>
          <w:sz w:val="24"/>
          <w:szCs w:val="24"/>
        </w:rPr>
      </w:pPr>
    </w:p>
    <w:p w14:paraId="5C5491A6" w14:textId="77777777" w:rsidR="0020404A" w:rsidRDefault="0020404A" w:rsidP="00B248EB">
      <w:pPr>
        <w:spacing w:line="276" w:lineRule="auto"/>
        <w:jc w:val="center"/>
        <w:rPr>
          <w:b/>
          <w:bCs/>
          <w:sz w:val="24"/>
          <w:szCs w:val="24"/>
        </w:rPr>
      </w:pPr>
    </w:p>
    <w:p w14:paraId="33647E73" w14:textId="38228F5A" w:rsidR="0020404A" w:rsidRPr="006F5BE9" w:rsidRDefault="00381E2A" w:rsidP="00B248EB">
      <w:pPr>
        <w:spacing w:line="276" w:lineRule="auto"/>
        <w:jc w:val="center"/>
      </w:pPr>
      <w:r>
        <w:rPr>
          <w:b/>
          <w:bCs/>
          <w:sz w:val="24"/>
          <w:szCs w:val="24"/>
        </w:rPr>
        <w:t xml:space="preserve">A </w:t>
      </w:r>
      <w:r w:rsidR="00E06DB6">
        <w:rPr>
          <w:b/>
          <w:bCs/>
          <w:sz w:val="24"/>
          <w:szCs w:val="24"/>
        </w:rPr>
        <w:t>PROTEÇÃO JURÍDICA DOS DIREITOS CIGANOS NO BRASIL</w:t>
      </w:r>
      <w:r>
        <w:rPr>
          <w:b/>
          <w:bCs/>
          <w:sz w:val="24"/>
          <w:szCs w:val="24"/>
        </w:rPr>
        <w:t xml:space="preserve">: </w:t>
      </w:r>
      <w:r w:rsidRPr="006F5BE9">
        <w:rPr>
          <w:sz w:val="24"/>
          <w:szCs w:val="24"/>
        </w:rPr>
        <w:t xml:space="preserve">uma revisão narrativa da produção científica sobre o Estatuto dos Povos Ciganos </w:t>
      </w:r>
    </w:p>
    <w:p w14:paraId="3153BFE5" w14:textId="77777777" w:rsidR="0020404A" w:rsidRDefault="0020404A" w:rsidP="00B248EB">
      <w:pPr>
        <w:tabs>
          <w:tab w:val="left" w:pos="1540"/>
        </w:tabs>
        <w:spacing w:line="276" w:lineRule="auto"/>
        <w:ind w:left="-360"/>
        <w:jc w:val="right"/>
        <w:rPr>
          <w:sz w:val="24"/>
          <w:szCs w:val="24"/>
        </w:rPr>
      </w:pPr>
    </w:p>
    <w:p w14:paraId="74F57DEB" w14:textId="35A084B1" w:rsidR="0020404A" w:rsidRDefault="00381E2A" w:rsidP="00B248EB">
      <w:pPr>
        <w:tabs>
          <w:tab w:val="left" w:pos="1540"/>
        </w:tabs>
        <w:spacing w:line="276" w:lineRule="auto"/>
        <w:ind w:left="-360"/>
        <w:jc w:val="right"/>
        <w:rPr>
          <w:sz w:val="24"/>
          <w:szCs w:val="24"/>
        </w:rPr>
      </w:pPr>
      <w:r>
        <w:rPr>
          <w:sz w:val="24"/>
          <w:szCs w:val="24"/>
        </w:rPr>
        <w:t>Anna Luiza Gomes da Silva</w:t>
      </w:r>
      <w:r w:rsidR="00D96608">
        <w:rPr>
          <w:sz w:val="24"/>
          <w:szCs w:val="24"/>
        </w:rPr>
        <w:t>¹</w:t>
      </w:r>
    </w:p>
    <w:p w14:paraId="08EC9663" w14:textId="6A0F4454" w:rsidR="0020404A" w:rsidRDefault="00381E2A" w:rsidP="00B248EB">
      <w:pPr>
        <w:tabs>
          <w:tab w:val="left" w:pos="2060"/>
        </w:tabs>
        <w:spacing w:line="276" w:lineRule="auto"/>
        <w:ind w:left="-360"/>
        <w:jc w:val="right"/>
        <w:rPr>
          <w:sz w:val="24"/>
          <w:szCs w:val="24"/>
        </w:rPr>
      </w:pPr>
      <w:r>
        <w:rPr>
          <w:sz w:val="24"/>
          <w:szCs w:val="24"/>
        </w:rPr>
        <w:t>Lays Hellen Alves Silva</w:t>
      </w:r>
      <w:r w:rsidR="00D96608">
        <w:rPr>
          <w:sz w:val="24"/>
          <w:szCs w:val="24"/>
        </w:rPr>
        <w:t>¹</w:t>
      </w:r>
    </w:p>
    <w:p w14:paraId="48D0B395" w14:textId="66BD3609" w:rsidR="00381E2A" w:rsidRDefault="00381E2A" w:rsidP="00B248EB">
      <w:pPr>
        <w:tabs>
          <w:tab w:val="left" w:pos="2060"/>
          <w:tab w:val="left" w:pos="7240"/>
        </w:tabs>
        <w:spacing w:line="276" w:lineRule="auto"/>
        <w:ind w:left="-360"/>
        <w:jc w:val="right"/>
        <w:rPr>
          <w:sz w:val="24"/>
          <w:szCs w:val="24"/>
        </w:rPr>
      </w:pPr>
      <w:r>
        <w:rPr>
          <w:sz w:val="24"/>
          <w:szCs w:val="24"/>
        </w:rPr>
        <w:t>Caio Renner Araújo da Silva</w:t>
      </w:r>
      <w:r w:rsidR="00D96608">
        <w:rPr>
          <w:sz w:val="24"/>
          <w:szCs w:val="24"/>
        </w:rPr>
        <w:t>¹</w:t>
      </w:r>
    </w:p>
    <w:p w14:paraId="2172C609" w14:textId="03CEEA37" w:rsidR="0020404A" w:rsidRDefault="00381E2A" w:rsidP="00B248EB">
      <w:pPr>
        <w:tabs>
          <w:tab w:val="left" w:pos="2060"/>
          <w:tab w:val="left" w:pos="7240"/>
        </w:tabs>
        <w:spacing w:line="276" w:lineRule="auto"/>
        <w:ind w:left="-360"/>
        <w:jc w:val="right"/>
        <w:rPr>
          <w:sz w:val="24"/>
          <w:szCs w:val="24"/>
        </w:rPr>
      </w:pPr>
      <w:r>
        <w:rPr>
          <w:sz w:val="24"/>
          <w:szCs w:val="24"/>
        </w:rPr>
        <w:t>João Victor Carvalho Melo</w:t>
      </w:r>
      <w:r w:rsidR="00D96608">
        <w:rPr>
          <w:sz w:val="24"/>
          <w:szCs w:val="24"/>
        </w:rPr>
        <w:t>¹</w:t>
      </w:r>
    </w:p>
    <w:p w14:paraId="3FDE3178" w14:textId="43FE17D6" w:rsidR="0020404A" w:rsidRDefault="00381E2A" w:rsidP="00782667">
      <w:pPr>
        <w:tabs>
          <w:tab w:val="left" w:pos="2060"/>
          <w:tab w:val="left" w:pos="7240"/>
        </w:tabs>
        <w:spacing w:line="276" w:lineRule="auto"/>
        <w:ind w:left="-360"/>
        <w:jc w:val="right"/>
        <w:rPr>
          <w:sz w:val="24"/>
          <w:szCs w:val="24"/>
        </w:rPr>
      </w:pPr>
      <w:r>
        <w:rPr>
          <w:sz w:val="24"/>
          <w:szCs w:val="24"/>
        </w:rPr>
        <w:t>Guilherme</w:t>
      </w:r>
      <w:r w:rsidR="001B253F">
        <w:rPr>
          <w:sz w:val="24"/>
          <w:szCs w:val="24"/>
        </w:rPr>
        <w:t xml:space="preserve"> Antônio </w:t>
      </w:r>
      <w:r>
        <w:rPr>
          <w:sz w:val="24"/>
          <w:szCs w:val="24"/>
        </w:rPr>
        <w:t>Lopes</w:t>
      </w:r>
      <w:r w:rsidR="009E7440">
        <w:rPr>
          <w:sz w:val="24"/>
          <w:szCs w:val="24"/>
        </w:rPr>
        <w:t xml:space="preserve"> de Oliveira</w:t>
      </w:r>
      <w:r w:rsidR="00D96608">
        <w:rPr>
          <w:sz w:val="24"/>
          <w:szCs w:val="24"/>
        </w:rPr>
        <w:t>²</w:t>
      </w:r>
    </w:p>
    <w:p w14:paraId="649B3AB7" w14:textId="77777777" w:rsidR="0045696A" w:rsidRDefault="0045696A" w:rsidP="00D5515F">
      <w:pPr>
        <w:spacing w:line="276" w:lineRule="auto"/>
        <w:jc w:val="center"/>
        <w:rPr>
          <w:b/>
          <w:bCs/>
          <w:sz w:val="24"/>
          <w:szCs w:val="24"/>
        </w:rPr>
      </w:pPr>
    </w:p>
    <w:p w14:paraId="49BDF4E8" w14:textId="50AD1E50" w:rsidR="0020404A" w:rsidRPr="0042045D" w:rsidRDefault="008E6794" w:rsidP="008E6794">
      <w:pPr>
        <w:spacing w:line="276" w:lineRule="auto"/>
        <w:jc w:val="center"/>
        <w:rPr>
          <w:b/>
          <w:sz w:val="24"/>
          <w:szCs w:val="24"/>
        </w:rPr>
      </w:pPr>
      <w:r>
        <w:rPr>
          <w:b/>
          <w:bCs/>
          <w:sz w:val="24"/>
          <w:szCs w:val="24"/>
        </w:rPr>
        <w:t>RESUMO</w:t>
      </w:r>
    </w:p>
    <w:p w14:paraId="176947D1" w14:textId="06E12751" w:rsidR="0020404A" w:rsidRPr="006148EA" w:rsidRDefault="00C620F2" w:rsidP="00441CF7">
      <w:pPr>
        <w:spacing w:line="360" w:lineRule="auto"/>
        <w:jc w:val="both"/>
        <w:rPr>
          <w:sz w:val="24"/>
          <w:szCs w:val="24"/>
        </w:rPr>
      </w:pPr>
      <w:r>
        <w:rPr>
          <w:sz w:val="24"/>
          <w:szCs w:val="24"/>
        </w:rPr>
        <w:t xml:space="preserve">O presente artigo </w:t>
      </w:r>
      <w:r w:rsidR="00464D00">
        <w:rPr>
          <w:sz w:val="24"/>
          <w:szCs w:val="24"/>
        </w:rPr>
        <w:t>contém</w:t>
      </w:r>
      <w:r w:rsidR="00505718">
        <w:rPr>
          <w:sz w:val="24"/>
          <w:szCs w:val="24"/>
        </w:rPr>
        <w:t xml:space="preserve"> uma revisão narrativa da produção científica bibliográfica</w:t>
      </w:r>
      <w:r w:rsidR="001D2804">
        <w:rPr>
          <w:sz w:val="24"/>
          <w:szCs w:val="24"/>
        </w:rPr>
        <w:t>,</w:t>
      </w:r>
      <w:r w:rsidR="00505718">
        <w:rPr>
          <w:sz w:val="24"/>
          <w:szCs w:val="24"/>
        </w:rPr>
        <w:t xml:space="preserve"> </w:t>
      </w:r>
      <w:r w:rsidR="00F52B66">
        <w:rPr>
          <w:sz w:val="24"/>
          <w:szCs w:val="24"/>
        </w:rPr>
        <w:t>compreendid</w:t>
      </w:r>
      <w:r w:rsidR="003A06AD">
        <w:rPr>
          <w:sz w:val="24"/>
          <w:szCs w:val="24"/>
        </w:rPr>
        <w:t>a no intervalo</w:t>
      </w:r>
      <w:r w:rsidR="00F52B66">
        <w:rPr>
          <w:sz w:val="24"/>
          <w:szCs w:val="24"/>
        </w:rPr>
        <w:t xml:space="preserve"> entre 2021</w:t>
      </w:r>
      <w:r w:rsidR="00D417F1">
        <w:rPr>
          <w:sz w:val="24"/>
          <w:szCs w:val="24"/>
        </w:rPr>
        <w:t xml:space="preserve"> e </w:t>
      </w:r>
      <w:r w:rsidR="00B9690E">
        <w:rPr>
          <w:sz w:val="24"/>
          <w:szCs w:val="24"/>
        </w:rPr>
        <w:t>2026</w:t>
      </w:r>
      <w:r w:rsidR="00D417F1">
        <w:rPr>
          <w:sz w:val="24"/>
          <w:szCs w:val="24"/>
        </w:rPr>
        <w:t>,</w:t>
      </w:r>
      <w:r w:rsidR="00B9690E">
        <w:rPr>
          <w:sz w:val="24"/>
          <w:szCs w:val="24"/>
        </w:rPr>
        <w:t xml:space="preserve"> sobre a </w:t>
      </w:r>
      <w:r w:rsidR="00A9481F">
        <w:rPr>
          <w:sz w:val="24"/>
          <w:szCs w:val="24"/>
        </w:rPr>
        <w:t xml:space="preserve">origem, a </w:t>
      </w:r>
      <w:r w:rsidR="00B9690E">
        <w:rPr>
          <w:sz w:val="24"/>
          <w:szCs w:val="24"/>
        </w:rPr>
        <w:t>evolução</w:t>
      </w:r>
      <w:r w:rsidR="00712289">
        <w:rPr>
          <w:sz w:val="24"/>
          <w:szCs w:val="24"/>
        </w:rPr>
        <w:t xml:space="preserve">, </w:t>
      </w:r>
      <w:r w:rsidR="00A9481F">
        <w:rPr>
          <w:sz w:val="24"/>
          <w:szCs w:val="24"/>
        </w:rPr>
        <w:t>a relevância</w:t>
      </w:r>
      <w:r w:rsidR="005E31F1">
        <w:rPr>
          <w:sz w:val="24"/>
          <w:szCs w:val="24"/>
        </w:rPr>
        <w:t xml:space="preserve"> do</w:t>
      </w:r>
      <w:r w:rsidR="00A9481F">
        <w:rPr>
          <w:sz w:val="24"/>
          <w:szCs w:val="24"/>
        </w:rPr>
        <w:t xml:space="preserve"> Estatuto dos </w:t>
      </w:r>
      <w:r w:rsidR="00D417F1">
        <w:rPr>
          <w:sz w:val="24"/>
          <w:szCs w:val="24"/>
        </w:rPr>
        <w:t>P</w:t>
      </w:r>
      <w:r w:rsidR="00A9481F">
        <w:rPr>
          <w:sz w:val="24"/>
          <w:szCs w:val="24"/>
        </w:rPr>
        <w:t xml:space="preserve">ovos </w:t>
      </w:r>
      <w:r w:rsidR="00D417F1">
        <w:rPr>
          <w:sz w:val="24"/>
          <w:szCs w:val="24"/>
        </w:rPr>
        <w:t>C</w:t>
      </w:r>
      <w:r w:rsidR="00A9481F">
        <w:rPr>
          <w:sz w:val="24"/>
          <w:szCs w:val="24"/>
        </w:rPr>
        <w:t>iganos</w:t>
      </w:r>
      <w:r w:rsidR="00F77500">
        <w:rPr>
          <w:sz w:val="24"/>
          <w:szCs w:val="24"/>
        </w:rPr>
        <w:t xml:space="preserve"> </w:t>
      </w:r>
      <w:r w:rsidR="00712289">
        <w:rPr>
          <w:sz w:val="24"/>
          <w:szCs w:val="24"/>
        </w:rPr>
        <w:t xml:space="preserve">e, por conseguinte, </w:t>
      </w:r>
      <w:r w:rsidR="005E7321">
        <w:rPr>
          <w:sz w:val="24"/>
          <w:szCs w:val="24"/>
        </w:rPr>
        <w:t xml:space="preserve">a </w:t>
      </w:r>
      <w:r w:rsidR="00712289">
        <w:rPr>
          <w:sz w:val="24"/>
          <w:szCs w:val="24"/>
        </w:rPr>
        <w:t>sua</w:t>
      </w:r>
      <w:r w:rsidR="005E7321">
        <w:rPr>
          <w:sz w:val="24"/>
          <w:szCs w:val="24"/>
        </w:rPr>
        <w:t xml:space="preserve"> </w:t>
      </w:r>
      <w:r w:rsidR="00712289">
        <w:rPr>
          <w:sz w:val="24"/>
          <w:szCs w:val="24"/>
        </w:rPr>
        <w:t>limitação</w:t>
      </w:r>
      <w:r w:rsidR="00F83429">
        <w:rPr>
          <w:sz w:val="24"/>
          <w:szCs w:val="24"/>
        </w:rPr>
        <w:t xml:space="preserve"> </w:t>
      </w:r>
      <w:r w:rsidR="00CC318C">
        <w:rPr>
          <w:sz w:val="24"/>
          <w:szCs w:val="24"/>
        </w:rPr>
        <w:t>n</w:t>
      </w:r>
      <w:r w:rsidR="00712289">
        <w:rPr>
          <w:sz w:val="24"/>
          <w:szCs w:val="24"/>
        </w:rPr>
        <w:t>o que compete à</w:t>
      </w:r>
      <w:r w:rsidR="00CC318C">
        <w:rPr>
          <w:sz w:val="24"/>
          <w:szCs w:val="24"/>
        </w:rPr>
        <w:t xml:space="preserve"> concretização das garantias formais na realidade da comunidade cigan</w:t>
      </w:r>
      <w:r w:rsidR="000D6859">
        <w:rPr>
          <w:sz w:val="24"/>
          <w:szCs w:val="24"/>
        </w:rPr>
        <w:t>a brasileir</w:t>
      </w:r>
      <w:r w:rsidR="00CC318C">
        <w:rPr>
          <w:sz w:val="24"/>
          <w:szCs w:val="24"/>
        </w:rPr>
        <w:t>a</w:t>
      </w:r>
      <w:r w:rsidR="00F26081">
        <w:rPr>
          <w:sz w:val="24"/>
          <w:szCs w:val="24"/>
        </w:rPr>
        <w:t>, segundo os autores</w:t>
      </w:r>
      <w:r w:rsidR="00CC318C">
        <w:rPr>
          <w:sz w:val="24"/>
          <w:szCs w:val="24"/>
        </w:rPr>
        <w:t xml:space="preserve">. </w:t>
      </w:r>
      <w:r w:rsidR="007553DF">
        <w:rPr>
          <w:sz w:val="24"/>
          <w:szCs w:val="24"/>
        </w:rPr>
        <w:t>E</w:t>
      </w:r>
      <w:r w:rsidR="00A9481F">
        <w:rPr>
          <w:sz w:val="24"/>
          <w:szCs w:val="24"/>
        </w:rPr>
        <w:t>m trâmite no Senado Federal</w:t>
      </w:r>
      <w:r w:rsidR="00CF47B0">
        <w:rPr>
          <w:sz w:val="24"/>
          <w:szCs w:val="24"/>
        </w:rPr>
        <w:t xml:space="preserve"> </w:t>
      </w:r>
      <w:r w:rsidR="00A9481F">
        <w:rPr>
          <w:sz w:val="24"/>
          <w:szCs w:val="24"/>
        </w:rPr>
        <w:t>desde 2015</w:t>
      </w:r>
      <w:r w:rsidR="007553DF">
        <w:rPr>
          <w:sz w:val="24"/>
          <w:szCs w:val="24"/>
        </w:rPr>
        <w:t>,</w:t>
      </w:r>
      <w:r w:rsidR="00154517">
        <w:rPr>
          <w:sz w:val="24"/>
          <w:szCs w:val="24"/>
        </w:rPr>
        <w:t xml:space="preserve"> o </w:t>
      </w:r>
      <w:r w:rsidR="00A9481F" w:rsidRPr="00A9481F">
        <w:rPr>
          <w:sz w:val="24"/>
          <w:szCs w:val="24"/>
        </w:rPr>
        <w:t xml:space="preserve">Projeto de Lei do Senado </w:t>
      </w:r>
      <w:r w:rsidR="00154517">
        <w:rPr>
          <w:sz w:val="24"/>
          <w:szCs w:val="24"/>
        </w:rPr>
        <w:t>N</w:t>
      </w:r>
      <w:r w:rsidR="00A9481F" w:rsidRPr="00A9481F">
        <w:rPr>
          <w:sz w:val="24"/>
          <w:szCs w:val="24"/>
        </w:rPr>
        <w:t>º 248/201</w:t>
      </w:r>
      <w:r w:rsidR="00CC318C">
        <w:rPr>
          <w:sz w:val="24"/>
          <w:szCs w:val="24"/>
        </w:rPr>
        <w:t xml:space="preserve">5 representa um avanço para </w:t>
      </w:r>
      <w:r w:rsidR="000D6859">
        <w:rPr>
          <w:sz w:val="24"/>
          <w:szCs w:val="24"/>
        </w:rPr>
        <w:t>a luta</w:t>
      </w:r>
      <w:r w:rsidR="001E4B49">
        <w:rPr>
          <w:sz w:val="24"/>
          <w:szCs w:val="24"/>
        </w:rPr>
        <w:t xml:space="preserve"> pelo reconhecimento da tradição, </w:t>
      </w:r>
      <w:r w:rsidR="001A3761">
        <w:rPr>
          <w:sz w:val="24"/>
          <w:szCs w:val="24"/>
        </w:rPr>
        <w:t xml:space="preserve">da </w:t>
      </w:r>
      <w:r w:rsidR="001E4B49">
        <w:rPr>
          <w:sz w:val="24"/>
          <w:szCs w:val="24"/>
        </w:rPr>
        <w:t>cultura e</w:t>
      </w:r>
      <w:r w:rsidR="001A3761">
        <w:rPr>
          <w:sz w:val="24"/>
          <w:szCs w:val="24"/>
        </w:rPr>
        <w:t xml:space="preserve"> da</w:t>
      </w:r>
      <w:r w:rsidR="001E4B49">
        <w:rPr>
          <w:sz w:val="24"/>
          <w:szCs w:val="24"/>
        </w:rPr>
        <w:t xml:space="preserve"> identidade </w:t>
      </w:r>
      <w:r w:rsidR="00F83429">
        <w:rPr>
          <w:sz w:val="24"/>
          <w:szCs w:val="24"/>
        </w:rPr>
        <w:t>dos povos c</w:t>
      </w:r>
      <w:r w:rsidR="001E4B49">
        <w:rPr>
          <w:sz w:val="24"/>
          <w:szCs w:val="24"/>
        </w:rPr>
        <w:t>igan</w:t>
      </w:r>
      <w:r w:rsidR="00F83429">
        <w:rPr>
          <w:sz w:val="24"/>
          <w:szCs w:val="24"/>
        </w:rPr>
        <w:t>os</w:t>
      </w:r>
      <w:r w:rsidR="001E4B49">
        <w:rPr>
          <w:sz w:val="24"/>
          <w:szCs w:val="24"/>
        </w:rPr>
        <w:t xml:space="preserve"> e, </w:t>
      </w:r>
      <w:r w:rsidR="00CE1DD7">
        <w:rPr>
          <w:sz w:val="24"/>
          <w:szCs w:val="24"/>
        </w:rPr>
        <w:t xml:space="preserve">em razão disso, foi e continua sendo </w:t>
      </w:r>
      <w:r w:rsidR="001A3761">
        <w:rPr>
          <w:sz w:val="24"/>
          <w:szCs w:val="24"/>
        </w:rPr>
        <w:t xml:space="preserve">alvo de críticas pelos </w:t>
      </w:r>
      <w:r w:rsidR="00457F19">
        <w:rPr>
          <w:sz w:val="24"/>
          <w:szCs w:val="24"/>
        </w:rPr>
        <w:t>estudiosos</w:t>
      </w:r>
      <w:r w:rsidR="003A5E04">
        <w:rPr>
          <w:sz w:val="24"/>
          <w:szCs w:val="24"/>
        </w:rPr>
        <w:t xml:space="preserve"> do tema</w:t>
      </w:r>
      <w:r w:rsidR="00F83429">
        <w:rPr>
          <w:sz w:val="24"/>
          <w:szCs w:val="24"/>
        </w:rPr>
        <w:t xml:space="preserve"> </w:t>
      </w:r>
      <w:r w:rsidR="00BB105B">
        <w:rPr>
          <w:sz w:val="24"/>
          <w:szCs w:val="24"/>
        </w:rPr>
        <w:t xml:space="preserve">no decorrer de mais de uma década de </w:t>
      </w:r>
      <w:r w:rsidR="00EA5B61">
        <w:rPr>
          <w:sz w:val="24"/>
          <w:szCs w:val="24"/>
        </w:rPr>
        <w:t>processamento no Senado</w:t>
      </w:r>
      <w:r w:rsidR="00457F19">
        <w:rPr>
          <w:sz w:val="24"/>
          <w:szCs w:val="24"/>
        </w:rPr>
        <w:t xml:space="preserve">. Ao analisar cinco artigos </w:t>
      </w:r>
      <w:r w:rsidR="00DD1A39">
        <w:rPr>
          <w:sz w:val="24"/>
          <w:szCs w:val="24"/>
        </w:rPr>
        <w:t>selecionados</w:t>
      </w:r>
      <w:r w:rsidR="00457F19">
        <w:rPr>
          <w:sz w:val="24"/>
          <w:szCs w:val="24"/>
        </w:rPr>
        <w:t xml:space="preserve"> </w:t>
      </w:r>
      <w:r w:rsidR="003E62AB">
        <w:rPr>
          <w:sz w:val="24"/>
          <w:szCs w:val="24"/>
        </w:rPr>
        <w:t>que versam sobre a problemática</w:t>
      </w:r>
      <w:r w:rsidR="00457F19">
        <w:rPr>
          <w:sz w:val="24"/>
          <w:szCs w:val="24"/>
        </w:rPr>
        <w:t xml:space="preserve">, </w:t>
      </w:r>
      <w:r w:rsidR="003E62AB">
        <w:rPr>
          <w:sz w:val="24"/>
          <w:szCs w:val="24"/>
        </w:rPr>
        <w:t>este</w:t>
      </w:r>
      <w:r w:rsidR="00457F19">
        <w:rPr>
          <w:sz w:val="24"/>
          <w:szCs w:val="24"/>
        </w:rPr>
        <w:t xml:space="preserve"> trabalho elenca pontos </w:t>
      </w:r>
      <w:r w:rsidR="002E7CE4">
        <w:rPr>
          <w:sz w:val="24"/>
          <w:szCs w:val="24"/>
        </w:rPr>
        <w:t xml:space="preserve">enfatizados pelos autores em uma discussão que sintetiza diferentes </w:t>
      </w:r>
      <w:r w:rsidR="00487BEE">
        <w:rPr>
          <w:sz w:val="24"/>
          <w:szCs w:val="24"/>
        </w:rPr>
        <w:t>perspectivas de maneira objetiva</w:t>
      </w:r>
      <w:r w:rsidR="005C240A">
        <w:rPr>
          <w:sz w:val="24"/>
          <w:szCs w:val="24"/>
        </w:rPr>
        <w:t>,</w:t>
      </w:r>
      <w:r w:rsidR="003A2CF8">
        <w:rPr>
          <w:sz w:val="24"/>
          <w:szCs w:val="24"/>
        </w:rPr>
        <w:t xml:space="preserve"> a fim de desenhar um panorama geral das implicações que corroboram para</w:t>
      </w:r>
      <w:r w:rsidR="00F56A43">
        <w:rPr>
          <w:sz w:val="24"/>
          <w:szCs w:val="24"/>
        </w:rPr>
        <w:t xml:space="preserve"> a deficiência </w:t>
      </w:r>
      <w:r w:rsidR="00B376DF">
        <w:rPr>
          <w:sz w:val="24"/>
          <w:szCs w:val="24"/>
        </w:rPr>
        <w:t>na</w:t>
      </w:r>
      <w:r w:rsidR="005312E2">
        <w:rPr>
          <w:sz w:val="24"/>
          <w:szCs w:val="24"/>
        </w:rPr>
        <w:t xml:space="preserve"> garanti</w:t>
      </w:r>
      <w:r w:rsidR="00B376DF">
        <w:rPr>
          <w:sz w:val="24"/>
          <w:szCs w:val="24"/>
        </w:rPr>
        <w:t>a d</w:t>
      </w:r>
      <w:r w:rsidR="001F0A52">
        <w:rPr>
          <w:sz w:val="24"/>
          <w:szCs w:val="24"/>
        </w:rPr>
        <w:t>o</w:t>
      </w:r>
      <w:r w:rsidR="006E699D">
        <w:rPr>
          <w:sz w:val="24"/>
          <w:szCs w:val="24"/>
        </w:rPr>
        <w:t>s direitos fundamentais tutelados para a população cigana.</w:t>
      </w:r>
    </w:p>
    <w:p w14:paraId="56306A1F" w14:textId="74E47A4F" w:rsidR="00A270DB" w:rsidRDefault="0047068D" w:rsidP="00441CF7">
      <w:pPr>
        <w:spacing w:line="360" w:lineRule="auto"/>
        <w:rPr>
          <w:sz w:val="24"/>
          <w:szCs w:val="24"/>
        </w:rPr>
      </w:pPr>
      <w:r>
        <w:rPr>
          <w:b/>
          <w:bCs/>
          <w:sz w:val="24"/>
          <w:szCs w:val="24"/>
        </w:rPr>
        <w:t>Palavras-chave:</w:t>
      </w:r>
      <w:r w:rsidR="00381E2A">
        <w:rPr>
          <w:i/>
          <w:iCs/>
          <w:sz w:val="24"/>
          <w:szCs w:val="24"/>
        </w:rPr>
        <w:t xml:space="preserve"> </w:t>
      </w:r>
      <w:r w:rsidR="00381E2A">
        <w:rPr>
          <w:sz w:val="24"/>
          <w:szCs w:val="24"/>
        </w:rPr>
        <w:t>Estatuto do cigano. Povos ciganos. Direitos fundamentais.</w:t>
      </w:r>
      <w:r w:rsidR="001535D4">
        <w:rPr>
          <w:sz w:val="24"/>
          <w:szCs w:val="24"/>
        </w:rPr>
        <w:t xml:space="preserve"> </w:t>
      </w:r>
      <w:r w:rsidR="008369F0">
        <w:rPr>
          <w:sz w:val="24"/>
          <w:szCs w:val="24"/>
        </w:rPr>
        <w:t xml:space="preserve"> </w:t>
      </w:r>
    </w:p>
    <w:p w14:paraId="3BD4781E" w14:textId="77777777" w:rsidR="001F12E4" w:rsidRDefault="001F12E4" w:rsidP="00B248EB">
      <w:pPr>
        <w:spacing w:line="276" w:lineRule="auto"/>
        <w:rPr>
          <w:sz w:val="24"/>
          <w:szCs w:val="24"/>
        </w:rPr>
      </w:pPr>
    </w:p>
    <w:p w14:paraId="08464040" w14:textId="77777777" w:rsidR="00782667" w:rsidRPr="00782667" w:rsidRDefault="00782667" w:rsidP="00782667">
      <w:pPr>
        <w:spacing w:line="276" w:lineRule="auto"/>
        <w:rPr>
          <w:b/>
          <w:bCs/>
          <w:sz w:val="24"/>
          <w:szCs w:val="24"/>
        </w:rPr>
      </w:pPr>
      <w:r w:rsidRPr="00782667">
        <w:rPr>
          <w:b/>
          <w:bCs/>
          <w:sz w:val="24"/>
          <w:szCs w:val="24"/>
        </w:rPr>
        <w:t>1 INTRODUÇÃO</w:t>
      </w:r>
    </w:p>
    <w:p w14:paraId="3C48F948" w14:textId="459A5EB7" w:rsidR="00441CF7" w:rsidRDefault="00782667" w:rsidP="004D6CFA">
      <w:pPr>
        <w:spacing w:line="360" w:lineRule="auto"/>
        <w:ind w:firstLine="709"/>
        <w:jc w:val="both"/>
        <w:rPr>
          <w:sz w:val="24"/>
          <w:szCs w:val="24"/>
        </w:rPr>
      </w:pPr>
      <w:r w:rsidRPr="00782667">
        <w:rPr>
          <w:sz w:val="24"/>
          <w:szCs w:val="24"/>
        </w:rPr>
        <w:t>A presença dos povos ciganos na sociedade brasileira é marcada p</w:t>
      </w:r>
      <w:r w:rsidR="00840742">
        <w:rPr>
          <w:sz w:val="24"/>
          <w:szCs w:val="24"/>
        </w:rPr>
        <w:t>ela</w:t>
      </w:r>
      <w:r w:rsidRPr="00782667">
        <w:rPr>
          <w:sz w:val="24"/>
          <w:szCs w:val="24"/>
        </w:rPr>
        <w:t xml:space="preserve"> pouca visibilidade e pelo desconhecimento de sua cultura. Grupos minoritários</w:t>
      </w:r>
      <w:r w:rsidR="00840742">
        <w:rPr>
          <w:sz w:val="24"/>
          <w:szCs w:val="24"/>
        </w:rPr>
        <w:t>,</w:t>
      </w:r>
      <w:r w:rsidRPr="00782667">
        <w:rPr>
          <w:sz w:val="24"/>
          <w:szCs w:val="24"/>
        </w:rPr>
        <w:t xml:space="preserve"> como Rom, Sinti e Calon</w:t>
      </w:r>
      <w:r w:rsidR="00840742">
        <w:rPr>
          <w:sz w:val="24"/>
          <w:szCs w:val="24"/>
        </w:rPr>
        <w:t>,</w:t>
      </w:r>
      <w:r w:rsidRPr="00782667">
        <w:rPr>
          <w:sz w:val="24"/>
          <w:szCs w:val="24"/>
        </w:rPr>
        <w:t xml:space="preserve"> possuem </w:t>
      </w:r>
      <w:r w:rsidR="005C7F71">
        <w:rPr>
          <w:sz w:val="24"/>
          <w:szCs w:val="24"/>
        </w:rPr>
        <w:t xml:space="preserve"> </w:t>
      </w:r>
      <w:r w:rsidRPr="00782667">
        <w:rPr>
          <w:sz w:val="24"/>
          <w:szCs w:val="24"/>
        </w:rPr>
        <w:t xml:space="preserve">características, </w:t>
      </w:r>
      <w:r w:rsidR="007E5EBA">
        <w:rPr>
          <w:sz w:val="24"/>
          <w:szCs w:val="24"/>
        </w:rPr>
        <w:t xml:space="preserve"> </w:t>
      </w:r>
      <w:r w:rsidRPr="00782667">
        <w:rPr>
          <w:sz w:val="24"/>
          <w:szCs w:val="24"/>
        </w:rPr>
        <w:t>costumes e formas</w:t>
      </w:r>
      <w:r w:rsidR="007E5EBA">
        <w:rPr>
          <w:sz w:val="24"/>
          <w:szCs w:val="24"/>
        </w:rPr>
        <w:t xml:space="preserve"> </w:t>
      </w:r>
      <w:r w:rsidRPr="00782667">
        <w:rPr>
          <w:sz w:val="24"/>
          <w:szCs w:val="24"/>
        </w:rPr>
        <w:t xml:space="preserve">de organização </w:t>
      </w:r>
      <w:r w:rsidR="007E5EBA">
        <w:rPr>
          <w:sz w:val="24"/>
          <w:szCs w:val="24"/>
        </w:rPr>
        <w:t xml:space="preserve"> </w:t>
      </w:r>
      <w:r w:rsidRPr="00782667">
        <w:rPr>
          <w:sz w:val="24"/>
          <w:szCs w:val="24"/>
        </w:rPr>
        <w:t xml:space="preserve">próprias, </w:t>
      </w:r>
      <w:r w:rsidR="007E5EBA">
        <w:rPr>
          <w:sz w:val="24"/>
          <w:szCs w:val="24"/>
        </w:rPr>
        <w:t xml:space="preserve"> </w:t>
      </w:r>
      <w:r w:rsidR="008A06FB">
        <w:rPr>
          <w:sz w:val="24"/>
          <w:szCs w:val="24"/>
        </w:rPr>
        <w:t>fato</w:t>
      </w:r>
      <w:r w:rsidR="005C7F71">
        <w:rPr>
          <w:sz w:val="24"/>
          <w:szCs w:val="24"/>
        </w:rPr>
        <w:t xml:space="preserve"> </w:t>
      </w:r>
      <w:r w:rsidR="008A06FB">
        <w:rPr>
          <w:sz w:val="24"/>
          <w:szCs w:val="24"/>
        </w:rPr>
        <w:t xml:space="preserve"> este</w:t>
      </w:r>
      <w:r w:rsidR="007E5EBA">
        <w:rPr>
          <w:sz w:val="24"/>
          <w:szCs w:val="24"/>
        </w:rPr>
        <w:t xml:space="preserve"> </w:t>
      </w:r>
      <w:r w:rsidR="008A06FB">
        <w:rPr>
          <w:sz w:val="24"/>
          <w:szCs w:val="24"/>
        </w:rPr>
        <w:t xml:space="preserve"> que</w:t>
      </w:r>
      <w:r w:rsidRPr="00782667">
        <w:rPr>
          <w:sz w:val="24"/>
          <w:szCs w:val="24"/>
        </w:rPr>
        <w:t xml:space="preserve"> </w:t>
      </w:r>
      <w:r w:rsidR="005C7F71">
        <w:rPr>
          <w:sz w:val="24"/>
          <w:szCs w:val="24"/>
        </w:rPr>
        <w:t xml:space="preserve"> </w:t>
      </w:r>
      <w:r w:rsidR="008A06FB">
        <w:rPr>
          <w:sz w:val="24"/>
          <w:szCs w:val="24"/>
        </w:rPr>
        <w:t>evidencia</w:t>
      </w:r>
    </w:p>
    <w:p w14:paraId="5F768002" w14:textId="77777777" w:rsidR="00840742" w:rsidRPr="00840742" w:rsidRDefault="00840742" w:rsidP="00775AF2">
      <w:pPr>
        <w:jc w:val="both"/>
        <w:rPr>
          <w:sz w:val="24"/>
          <w:szCs w:val="24"/>
        </w:rPr>
      </w:pPr>
      <w:r w:rsidRPr="00840742">
        <w:rPr>
          <w:sz w:val="24"/>
          <w:szCs w:val="24"/>
        </w:rPr>
        <w:t>___________________</w:t>
      </w:r>
    </w:p>
    <w:p w14:paraId="6019BF71" w14:textId="77777777" w:rsidR="00840742" w:rsidRPr="00840742" w:rsidRDefault="00840742" w:rsidP="00775AF2">
      <w:pPr>
        <w:jc w:val="both"/>
        <w:rPr>
          <w:sz w:val="24"/>
          <w:szCs w:val="24"/>
        </w:rPr>
      </w:pPr>
      <w:r w:rsidRPr="00840742">
        <w:rPr>
          <w:sz w:val="24"/>
          <w:szCs w:val="24"/>
        </w:rPr>
        <w:t>¹Graduandos de Direito – UNICHRISFAPI.</w:t>
      </w:r>
    </w:p>
    <w:p w14:paraId="1CD87F52" w14:textId="2FC21BCB" w:rsidR="00840742" w:rsidRDefault="00840742" w:rsidP="00775AF2">
      <w:pPr>
        <w:jc w:val="both"/>
        <w:rPr>
          <w:sz w:val="24"/>
          <w:szCs w:val="24"/>
        </w:rPr>
      </w:pPr>
      <w:r w:rsidRPr="00840742">
        <w:rPr>
          <w:sz w:val="24"/>
          <w:szCs w:val="24"/>
        </w:rPr>
        <w:t>²Doutor em Biotecnologia (UFPI), Docente do UNICHRISFAPI.</w:t>
      </w:r>
      <w:bookmarkStart w:id="0" w:name="f5vk82do5j7i" w:colFirst="0" w:colLast="0"/>
      <w:bookmarkEnd w:id="0"/>
    </w:p>
    <w:p w14:paraId="77277605" w14:textId="1DEE20A1" w:rsidR="005C5696" w:rsidRDefault="00BB4DF6" w:rsidP="00840742">
      <w:pPr>
        <w:spacing w:line="360" w:lineRule="auto"/>
        <w:jc w:val="both"/>
        <w:rPr>
          <w:sz w:val="24"/>
          <w:szCs w:val="24"/>
        </w:rPr>
      </w:pPr>
      <w:r>
        <w:rPr>
          <w:sz w:val="24"/>
          <w:szCs w:val="24"/>
        </w:rPr>
        <w:t xml:space="preserve">não se </w:t>
      </w:r>
      <w:r w:rsidR="00FA3E72" w:rsidRPr="00782667">
        <w:rPr>
          <w:sz w:val="24"/>
          <w:szCs w:val="24"/>
        </w:rPr>
        <w:t>trata</w:t>
      </w:r>
      <w:r w:rsidR="00FA3E72">
        <w:rPr>
          <w:sz w:val="24"/>
          <w:szCs w:val="24"/>
        </w:rPr>
        <w:t>r</w:t>
      </w:r>
      <w:r w:rsidR="001C1340">
        <w:rPr>
          <w:sz w:val="24"/>
          <w:szCs w:val="24"/>
        </w:rPr>
        <w:t>em</w:t>
      </w:r>
      <w:r w:rsidR="00EB6D01">
        <w:rPr>
          <w:sz w:val="24"/>
          <w:szCs w:val="24"/>
        </w:rPr>
        <w:t xml:space="preserve"> </w:t>
      </w:r>
      <w:r w:rsidR="00782667" w:rsidRPr="00782667">
        <w:rPr>
          <w:sz w:val="24"/>
          <w:szCs w:val="24"/>
        </w:rPr>
        <w:t xml:space="preserve">de uma </w:t>
      </w:r>
      <w:r w:rsidR="00892714">
        <w:rPr>
          <w:sz w:val="24"/>
          <w:szCs w:val="24"/>
        </w:rPr>
        <w:t>comunidade</w:t>
      </w:r>
      <w:r w:rsidR="00782667" w:rsidRPr="00782667">
        <w:rPr>
          <w:sz w:val="24"/>
          <w:szCs w:val="24"/>
        </w:rPr>
        <w:t xml:space="preserve"> </w:t>
      </w:r>
      <w:r w:rsidR="00707220">
        <w:rPr>
          <w:sz w:val="24"/>
          <w:szCs w:val="24"/>
        </w:rPr>
        <w:t xml:space="preserve">uniforme </w:t>
      </w:r>
      <w:r w:rsidR="00782667" w:rsidRPr="00782667">
        <w:rPr>
          <w:sz w:val="24"/>
          <w:szCs w:val="24"/>
        </w:rPr>
        <w:t xml:space="preserve">(Brasil, 2024). </w:t>
      </w:r>
      <w:r w:rsidR="00F235E1">
        <w:rPr>
          <w:sz w:val="24"/>
          <w:szCs w:val="24"/>
        </w:rPr>
        <w:t>Assim</w:t>
      </w:r>
      <w:r w:rsidR="002A5576">
        <w:rPr>
          <w:sz w:val="24"/>
          <w:szCs w:val="24"/>
        </w:rPr>
        <w:t>, entende-se que a</w:t>
      </w:r>
      <w:r w:rsidR="00782667" w:rsidRPr="00782667">
        <w:rPr>
          <w:sz w:val="24"/>
          <w:szCs w:val="24"/>
        </w:rPr>
        <w:t xml:space="preserve"> </w:t>
      </w:r>
      <w:r w:rsidR="004E33A2">
        <w:rPr>
          <w:sz w:val="24"/>
          <w:szCs w:val="24"/>
        </w:rPr>
        <w:t xml:space="preserve">tentativa de </w:t>
      </w:r>
      <w:r w:rsidR="00071384">
        <w:rPr>
          <w:sz w:val="24"/>
          <w:szCs w:val="24"/>
        </w:rPr>
        <w:t>homoge</w:t>
      </w:r>
      <w:r w:rsidR="007661A3">
        <w:rPr>
          <w:sz w:val="24"/>
          <w:szCs w:val="24"/>
        </w:rPr>
        <w:t>neização cultural</w:t>
      </w:r>
      <w:r w:rsidR="00782667" w:rsidRPr="00782667">
        <w:rPr>
          <w:sz w:val="24"/>
          <w:szCs w:val="24"/>
        </w:rPr>
        <w:t xml:space="preserve"> des</w:t>
      </w:r>
      <w:r w:rsidR="004E33A2">
        <w:rPr>
          <w:sz w:val="24"/>
          <w:szCs w:val="24"/>
        </w:rPr>
        <w:t>ses</w:t>
      </w:r>
      <w:r w:rsidR="00782667" w:rsidRPr="00782667">
        <w:rPr>
          <w:sz w:val="24"/>
          <w:szCs w:val="24"/>
        </w:rPr>
        <w:t xml:space="preserve"> grupos pode </w:t>
      </w:r>
      <w:r w:rsidR="0008355B">
        <w:rPr>
          <w:sz w:val="24"/>
          <w:szCs w:val="24"/>
        </w:rPr>
        <w:t>fomentar</w:t>
      </w:r>
      <w:r w:rsidR="00782667" w:rsidRPr="00782667">
        <w:rPr>
          <w:sz w:val="24"/>
          <w:szCs w:val="24"/>
        </w:rPr>
        <w:t xml:space="preserve"> </w:t>
      </w:r>
      <w:r w:rsidR="00471AA3">
        <w:rPr>
          <w:sz w:val="24"/>
          <w:szCs w:val="24"/>
        </w:rPr>
        <w:t>a manutenção</w:t>
      </w:r>
      <w:r w:rsidR="00782667" w:rsidRPr="00782667">
        <w:rPr>
          <w:sz w:val="24"/>
          <w:szCs w:val="24"/>
        </w:rPr>
        <w:t xml:space="preserve"> de estereótipos e dificultar a compreensão d</w:t>
      </w:r>
      <w:r w:rsidR="004E33A2">
        <w:rPr>
          <w:sz w:val="24"/>
          <w:szCs w:val="24"/>
        </w:rPr>
        <w:t>e</w:t>
      </w:r>
      <w:r w:rsidR="00782667" w:rsidRPr="00782667">
        <w:rPr>
          <w:sz w:val="24"/>
          <w:szCs w:val="24"/>
        </w:rPr>
        <w:t xml:space="preserve"> su</w:t>
      </w:r>
      <w:r w:rsidR="004E33A2">
        <w:rPr>
          <w:sz w:val="24"/>
          <w:szCs w:val="24"/>
        </w:rPr>
        <w:t>a</w:t>
      </w:r>
      <w:r w:rsidR="00782667" w:rsidRPr="00782667">
        <w:rPr>
          <w:sz w:val="24"/>
          <w:szCs w:val="24"/>
        </w:rPr>
        <w:t xml:space="preserve"> cultura </w:t>
      </w:r>
      <w:r w:rsidR="00CB56A8">
        <w:rPr>
          <w:sz w:val="24"/>
          <w:szCs w:val="24"/>
        </w:rPr>
        <w:t>em toda a</w:t>
      </w:r>
      <w:r w:rsidR="005959C7">
        <w:rPr>
          <w:sz w:val="24"/>
          <w:szCs w:val="24"/>
        </w:rPr>
        <w:t xml:space="preserve"> complexidade</w:t>
      </w:r>
      <w:r w:rsidR="00CB56A8">
        <w:rPr>
          <w:sz w:val="24"/>
          <w:szCs w:val="24"/>
        </w:rPr>
        <w:t xml:space="preserve"> que possui</w:t>
      </w:r>
      <w:r w:rsidR="005959C7">
        <w:rPr>
          <w:sz w:val="24"/>
          <w:szCs w:val="24"/>
        </w:rPr>
        <w:t xml:space="preserve"> </w:t>
      </w:r>
      <w:r w:rsidR="00782667" w:rsidRPr="00782667">
        <w:rPr>
          <w:sz w:val="24"/>
          <w:szCs w:val="24"/>
        </w:rPr>
        <w:t xml:space="preserve">(Dolabela, 2023). </w:t>
      </w:r>
    </w:p>
    <w:p w14:paraId="3D3A817D" w14:textId="3744ECBD" w:rsidR="00661526" w:rsidRPr="00661526" w:rsidRDefault="00661526" w:rsidP="004D6CFA">
      <w:pPr>
        <w:spacing w:line="360" w:lineRule="auto"/>
        <w:ind w:firstLine="709"/>
        <w:jc w:val="both"/>
        <w:rPr>
          <w:sz w:val="24"/>
          <w:szCs w:val="24"/>
        </w:rPr>
      </w:pPr>
      <w:r w:rsidRPr="00661526">
        <w:rPr>
          <w:sz w:val="24"/>
          <w:szCs w:val="24"/>
        </w:rPr>
        <w:t xml:space="preserve">Ao decorrer do tempo, </w:t>
      </w:r>
      <w:r w:rsidR="00421CB7">
        <w:rPr>
          <w:sz w:val="24"/>
          <w:szCs w:val="24"/>
        </w:rPr>
        <w:t>os</w:t>
      </w:r>
      <w:r w:rsidRPr="00661526">
        <w:rPr>
          <w:sz w:val="24"/>
          <w:szCs w:val="24"/>
        </w:rPr>
        <w:t xml:space="preserve"> costumes e modos de vida </w:t>
      </w:r>
      <w:r w:rsidR="00CC1C67">
        <w:rPr>
          <w:sz w:val="24"/>
          <w:szCs w:val="24"/>
        </w:rPr>
        <w:t xml:space="preserve">dessas parcelas </w:t>
      </w:r>
      <w:r w:rsidR="00E9451C">
        <w:rPr>
          <w:sz w:val="24"/>
          <w:szCs w:val="24"/>
        </w:rPr>
        <w:t xml:space="preserve">sociais </w:t>
      </w:r>
      <w:r w:rsidRPr="00661526">
        <w:rPr>
          <w:sz w:val="24"/>
          <w:szCs w:val="24"/>
        </w:rPr>
        <w:t xml:space="preserve">foram associados a representações negativas, contribuindo para a construção de preconceitos que permanecem </w:t>
      </w:r>
      <w:r w:rsidR="00D95CB7">
        <w:rPr>
          <w:sz w:val="24"/>
          <w:szCs w:val="24"/>
        </w:rPr>
        <w:t>vigentes em</w:t>
      </w:r>
      <w:r w:rsidRPr="00661526">
        <w:rPr>
          <w:sz w:val="24"/>
          <w:szCs w:val="24"/>
        </w:rPr>
        <w:t xml:space="preserve"> sociedade</w:t>
      </w:r>
      <w:r w:rsidR="006F5BE9">
        <w:rPr>
          <w:sz w:val="24"/>
          <w:szCs w:val="24"/>
        </w:rPr>
        <w:t xml:space="preserve"> </w:t>
      </w:r>
      <w:r w:rsidRPr="00661526">
        <w:rPr>
          <w:sz w:val="24"/>
          <w:szCs w:val="24"/>
        </w:rPr>
        <w:t xml:space="preserve">(Lima, 2014). </w:t>
      </w:r>
      <w:r w:rsidR="000C2A2E">
        <w:rPr>
          <w:sz w:val="24"/>
          <w:szCs w:val="24"/>
        </w:rPr>
        <w:t>Tal estigma</w:t>
      </w:r>
      <w:r w:rsidRPr="00661526">
        <w:rPr>
          <w:sz w:val="24"/>
          <w:szCs w:val="24"/>
        </w:rPr>
        <w:t xml:space="preserve"> est</w:t>
      </w:r>
      <w:r w:rsidR="000C2A2E">
        <w:rPr>
          <w:sz w:val="24"/>
          <w:szCs w:val="24"/>
        </w:rPr>
        <w:t>eve, também,</w:t>
      </w:r>
      <w:r w:rsidRPr="00661526">
        <w:rPr>
          <w:sz w:val="24"/>
          <w:szCs w:val="24"/>
        </w:rPr>
        <w:t xml:space="preserve"> relacionad</w:t>
      </w:r>
      <w:r w:rsidR="000C2A2E">
        <w:rPr>
          <w:sz w:val="24"/>
          <w:szCs w:val="24"/>
        </w:rPr>
        <w:t>o</w:t>
      </w:r>
      <w:r w:rsidRPr="00661526">
        <w:rPr>
          <w:sz w:val="24"/>
          <w:szCs w:val="24"/>
        </w:rPr>
        <w:t xml:space="preserve"> à atuação do Estado, especialmente em diferentes momentos da história brasileira</w:t>
      </w:r>
      <w:r w:rsidR="00460D4D">
        <w:rPr>
          <w:sz w:val="24"/>
          <w:szCs w:val="24"/>
        </w:rPr>
        <w:t xml:space="preserve">, </w:t>
      </w:r>
      <w:r w:rsidR="00847843">
        <w:rPr>
          <w:sz w:val="24"/>
          <w:szCs w:val="24"/>
        </w:rPr>
        <w:t>o que agravou, ainda mais, os</w:t>
      </w:r>
      <w:r w:rsidRPr="00661526">
        <w:rPr>
          <w:sz w:val="24"/>
          <w:szCs w:val="24"/>
        </w:rPr>
        <w:t xml:space="preserve"> processos de marginalização dessa</w:t>
      </w:r>
      <w:r w:rsidR="0011538A">
        <w:rPr>
          <w:sz w:val="24"/>
          <w:szCs w:val="24"/>
        </w:rPr>
        <w:t xml:space="preserve">s </w:t>
      </w:r>
      <w:r w:rsidRPr="00661526">
        <w:rPr>
          <w:sz w:val="24"/>
          <w:szCs w:val="24"/>
        </w:rPr>
        <w:t>populaç</w:t>
      </w:r>
      <w:r w:rsidR="0011538A">
        <w:rPr>
          <w:sz w:val="24"/>
          <w:szCs w:val="24"/>
        </w:rPr>
        <w:t>ões</w:t>
      </w:r>
      <w:r w:rsidRPr="00661526">
        <w:rPr>
          <w:sz w:val="24"/>
          <w:szCs w:val="24"/>
        </w:rPr>
        <w:t xml:space="preserve"> (Silva; Figueira, 2022). </w:t>
      </w:r>
      <w:r w:rsidR="0011538A">
        <w:rPr>
          <w:sz w:val="24"/>
          <w:szCs w:val="24"/>
        </w:rPr>
        <w:t>Para além disso, a</w:t>
      </w:r>
      <w:r w:rsidRPr="00661526">
        <w:rPr>
          <w:sz w:val="24"/>
          <w:szCs w:val="24"/>
        </w:rPr>
        <w:t xml:space="preserve"> escassez de registros </w:t>
      </w:r>
      <w:r w:rsidR="00FC0677">
        <w:rPr>
          <w:sz w:val="24"/>
          <w:szCs w:val="24"/>
        </w:rPr>
        <w:t xml:space="preserve">históricos </w:t>
      </w:r>
      <w:r w:rsidRPr="00661526">
        <w:rPr>
          <w:sz w:val="24"/>
          <w:szCs w:val="24"/>
        </w:rPr>
        <w:t xml:space="preserve">e </w:t>
      </w:r>
      <w:r w:rsidR="00242938">
        <w:rPr>
          <w:sz w:val="24"/>
          <w:szCs w:val="24"/>
        </w:rPr>
        <w:t xml:space="preserve">de </w:t>
      </w:r>
      <w:r w:rsidRPr="00661526">
        <w:rPr>
          <w:sz w:val="24"/>
          <w:szCs w:val="24"/>
        </w:rPr>
        <w:t>estudos</w:t>
      </w:r>
      <w:r w:rsidR="00FC0677">
        <w:rPr>
          <w:sz w:val="24"/>
          <w:szCs w:val="24"/>
        </w:rPr>
        <w:t xml:space="preserve"> acadêmicos</w:t>
      </w:r>
      <w:r w:rsidRPr="00661526">
        <w:rPr>
          <w:sz w:val="24"/>
          <w:szCs w:val="24"/>
        </w:rPr>
        <w:t xml:space="preserve"> </w:t>
      </w:r>
      <w:r w:rsidR="00FC08B9">
        <w:rPr>
          <w:sz w:val="24"/>
          <w:szCs w:val="24"/>
        </w:rPr>
        <w:t>acerca</w:t>
      </w:r>
      <w:r w:rsidRPr="00661526">
        <w:rPr>
          <w:sz w:val="24"/>
          <w:szCs w:val="24"/>
        </w:rPr>
        <w:t xml:space="preserve"> </w:t>
      </w:r>
      <w:r w:rsidR="00FC08B9">
        <w:rPr>
          <w:sz w:val="24"/>
          <w:szCs w:val="24"/>
        </w:rPr>
        <w:t>d</w:t>
      </w:r>
      <w:r w:rsidR="00651083">
        <w:rPr>
          <w:sz w:val="24"/>
          <w:szCs w:val="24"/>
        </w:rPr>
        <w:t>os povos ciganos</w:t>
      </w:r>
      <w:r w:rsidR="00FC08B9">
        <w:rPr>
          <w:sz w:val="24"/>
          <w:szCs w:val="24"/>
        </w:rPr>
        <w:t xml:space="preserve"> constitui uma importante lacuna</w:t>
      </w:r>
      <w:r w:rsidR="00651083">
        <w:rPr>
          <w:sz w:val="24"/>
          <w:szCs w:val="24"/>
        </w:rPr>
        <w:t xml:space="preserve"> </w:t>
      </w:r>
      <w:r w:rsidR="00FC08B9">
        <w:rPr>
          <w:sz w:val="24"/>
          <w:szCs w:val="24"/>
        </w:rPr>
        <w:t>na produção de conhecimento</w:t>
      </w:r>
      <w:r w:rsidR="00A51DAA">
        <w:rPr>
          <w:sz w:val="24"/>
          <w:szCs w:val="24"/>
        </w:rPr>
        <w:t>, dificultando a compreensão abrangente de sua trajetória histórica e soci</w:t>
      </w:r>
      <w:r w:rsidR="00204363">
        <w:rPr>
          <w:sz w:val="24"/>
          <w:szCs w:val="24"/>
        </w:rPr>
        <w:t>o</w:t>
      </w:r>
      <w:r w:rsidR="00A51DAA">
        <w:rPr>
          <w:sz w:val="24"/>
          <w:szCs w:val="24"/>
        </w:rPr>
        <w:t>lcultural</w:t>
      </w:r>
      <w:r w:rsidRPr="00661526">
        <w:rPr>
          <w:sz w:val="24"/>
          <w:szCs w:val="24"/>
        </w:rPr>
        <w:t xml:space="preserve"> (Andrade; Oliveira; Mangia Júnior, 2024).</w:t>
      </w:r>
    </w:p>
    <w:p w14:paraId="537B615A" w14:textId="2A633509" w:rsidR="00661526" w:rsidRPr="00661526" w:rsidRDefault="00661526" w:rsidP="004D6CFA">
      <w:pPr>
        <w:spacing w:line="360" w:lineRule="auto"/>
        <w:ind w:firstLine="709"/>
        <w:jc w:val="both"/>
        <w:rPr>
          <w:sz w:val="24"/>
          <w:szCs w:val="24"/>
        </w:rPr>
      </w:pPr>
      <w:r w:rsidRPr="00661526">
        <w:rPr>
          <w:sz w:val="24"/>
          <w:szCs w:val="24"/>
        </w:rPr>
        <w:t>Sob outro viés, a perseguição aos povos ciganos alcançou uma dimensão extrema durante o regime nazista. Minorias</w:t>
      </w:r>
      <w:r w:rsidR="005959C7">
        <w:rPr>
          <w:sz w:val="24"/>
          <w:szCs w:val="24"/>
        </w:rPr>
        <w:t xml:space="preserve">, </w:t>
      </w:r>
      <w:r w:rsidRPr="00661526">
        <w:rPr>
          <w:sz w:val="24"/>
          <w:szCs w:val="24"/>
        </w:rPr>
        <w:t>como os grupos Roma e Sinti</w:t>
      </w:r>
      <w:r w:rsidR="005959C7">
        <w:rPr>
          <w:sz w:val="24"/>
          <w:szCs w:val="24"/>
        </w:rPr>
        <w:t xml:space="preserve">, </w:t>
      </w:r>
      <w:r w:rsidRPr="00661526">
        <w:rPr>
          <w:sz w:val="24"/>
          <w:szCs w:val="24"/>
        </w:rPr>
        <w:t>foram submetidos a deportações, perseguições e outras formas de violência, enquadrando-se entre os grupos atingidos pelas políticas de Adolf Hitler (Blomqvist, 2024). O Holocausto, embora pertença a uma realidade histórica diferente da brasileira, demonstra as consequências que processos de perseguição étnica podem alcançar.</w:t>
      </w:r>
    </w:p>
    <w:p w14:paraId="3F528F31" w14:textId="2124D3BE" w:rsidR="00661526" w:rsidRPr="00661526" w:rsidRDefault="00661526" w:rsidP="004D6CFA">
      <w:pPr>
        <w:spacing w:line="360" w:lineRule="auto"/>
        <w:ind w:firstLine="709"/>
        <w:jc w:val="both"/>
        <w:rPr>
          <w:sz w:val="24"/>
          <w:szCs w:val="24"/>
        </w:rPr>
      </w:pPr>
      <w:r w:rsidRPr="00661526">
        <w:rPr>
          <w:sz w:val="24"/>
          <w:szCs w:val="24"/>
        </w:rPr>
        <w:t xml:space="preserve">No Brasil, as </w:t>
      </w:r>
      <w:r w:rsidR="00542B0F">
        <w:rPr>
          <w:sz w:val="24"/>
          <w:szCs w:val="24"/>
        </w:rPr>
        <w:t>adversidades</w:t>
      </w:r>
      <w:r w:rsidRPr="00661526">
        <w:rPr>
          <w:sz w:val="24"/>
          <w:szCs w:val="24"/>
        </w:rPr>
        <w:t xml:space="preserve"> enfrentadas pelos povos ciganos também podem ser observadas no acesso a</w:t>
      </w:r>
      <w:r w:rsidR="00A12ADD">
        <w:rPr>
          <w:sz w:val="24"/>
          <w:szCs w:val="24"/>
        </w:rPr>
        <w:t>os</w:t>
      </w:r>
      <w:r w:rsidRPr="00661526">
        <w:rPr>
          <w:sz w:val="24"/>
          <w:szCs w:val="24"/>
        </w:rPr>
        <w:t xml:space="preserve"> direitos e </w:t>
      </w:r>
      <w:r w:rsidR="00096F67">
        <w:rPr>
          <w:sz w:val="24"/>
          <w:szCs w:val="24"/>
        </w:rPr>
        <w:t>à prestação de</w:t>
      </w:r>
      <w:r w:rsidR="00A12ADD">
        <w:rPr>
          <w:sz w:val="24"/>
          <w:szCs w:val="24"/>
        </w:rPr>
        <w:t xml:space="preserve"> </w:t>
      </w:r>
      <w:r w:rsidRPr="00661526">
        <w:rPr>
          <w:sz w:val="24"/>
          <w:szCs w:val="24"/>
        </w:rPr>
        <w:t xml:space="preserve">serviços públicos. </w:t>
      </w:r>
      <w:r w:rsidR="00096F67">
        <w:rPr>
          <w:sz w:val="24"/>
          <w:szCs w:val="24"/>
        </w:rPr>
        <w:t>Infelizmente, o</w:t>
      </w:r>
      <w:r w:rsidRPr="00661526">
        <w:rPr>
          <w:sz w:val="24"/>
          <w:szCs w:val="24"/>
        </w:rPr>
        <w:t xml:space="preserve"> reconhecimento de um direit</w:t>
      </w:r>
      <w:r w:rsidR="000E09C0">
        <w:rPr>
          <w:sz w:val="24"/>
          <w:szCs w:val="24"/>
        </w:rPr>
        <w:t>o</w:t>
      </w:r>
      <w:r w:rsidRPr="00661526">
        <w:rPr>
          <w:sz w:val="24"/>
          <w:szCs w:val="24"/>
        </w:rPr>
        <w:t xml:space="preserve"> não garante que ele seja cumprido</w:t>
      </w:r>
      <w:r w:rsidR="00456BF3">
        <w:rPr>
          <w:sz w:val="24"/>
          <w:szCs w:val="24"/>
        </w:rPr>
        <w:t xml:space="preserve"> de maneira efetiva</w:t>
      </w:r>
      <w:r w:rsidR="006F5BE9">
        <w:rPr>
          <w:sz w:val="24"/>
          <w:szCs w:val="24"/>
        </w:rPr>
        <w:t xml:space="preserve"> </w:t>
      </w:r>
      <w:r w:rsidR="00D92E08">
        <w:rPr>
          <w:sz w:val="24"/>
          <w:szCs w:val="24"/>
        </w:rPr>
        <w:t xml:space="preserve">e essa deficiência pode ser </w:t>
      </w:r>
      <w:r w:rsidR="002875C0">
        <w:rPr>
          <w:sz w:val="24"/>
          <w:szCs w:val="24"/>
        </w:rPr>
        <w:t xml:space="preserve">encontrada em </w:t>
      </w:r>
      <w:r w:rsidR="00BB7128">
        <w:rPr>
          <w:sz w:val="24"/>
          <w:szCs w:val="24"/>
        </w:rPr>
        <w:t>vári</w:t>
      </w:r>
      <w:r w:rsidR="005614F4">
        <w:rPr>
          <w:sz w:val="24"/>
          <w:szCs w:val="24"/>
        </w:rPr>
        <w:t xml:space="preserve">as áreas </w:t>
      </w:r>
      <w:r w:rsidRPr="00661526">
        <w:rPr>
          <w:sz w:val="24"/>
          <w:szCs w:val="24"/>
        </w:rPr>
        <w:t>(Dolabela, 2023). Na educação,</w:t>
      </w:r>
      <w:r w:rsidR="00C95C22">
        <w:rPr>
          <w:sz w:val="24"/>
          <w:szCs w:val="24"/>
        </w:rPr>
        <w:t xml:space="preserve"> </w:t>
      </w:r>
      <w:r w:rsidRPr="00661526">
        <w:rPr>
          <w:sz w:val="24"/>
          <w:szCs w:val="24"/>
        </w:rPr>
        <w:t xml:space="preserve">são </w:t>
      </w:r>
      <w:r w:rsidR="00F32729">
        <w:rPr>
          <w:sz w:val="24"/>
          <w:szCs w:val="24"/>
        </w:rPr>
        <w:t>notórias as</w:t>
      </w:r>
      <w:r w:rsidRPr="00661526">
        <w:rPr>
          <w:sz w:val="24"/>
          <w:szCs w:val="24"/>
        </w:rPr>
        <w:t xml:space="preserve"> dificuldades </w:t>
      </w:r>
      <w:r w:rsidR="00542B0F">
        <w:rPr>
          <w:sz w:val="24"/>
          <w:szCs w:val="24"/>
        </w:rPr>
        <w:t xml:space="preserve">referentes </w:t>
      </w:r>
      <w:r w:rsidRPr="00661526">
        <w:rPr>
          <w:sz w:val="24"/>
          <w:szCs w:val="24"/>
        </w:rPr>
        <w:t xml:space="preserve">à inclusão e à visibilidade dessa população (Nascimento, 2025). </w:t>
      </w:r>
      <w:r w:rsidR="00A96E51">
        <w:rPr>
          <w:sz w:val="24"/>
          <w:szCs w:val="24"/>
        </w:rPr>
        <w:t>Já n</w:t>
      </w:r>
      <w:r w:rsidRPr="00661526">
        <w:rPr>
          <w:sz w:val="24"/>
          <w:szCs w:val="24"/>
        </w:rPr>
        <w:t>a área da saúde, aparecem questões ligadas à preparação dos profissionais e às exigências culturais desses grupos</w:t>
      </w:r>
      <w:r w:rsidR="008467D0">
        <w:rPr>
          <w:sz w:val="24"/>
          <w:szCs w:val="24"/>
        </w:rPr>
        <w:t xml:space="preserve"> </w:t>
      </w:r>
      <w:r w:rsidRPr="00661526">
        <w:rPr>
          <w:sz w:val="24"/>
          <w:szCs w:val="24"/>
        </w:rPr>
        <w:t xml:space="preserve">(Lopez </w:t>
      </w:r>
      <w:r w:rsidRPr="008467D0">
        <w:rPr>
          <w:i/>
          <w:iCs/>
          <w:sz w:val="24"/>
          <w:szCs w:val="24"/>
        </w:rPr>
        <w:t>et al</w:t>
      </w:r>
      <w:r w:rsidRPr="00661526">
        <w:rPr>
          <w:sz w:val="24"/>
          <w:szCs w:val="24"/>
        </w:rPr>
        <w:t xml:space="preserve">., 2025). </w:t>
      </w:r>
    </w:p>
    <w:p w14:paraId="5D4C1368" w14:textId="23E86763" w:rsidR="00661526" w:rsidRPr="00661526" w:rsidRDefault="00DE43B9" w:rsidP="004D6CFA">
      <w:pPr>
        <w:spacing w:line="360" w:lineRule="auto"/>
        <w:ind w:firstLine="709"/>
        <w:jc w:val="both"/>
        <w:rPr>
          <w:sz w:val="24"/>
          <w:szCs w:val="24"/>
        </w:rPr>
      </w:pPr>
      <w:r>
        <w:rPr>
          <w:sz w:val="24"/>
          <w:szCs w:val="24"/>
        </w:rPr>
        <w:t>Tal panorama</w:t>
      </w:r>
      <w:r w:rsidR="00661526" w:rsidRPr="00661526">
        <w:rPr>
          <w:sz w:val="24"/>
          <w:szCs w:val="24"/>
        </w:rPr>
        <w:t xml:space="preserve"> passou a receber maior atenção legal com a criação do Plano Nacional de Políticas para Povos Ciganos</w:t>
      </w:r>
      <w:r w:rsidR="008D28AE">
        <w:rPr>
          <w:sz w:val="24"/>
          <w:szCs w:val="24"/>
        </w:rPr>
        <w:t xml:space="preserve">, </w:t>
      </w:r>
      <w:r w:rsidR="00661526" w:rsidRPr="00661526">
        <w:rPr>
          <w:sz w:val="24"/>
          <w:szCs w:val="24"/>
        </w:rPr>
        <w:t>em 2024. A iniciativa estabelece medidas voltadas ao enfrentamento do anticiganismo e à garantia do acesso dessa população a direitos e</w:t>
      </w:r>
      <w:r w:rsidR="008D28AE">
        <w:rPr>
          <w:sz w:val="24"/>
          <w:szCs w:val="24"/>
        </w:rPr>
        <w:t xml:space="preserve"> a</w:t>
      </w:r>
      <w:r w:rsidR="00661526" w:rsidRPr="00661526">
        <w:rPr>
          <w:sz w:val="24"/>
          <w:szCs w:val="24"/>
        </w:rPr>
        <w:t xml:space="preserve"> serviços públicos, incluindo áreas como educação, saúde, documentação civil, moradia, trabalho, renda e seguridade social (Brasil, 2024). A criação de uma política pública específica representa um avanço </w:t>
      </w:r>
      <w:r w:rsidR="00835C90">
        <w:rPr>
          <w:sz w:val="24"/>
          <w:szCs w:val="24"/>
        </w:rPr>
        <w:t>na valorização</w:t>
      </w:r>
      <w:r w:rsidR="00661526" w:rsidRPr="00661526">
        <w:rPr>
          <w:sz w:val="24"/>
          <w:szCs w:val="24"/>
        </w:rPr>
        <w:t xml:space="preserve"> dos povos ciganos</w:t>
      </w:r>
      <w:r w:rsidR="00706A1F">
        <w:rPr>
          <w:sz w:val="24"/>
          <w:szCs w:val="24"/>
        </w:rPr>
        <w:t>,</w:t>
      </w:r>
      <w:r w:rsidR="00661526" w:rsidRPr="00661526">
        <w:rPr>
          <w:sz w:val="24"/>
          <w:szCs w:val="24"/>
        </w:rPr>
        <w:t xml:space="preserve"> </w:t>
      </w:r>
      <w:r w:rsidR="00835C90">
        <w:rPr>
          <w:sz w:val="24"/>
          <w:szCs w:val="24"/>
        </w:rPr>
        <w:t>enquanto etnia</w:t>
      </w:r>
      <w:r w:rsidR="00706A1F">
        <w:rPr>
          <w:sz w:val="24"/>
          <w:szCs w:val="24"/>
        </w:rPr>
        <w:t>,</w:t>
      </w:r>
      <w:r w:rsidR="00835C90">
        <w:rPr>
          <w:sz w:val="24"/>
          <w:szCs w:val="24"/>
        </w:rPr>
        <w:t xml:space="preserve"> </w:t>
      </w:r>
      <w:r w:rsidR="00661526" w:rsidRPr="00661526">
        <w:rPr>
          <w:sz w:val="24"/>
          <w:szCs w:val="24"/>
        </w:rPr>
        <w:t xml:space="preserve">e </w:t>
      </w:r>
      <w:r w:rsidR="004B2FC2">
        <w:rPr>
          <w:sz w:val="24"/>
          <w:szCs w:val="24"/>
        </w:rPr>
        <w:t xml:space="preserve">demonstra uma preocupação real em </w:t>
      </w:r>
      <w:r w:rsidR="0034598A">
        <w:rPr>
          <w:sz w:val="24"/>
          <w:szCs w:val="24"/>
        </w:rPr>
        <w:t>suprir</w:t>
      </w:r>
      <w:r w:rsidR="00661526" w:rsidRPr="00661526">
        <w:rPr>
          <w:sz w:val="24"/>
          <w:szCs w:val="24"/>
        </w:rPr>
        <w:t xml:space="preserve"> suas demandas sociais (Dolabela, 2023). Todavia,</w:t>
      </w:r>
      <w:r w:rsidR="0034598A">
        <w:rPr>
          <w:sz w:val="24"/>
          <w:szCs w:val="24"/>
        </w:rPr>
        <w:t xml:space="preserve"> como dito anteriormente,</w:t>
      </w:r>
      <w:r w:rsidR="00661526" w:rsidRPr="00661526">
        <w:rPr>
          <w:sz w:val="24"/>
          <w:szCs w:val="24"/>
        </w:rPr>
        <w:t xml:space="preserve"> a</w:t>
      </w:r>
      <w:r w:rsidR="0034598A">
        <w:rPr>
          <w:sz w:val="24"/>
          <w:szCs w:val="24"/>
        </w:rPr>
        <w:t xml:space="preserve"> mera</w:t>
      </w:r>
      <w:r w:rsidR="00661526" w:rsidRPr="00661526">
        <w:rPr>
          <w:sz w:val="24"/>
          <w:szCs w:val="24"/>
        </w:rPr>
        <w:t xml:space="preserve"> existência de políticas específicas não </w:t>
      </w:r>
      <w:r w:rsidR="0034598A">
        <w:rPr>
          <w:sz w:val="24"/>
          <w:szCs w:val="24"/>
        </w:rPr>
        <w:t>implica</w:t>
      </w:r>
      <w:r w:rsidR="00B841AD">
        <w:rPr>
          <w:sz w:val="24"/>
          <w:szCs w:val="24"/>
        </w:rPr>
        <w:t xml:space="preserve">, necessariamente, </w:t>
      </w:r>
      <w:r w:rsidR="0034598A">
        <w:rPr>
          <w:sz w:val="24"/>
          <w:szCs w:val="24"/>
        </w:rPr>
        <w:t>n</w:t>
      </w:r>
      <w:r w:rsidR="00B54009">
        <w:rPr>
          <w:sz w:val="24"/>
          <w:szCs w:val="24"/>
        </w:rPr>
        <w:t xml:space="preserve">o cumprimento de direitos e </w:t>
      </w:r>
      <w:r w:rsidR="0034598A">
        <w:rPr>
          <w:sz w:val="24"/>
          <w:szCs w:val="24"/>
        </w:rPr>
        <w:t>n</w:t>
      </w:r>
      <w:r w:rsidR="00B54009">
        <w:rPr>
          <w:sz w:val="24"/>
          <w:szCs w:val="24"/>
        </w:rPr>
        <w:t xml:space="preserve">a mudança efetiva </w:t>
      </w:r>
      <w:r w:rsidR="007241C4">
        <w:rPr>
          <w:sz w:val="24"/>
          <w:szCs w:val="24"/>
        </w:rPr>
        <w:t>d</w:t>
      </w:r>
      <w:r w:rsidR="00B54009">
        <w:rPr>
          <w:sz w:val="24"/>
          <w:szCs w:val="24"/>
        </w:rPr>
        <w:t>a realidade cotidiana da comunidade cigana</w:t>
      </w:r>
      <w:r w:rsidR="00A060A9">
        <w:rPr>
          <w:sz w:val="24"/>
          <w:szCs w:val="24"/>
        </w:rPr>
        <w:t xml:space="preserve">, fazendo-se necessário, portanto, fiscalizar a </w:t>
      </w:r>
      <w:r w:rsidR="005A1E62">
        <w:rPr>
          <w:sz w:val="24"/>
          <w:szCs w:val="24"/>
        </w:rPr>
        <w:t>execução</w:t>
      </w:r>
      <w:r w:rsidR="00A060A9">
        <w:rPr>
          <w:sz w:val="24"/>
          <w:szCs w:val="24"/>
        </w:rPr>
        <w:t xml:space="preserve"> das garantias tuteladas e </w:t>
      </w:r>
      <w:r w:rsidR="003969BA">
        <w:rPr>
          <w:sz w:val="24"/>
          <w:szCs w:val="24"/>
        </w:rPr>
        <w:t xml:space="preserve">reforçar a </w:t>
      </w:r>
      <w:r w:rsidR="00F77042">
        <w:rPr>
          <w:sz w:val="24"/>
          <w:szCs w:val="24"/>
        </w:rPr>
        <w:t>positividade da iniciativa perante a sociedade e perante os órgãos competentes.</w:t>
      </w:r>
    </w:p>
    <w:p w14:paraId="5BE63829" w14:textId="1D4D6399" w:rsidR="007525E0" w:rsidRDefault="00661526" w:rsidP="004D6CFA">
      <w:pPr>
        <w:spacing w:line="360" w:lineRule="auto"/>
        <w:ind w:firstLine="709"/>
        <w:jc w:val="both"/>
        <w:rPr>
          <w:sz w:val="24"/>
          <w:szCs w:val="24"/>
        </w:rPr>
      </w:pPr>
      <w:r w:rsidRPr="00661526">
        <w:rPr>
          <w:sz w:val="24"/>
          <w:szCs w:val="24"/>
        </w:rPr>
        <w:t xml:space="preserve">As dificuldades relacionadas ao acesso aos direitos também aparecem nas </w:t>
      </w:r>
      <w:r w:rsidR="00E6171A">
        <w:rPr>
          <w:sz w:val="24"/>
          <w:szCs w:val="24"/>
        </w:rPr>
        <w:t>reivindicações</w:t>
      </w:r>
      <w:r w:rsidRPr="00661526">
        <w:rPr>
          <w:sz w:val="24"/>
          <w:szCs w:val="24"/>
        </w:rPr>
        <w:t xml:space="preserve"> apresentadas por comunidades ciganas no Brasil. Questões envolvendo discriminação, preconceito, desemprego e acesso aos serviços públicos </w:t>
      </w:r>
      <w:r w:rsidR="00463A9A">
        <w:rPr>
          <w:sz w:val="24"/>
          <w:szCs w:val="24"/>
        </w:rPr>
        <w:t>expressam</w:t>
      </w:r>
      <w:r w:rsidRPr="00661526">
        <w:rPr>
          <w:sz w:val="24"/>
          <w:szCs w:val="24"/>
        </w:rPr>
        <w:t xml:space="preserve"> que a garantia de direitos depende de condições concretas para seu exercício</w:t>
      </w:r>
      <w:r w:rsidR="009101D7">
        <w:rPr>
          <w:sz w:val="24"/>
          <w:szCs w:val="24"/>
        </w:rPr>
        <w:t xml:space="preserve"> </w:t>
      </w:r>
      <w:r w:rsidRPr="00661526">
        <w:rPr>
          <w:sz w:val="24"/>
          <w:szCs w:val="24"/>
        </w:rPr>
        <w:t xml:space="preserve">(Bento; Batista, 2022). </w:t>
      </w:r>
      <w:r w:rsidR="00D46457">
        <w:rPr>
          <w:sz w:val="24"/>
          <w:szCs w:val="24"/>
        </w:rPr>
        <w:t>Além disso, a</w:t>
      </w:r>
      <w:r w:rsidRPr="00661526">
        <w:rPr>
          <w:sz w:val="24"/>
          <w:szCs w:val="24"/>
        </w:rPr>
        <w:t xml:space="preserve"> falta de informações e de pesquisas </w:t>
      </w:r>
      <w:r w:rsidR="00364E35">
        <w:rPr>
          <w:sz w:val="24"/>
          <w:szCs w:val="24"/>
        </w:rPr>
        <w:t>voltadas à investigação da situação das comunidades</w:t>
      </w:r>
      <w:r w:rsidRPr="00661526">
        <w:rPr>
          <w:sz w:val="24"/>
          <w:szCs w:val="24"/>
        </w:rPr>
        <w:t xml:space="preserve"> dificulta</w:t>
      </w:r>
      <w:r w:rsidR="008C7273">
        <w:rPr>
          <w:sz w:val="24"/>
          <w:szCs w:val="24"/>
        </w:rPr>
        <w:t>, ainda mais,</w:t>
      </w:r>
      <w:r w:rsidRPr="00661526">
        <w:rPr>
          <w:sz w:val="24"/>
          <w:szCs w:val="24"/>
        </w:rPr>
        <w:t xml:space="preserve"> a identificação dos problemas e </w:t>
      </w:r>
      <w:r w:rsidR="005D50EF">
        <w:rPr>
          <w:sz w:val="24"/>
          <w:szCs w:val="24"/>
        </w:rPr>
        <w:t xml:space="preserve">o </w:t>
      </w:r>
      <w:r w:rsidRPr="00661526">
        <w:rPr>
          <w:sz w:val="24"/>
          <w:szCs w:val="24"/>
        </w:rPr>
        <w:t>acompanhamento das políticas voltadas a essa população</w:t>
      </w:r>
      <w:r w:rsidR="009101D7">
        <w:rPr>
          <w:sz w:val="24"/>
          <w:szCs w:val="24"/>
        </w:rPr>
        <w:t xml:space="preserve"> </w:t>
      </w:r>
      <w:r w:rsidRPr="00661526">
        <w:rPr>
          <w:sz w:val="24"/>
          <w:szCs w:val="24"/>
        </w:rPr>
        <w:t>(Andrade; Oliveira; Mangia Júnior, 2024).</w:t>
      </w:r>
    </w:p>
    <w:p w14:paraId="44C342C9" w14:textId="60FC5275" w:rsidR="00661526" w:rsidRPr="00661526" w:rsidRDefault="00661526" w:rsidP="004D6CFA">
      <w:pPr>
        <w:spacing w:line="360" w:lineRule="auto"/>
        <w:ind w:firstLine="709"/>
        <w:jc w:val="both"/>
        <w:rPr>
          <w:sz w:val="24"/>
          <w:szCs w:val="24"/>
        </w:rPr>
      </w:pPr>
      <w:r w:rsidRPr="00661526">
        <w:rPr>
          <w:sz w:val="24"/>
          <w:szCs w:val="24"/>
        </w:rPr>
        <w:t xml:space="preserve">Outro aspecto relevante refere-se à participação dos próprios povos ciganos na construção de políticas públicas destinadas à </w:t>
      </w:r>
      <w:r w:rsidR="000F41AF">
        <w:rPr>
          <w:sz w:val="24"/>
          <w:szCs w:val="24"/>
        </w:rPr>
        <w:t>garantia</w:t>
      </w:r>
      <w:r w:rsidRPr="00661526">
        <w:rPr>
          <w:sz w:val="24"/>
          <w:szCs w:val="24"/>
        </w:rPr>
        <w:t xml:space="preserve"> de seus direitos</w:t>
      </w:r>
      <w:r w:rsidR="00986EA1">
        <w:rPr>
          <w:sz w:val="24"/>
          <w:szCs w:val="24"/>
        </w:rPr>
        <w:t xml:space="preserve">. </w:t>
      </w:r>
      <w:r w:rsidR="009E6871">
        <w:rPr>
          <w:sz w:val="24"/>
          <w:szCs w:val="24"/>
        </w:rPr>
        <w:t>Entende-se que</w:t>
      </w:r>
      <w:r w:rsidR="00AD6458">
        <w:rPr>
          <w:sz w:val="24"/>
          <w:szCs w:val="24"/>
        </w:rPr>
        <w:t xml:space="preserve"> a</w:t>
      </w:r>
      <w:r w:rsidRPr="00661526">
        <w:rPr>
          <w:sz w:val="24"/>
          <w:szCs w:val="24"/>
        </w:rPr>
        <w:t xml:space="preserve"> elaboração de ações sem considerar as particularidades e as requisições apresentadas por essas comunidades pode, de certa forma, </w:t>
      </w:r>
      <w:r w:rsidR="007B3DDF">
        <w:rPr>
          <w:sz w:val="24"/>
          <w:szCs w:val="24"/>
        </w:rPr>
        <w:t>prejudicá-los</w:t>
      </w:r>
      <w:r w:rsidRPr="00661526">
        <w:rPr>
          <w:sz w:val="24"/>
          <w:szCs w:val="24"/>
        </w:rPr>
        <w:t xml:space="preserve">, uma vez que o reconhecimento das requisições culturais </w:t>
      </w:r>
      <w:r w:rsidR="00722825">
        <w:rPr>
          <w:sz w:val="24"/>
          <w:szCs w:val="24"/>
        </w:rPr>
        <w:t xml:space="preserve">desse grupo social </w:t>
      </w:r>
      <w:r w:rsidRPr="00661526">
        <w:rPr>
          <w:sz w:val="24"/>
          <w:szCs w:val="24"/>
        </w:rPr>
        <w:t xml:space="preserve">deve ser considerado na formulação de medidas voltadas </w:t>
      </w:r>
      <w:r w:rsidR="00722825">
        <w:rPr>
          <w:sz w:val="24"/>
          <w:szCs w:val="24"/>
        </w:rPr>
        <w:t xml:space="preserve">à proteção de seus direitos </w:t>
      </w:r>
      <w:r w:rsidRPr="00661526">
        <w:rPr>
          <w:sz w:val="24"/>
          <w:szCs w:val="24"/>
        </w:rPr>
        <w:t xml:space="preserve">(Costa, 2024). Dessa forma, a inclusão </w:t>
      </w:r>
      <w:r w:rsidR="006B24B1">
        <w:rPr>
          <w:sz w:val="24"/>
          <w:szCs w:val="24"/>
        </w:rPr>
        <w:t>direta dos povos ciganos</w:t>
      </w:r>
      <w:r w:rsidRPr="00661526">
        <w:rPr>
          <w:sz w:val="24"/>
          <w:szCs w:val="24"/>
        </w:rPr>
        <w:t xml:space="preserve"> na elaboração de políticas públicas eficazes</w:t>
      </w:r>
      <w:r w:rsidR="00C662F9">
        <w:rPr>
          <w:sz w:val="24"/>
          <w:szCs w:val="24"/>
        </w:rPr>
        <w:t xml:space="preserve"> </w:t>
      </w:r>
      <w:r w:rsidR="007D0B69">
        <w:rPr>
          <w:sz w:val="24"/>
          <w:szCs w:val="24"/>
        </w:rPr>
        <w:t>assegura</w:t>
      </w:r>
      <w:r w:rsidRPr="00661526">
        <w:rPr>
          <w:sz w:val="24"/>
          <w:szCs w:val="24"/>
        </w:rPr>
        <w:t xml:space="preserve"> o pleno cumprimento de suas necessidades</w:t>
      </w:r>
      <w:r w:rsidR="007D0B69">
        <w:rPr>
          <w:sz w:val="24"/>
          <w:szCs w:val="24"/>
        </w:rPr>
        <w:t xml:space="preserve"> e, por consequência, </w:t>
      </w:r>
      <w:r w:rsidR="00090315">
        <w:rPr>
          <w:sz w:val="24"/>
          <w:szCs w:val="24"/>
        </w:rPr>
        <w:t>soma à eficácia legislativa.</w:t>
      </w:r>
    </w:p>
    <w:p w14:paraId="212BEC54" w14:textId="77777777" w:rsidR="004A632E" w:rsidRDefault="004A632E" w:rsidP="00C23D3F">
      <w:pPr>
        <w:spacing w:line="360" w:lineRule="auto"/>
        <w:ind w:firstLine="709"/>
        <w:rPr>
          <w:b/>
          <w:bCs/>
          <w:sz w:val="24"/>
          <w:szCs w:val="24"/>
        </w:rPr>
      </w:pPr>
    </w:p>
    <w:p w14:paraId="7E67EAFE" w14:textId="26610F03" w:rsidR="0020404A" w:rsidRDefault="0047068D" w:rsidP="00C23D3F">
      <w:pPr>
        <w:spacing w:line="360" w:lineRule="auto"/>
        <w:rPr>
          <w:b/>
          <w:bCs/>
          <w:sz w:val="24"/>
          <w:szCs w:val="24"/>
        </w:rPr>
      </w:pPr>
      <w:r>
        <w:rPr>
          <w:b/>
          <w:bCs/>
          <w:sz w:val="24"/>
          <w:szCs w:val="24"/>
        </w:rPr>
        <w:t>2 OBJETIVOS</w:t>
      </w:r>
    </w:p>
    <w:p w14:paraId="15DFC4EA" w14:textId="47607B0F" w:rsidR="00DE57AC" w:rsidRDefault="00A80584" w:rsidP="004D6CFA">
      <w:pPr>
        <w:spacing w:line="360" w:lineRule="auto"/>
        <w:ind w:firstLine="709"/>
        <w:jc w:val="both"/>
        <w:rPr>
          <w:sz w:val="24"/>
          <w:szCs w:val="24"/>
        </w:rPr>
      </w:pPr>
      <w:r>
        <w:rPr>
          <w:sz w:val="24"/>
          <w:szCs w:val="24"/>
        </w:rPr>
        <w:t>E</w:t>
      </w:r>
      <w:r w:rsidRPr="00661526">
        <w:rPr>
          <w:sz w:val="24"/>
          <w:szCs w:val="24"/>
        </w:rPr>
        <w:t xml:space="preserve">ste artigo tem como objetivo analisar </w:t>
      </w:r>
      <w:r w:rsidR="00AE5491">
        <w:rPr>
          <w:sz w:val="24"/>
          <w:szCs w:val="24"/>
        </w:rPr>
        <w:t>os principais fatores que fomentam a insuficiência</w:t>
      </w:r>
      <w:r w:rsidR="007B661B">
        <w:rPr>
          <w:sz w:val="24"/>
          <w:szCs w:val="24"/>
        </w:rPr>
        <w:t xml:space="preserve"> da proteção jurídica</w:t>
      </w:r>
      <w:r w:rsidR="006C0251">
        <w:rPr>
          <w:sz w:val="24"/>
          <w:szCs w:val="24"/>
        </w:rPr>
        <w:t xml:space="preserve"> da</w:t>
      </w:r>
      <w:r w:rsidR="007B661B">
        <w:rPr>
          <w:sz w:val="24"/>
          <w:szCs w:val="24"/>
        </w:rPr>
        <w:t xml:space="preserve"> comunidade cigana</w:t>
      </w:r>
      <w:r w:rsidR="006C0251">
        <w:rPr>
          <w:sz w:val="24"/>
          <w:szCs w:val="24"/>
        </w:rPr>
        <w:t xml:space="preserve"> </w:t>
      </w:r>
      <w:r w:rsidR="00BD1191" w:rsidRPr="00BD1191">
        <w:rPr>
          <w:sz w:val="24"/>
          <w:szCs w:val="24"/>
        </w:rPr>
        <w:t>–</w:t>
      </w:r>
      <w:r w:rsidR="006C0251">
        <w:rPr>
          <w:sz w:val="24"/>
          <w:szCs w:val="24"/>
        </w:rPr>
        <w:t xml:space="preserve"> </w:t>
      </w:r>
      <w:r w:rsidR="00831B9E">
        <w:rPr>
          <w:sz w:val="24"/>
          <w:szCs w:val="24"/>
        </w:rPr>
        <w:t>conforme matéria expressa nos trabalhos analisados a seguir</w:t>
      </w:r>
      <w:r w:rsidR="006C0251">
        <w:rPr>
          <w:sz w:val="24"/>
          <w:szCs w:val="24"/>
        </w:rPr>
        <w:t xml:space="preserve"> </w:t>
      </w:r>
      <w:r w:rsidR="00BD1191" w:rsidRPr="00BD1191">
        <w:rPr>
          <w:sz w:val="24"/>
          <w:szCs w:val="24"/>
        </w:rPr>
        <w:t>–</w:t>
      </w:r>
      <w:r w:rsidR="006C0251">
        <w:rPr>
          <w:sz w:val="24"/>
          <w:szCs w:val="24"/>
        </w:rPr>
        <w:t xml:space="preserve"> </w:t>
      </w:r>
      <w:r w:rsidR="00CA4ECE">
        <w:rPr>
          <w:sz w:val="24"/>
          <w:szCs w:val="24"/>
        </w:rPr>
        <w:t xml:space="preserve">bem como </w:t>
      </w:r>
      <w:r w:rsidR="00C427DE">
        <w:rPr>
          <w:sz w:val="24"/>
          <w:szCs w:val="24"/>
        </w:rPr>
        <w:t xml:space="preserve">investigar os </w:t>
      </w:r>
      <w:r w:rsidR="0064300B">
        <w:rPr>
          <w:sz w:val="24"/>
          <w:szCs w:val="24"/>
        </w:rPr>
        <w:t>empecilhos</w:t>
      </w:r>
      <w:r w:rsidRPr="00661526">
        <w:rPr>
          <w:sz w:val="24"/>
          <w:szCs w:val="24"/>
        </w:rPr>
        <w:t xml:space="preserve"> </w:t>
      </w:r>
      <w:r w:rsidR="00C427DE">
        <w:rPr>
          <w:sz w:val="24"/>
          <w:szCs w:val="24"/>
        </w:rPr>
        <w:t xml:space="preserve">que tardam </w:t>
      </w:r>
      <w:r w:rsidRPr="00661526">
        <w:rPr>
          <w:sz w:val="24"/>
          <w:szCs w:val="24"/>
        </w:rPr>
        <w:t xml:space="preserve">o </w:t>
      </w:r>
      <w:r w:rsidR="00AC6557">
        <w:rPr>
          <w:sz w:val="24"/>
          <w:szCs w:val="24"/>
        </w:rPr>
        <w:t xml:space="preserve">avanço </w:t>
      </w:r>
      <w:r w:rsidRPr="00661526">
        <w:rPr>
          <w:sz w:val="24"/>
          <w:szCs w:val="24"/>
        </w:rPr>
        <w:t>dos</w:t>
      </w:r>
      <w:r w:rsidR="00AC6557">
        <w:rPr>
          <w:sz w:val="24"/>
          <w:szCs w:val="24"/>
        </w:rPr>
        <w:t xml:space="preserve"> direitos</w:t>
      </w:r>
      <w:r w:rsidRPr="00661526">
        <w:rPr>
          <w:sz w:val="24"/>
          <w:szCs w:val="24"/>
        </w:rPr>
        <w:t xml:space="preserve"> ciganos no Brasil, </w:t>
      </w:r>
      <w:r w:rsidR="00AC6557">
        <w:rPr>
          <w:sz w:val="24"/>
          <w:szCs w:val="24"/>
        </w:rPr>
        <w:t>com enfoque</w:t>
      </w:r>
      <w:r w:rsidR="00F323B8">
        <w:rPr>
          <w:sz w:val="24"/>
          <w:szCs w:val="24"/>
        </w:rPr>
        <w:t xml:space="preserve"> na</w:t>
      </w:r>
      <w:r w:rsidR="00C662F9">
        <w:rPr>
          <w:sz w:val="24"/>
          <w:szCs w:val="24"/>
        </w:rPr>
        <w:t xml:space="preserve"> proposição normativa do Estatuto dos Povos Ciganos.</w:t>
      </w:r>
      <w:r w:rsidRPr="00661526">
        <w:rPr>
          <w:sz w:val="24"/>
          <w:szCs w:val="24"/>
        </w:rPr>
        <w:t xml:space="preserve"> </w:t>
      </w:r>
      <w:r w:rsidR="00B954E8">
        <w:rPr>
          <w:sz w:val="24"/>
          <w:szCs w:val="24"/>
        </w:rPr>
        <w:t>Por fim, a</w:t>
      </w:r>
      <w:r w:rsidRPr="00661526">
        <w:rPr>
          <w:sz w:val="24"/>
          <w:szCs w:val="24"/>
        </w:rPr>
        <w:t xml:space="preserve"> pesquisa</w:t>
      </w:r>
      <w:r w:rsidR="00B954E8">
        <w:rPr>
          <w:sz w:val="24"/>
          <w:szCs w:val="24"/>
        </w:rPr>
        <w:t xml:space="preserve"> </w:t>
      </w:r>
      <w:r w:rsidR="0064300B">
        <w:rPr>
          <w:sz w:val="24"/>
          <w:szCs w:val="24"/>
        </w:rPr>
        <w:t>encontra sua justificativa</w:t>
      </w:r>
      <w:r w:rsidR="00B954E8">
        <w:rPr>
          <w:sz w:val="24"/>
          <w:szCs w:val="24"/>
        </w:rPr>
        <w:t xml:space="preserve"> </w:t>
      </w:r>
      <w:r w:rsidR="0064300B">
        <w:rPr>
          <w:sz w:val="24"/>
          <w:szCs w:val="24"/>
        </w:rPr>
        <w:t>na</w:t>
      </w:r>
      <w:r w:rsidR="00B954E8">
        <w:rPr>
          <w:sz w:val="24"/>
          <w:szCs w:val="24"/>
        </w:rPr>
        <w:t xml:space="preserve"> </w:t>
      </w:r>
      <w:r w:rsidR="00F323B8">
        <w:rPr>
          <w:sz w:val="24"/>
          <w:szCs w:val="24"/>
        </w:rPr>
        <w:t>carência</w:t>
      </w:r>
      <w:r w:rsidR="00A862CC">
        <w:rPr>
          <w:sz w:val="24"/>
          <w:szCs w:val="24"/>
        </w:rPr>
        <w:t xml:space="preserve"> de</w:t>
      </w:r>
      <w:r w:rsidRPr="00661526">
        <w:rPr>
          <w:sz w:val="24"/>
          <w:szCs w:val="24"/>
        </w:rPr>
        <w:t xml:space="preserve"> </w:t>
      </w:r>
      <w:r w:rsidR="00A862CC">
        <w:rPr>
          <w:sz w:val="24"/>
          <w:szCs w:val="24"/>
        </w:rPr>
        <w:t xml:space="preserve">trabalhos direcionados à </w:t>
      </w:r>
      <w:r w:rsidR="008B5F9C">
        <w:rPr>
          <w:sz w:val="24"/>
          <w:szCs w:val="24"/>
        </w:rPr>
        <w:t>compreensão de</w:t>
      </w:r>
      <w:r w:rsidRPr="00661526">
        <w:rPr>
          <w:sz w:val="24"/>
          <w:szCs w:val="24"/>
        </w:rPr>
        <w:t xml:space="preserve"> como a invisibilidade social e as dificuldades de acesso às políticas públicas interferem na </w:t>
      </w:r>
      <w:r w:rsidR="009800DE">
        <w:rPr>
          <w:sz w:val="24"/>
          <w:szCs w:val="24"/>
        </w:rPr>
        <w:t>segurança material</w:t>
      </w:r>
      <w:r w:rsidRPr="00661526">
        <w:rPr>
          <w:sz w:val="24"/>
          <w:szCs w:val="24"/>
        </w:rPr>
        <w:t xml:space="preserve"> d</w:t>
      </w:r>
      <w:r w:rsidR="004C62ED">
        <w:rPr>
          <w:sz w:val="24"/>
          <w:szCs w:val="24"/>
        </w:rPr>
        <w:t>os</w:t>
      </w:r>
      <w:r w:rsidRPr="00661526">
        <w:rPr>
          <w:sz w:val="24"/>
          <w:szCs w:val="24"/>
        </w:rPr>
        <w:t xml:space="preserve"> direitos </w:t>
      </w:r>
      <w:r w:rsidR="00A862CC">
        <w:rPr>
          <w:sz w:val="24"/>
          <w:szCs w:val="24"/>
        </w:rPr>
        <w:t>da</w:t>
      </w:r>
      <w:r w:rsidRPr="00661526">
        <w:rPr>
          <w:sz w:val="24"/>
          <w:szCs w:val="24"/>
        </w:rPr>
        <w:t xml:space="preserve"> população</w:t>
      </w:r>
      <w:r w:rsidR="00A862CC">
        <w:rPr>
          <w:sz w:val="24"/>
          <w:szCs w:val="24"/>
        </w:rPr>
        <w:t xml:space="preserve"> mencionada</w:t>
      </w:r>
      <w:r w:rsidRPr="00661526">
        <w:rPr>
          <w:sz w:val="24"/>
          <w:szCs w:val="24"/>
        </w:rPr>
        <w:t>, considerando</w:t>
      </w:r>
      <w:r w:rsidR="00A862CC">
        <w:rPr>
          <w:sz w:val="24"/>
          <w:szCs w:val="24"/>
        </w:rPr>
        <w:t xml:space="preserve">, </w:t>
      </w:r>
      <w:r w:rsidRPr="00661526">
        <w:rPr>
          <w:sz w:val="24"/>
          <w:szCs w:val="24"/>
        </w:rPr>
        <w:t>especialmente</w:t>
      </w:r>
      <w:r w:rsidR="00A862CC">
        <w:rPr>
          <w:sz w:val="24"/>
          <w:szCs w:val="24"/>
        </w:rPr>
        <w:t>,</w:t>
      </w:r>
      <w:r w:rsidRPr="00661526">
        <w:rPr>
          <w:sz w:val="24"/>
          <w:szCs w:val="24"/>
        </w:rPr>
        <w:t xml:space="preserve"> questões relacionadas </w:t>
      </w:r>
      <w:r w:rsidR="00A862CC">
        <w:rPr>
          <w:sz w:val="24"/>
          <w:szCs w:val="24"/>
        </w:rPr>
        <w:t>aos</w:t>
      </w:r>
      <w:r w:rsidRPr="00661526">
        <w:rPr>
          <w:sz w:val="24"/>
          <w:szCs w:val="24"/>
        </w:rPr>
        <w:t xml:space="preserve"> direitos fundamentai</w:t>
      </w:r>
      <w:r>
        <w:rPr>
          <w:sz w:val="24"/>
          <w:szCs w:val="24"/>
        </w:rPr>
        <w:t>s.</w:t>
      </w:r>
    </w:p>
    <w:p w14:paraId="3F9BFB8D" w14:textId="77777777" w:rsidR="00650F64" w:rsidRPr="00A80584" w:rsidRDefault="00650F64" w:rsidP="00C23D3F">
      <w:pPr>
        <w:spacing w:line="360" w:lineRule="auto"/>
        <w:ind w:firstLine="709"/>
        <w:jc w:val="both"/>
        <w:rPr>
          <w:sz w:val="24"/>
          <w:szCs w:val="24"/>
        </w:rPr>
      </w:pPr>
    </w:p>
    <w:p w14:paraId="4ACA1156" w14:textId="15B696BE" w:rsidR="00650F64" w:rsidRDefault="0047068D" w:rsidP="00C23D3F">
      <w:pPr>
        <w:spacing w:line="360" w:lineRule="auto"/>
        <w:rPr>
          <w:b/>
          <w:bCs/>
          <w:sz w:val="24"/>
          <w:szCs w:val="24"/>
        </w:rPr>
      </w:pPr>
      <w:r>
        <w:rPr>
          <w:b/>
          <w:bCs/>
          <w:sz w:val="24"/>
          <w:szCs w:val="24"/>
        </w:rPr>
        <w:t>3 MÉTODO</w:t>
      </w:r>
    </w:p>
    <w:p w14:paraId="17A42361" w14:textId="4DF2888A" w:rsidR="00A80584" w:rsidRDefault="00467405" w:rsidP="004D6CFA">
      <w:pPr>
        <w:spacing w:line="360" w:lineRule="auto"/>
        <w:ind w:firstLine="709"/>
        <w:jc w:val="both"/>
        <w:rPr>
          <w:rFonts w:eastAsia="Arial"/>
          <w:sz w:val="24"/>
          <w:szCs w:val="24"/>
        </w:rPr>
      </w:pPr>
      <w:r w:rsidRPr="00467405">
        <w:rPr>
          <w:rFonts w:eastAsia="Arial"/>
          <w:sz w:val="24"/>
          <w:szCs w:val="24"/>
        </w:rPr>
        <w:t xml:space="preserve">Para a realização deste estudo, foi feita uma revisão narrativa da </w:t>
      </w:r>
      <w:r>
        <w:rPr>
          <w:rFonts w:eastAsia="Arial"/>
          <w:sz w:val="24"/>
          <w:szCs w:val="24"/>
        </w:rPr>
        <w:t>bibliografia científica</w:t>
      </w:r>
      <w:r w:rsidRPr="00467405">
        <w:rPr>
          <w:rFonts w:eastAsia="Arial"/>
          <w:sz w:val="24"/>
          <w:szCs w:val="24"/>
        </w:rPr>
        <w:t xml:space="preserve"> no mês de agosto de 2026. </w:t>
      </w:r>
      <w:r>
        <w:rPr>
          <w:rFonts w:eastAsia="Arial"/>
          <w:sz w:val="24"/>
          <w:szCs w:val="24"/>
        </w:rPr>
        <w:t>A pesquisa teve como única base de dados o</w:t>
      </w:r>
      <w:r w:rsidRPr="00467405">
        <w:rPr>
          <w:rFonts w:eastAsia="Arial"/>
          <w:sz w:val="24"/>
          <w:szCs w:val="24"/>
        </w:rPr>
        <w:t xml:space="preserve"> Google Acadêmico, </w:t>
      </w:r>
      <w:r>
        <w:rPr>
          <w:rFonts w:eastAsia="Arial"/>
          <w:sz w:val="24"/>
          <w:szCs w:val="24"/>
        </w:rPr>
        <w:t>onde foram</w:t>
      </w:r>
      <w:r w:rsidRPr="00467405">
        <w:rPr>
          <w:rFonts w:eastAsia="Arial"/>
          <w:sz w:val="24"/>
          <w:szCs w:val="24"/>
        </w:rPr>
        <w:t xml:space="preserve"> incluídos </w:t>
      </w:r>
      <w:r>
        <w:rPr>
          <w:rFonts w:eastAsia="Arial"/>
          <w:sz w:val="24"/>
          <w:szCs w:val="24"/>
        </w:rPr>
        <w:t xml:space="preserve">apenas </w:t>
      </w:r>
      <w:r w:rsidRPr="00467405">
        <w:rPr>
          <w:rFonts w:eastAsia="Arial"/>
          <w:sz w:val="24"/>
          <w:szCs w:val="24"/>
        </w:rPr>
        <w:t>artigos completos escritos em português, compreendidos no recorte temporal de 2021 a 2026</w:t>
      </w:r>
      <w:r>
        <w:rPr>
          <w:rFonts w:eastAsia="Arial"/>
          <w:sz w:val="24"/>
          <w:szCs w:val="24"/>
        </w:rPr>
        <w:t xml:space="preserve"> e </w:t>
      </w:r>
      <w:r w:rsidRPr="00467405">
        <w:rPr>
          <w:rFonts w:eastAsia="Arial"/>
          <w:sz w:val="24"/>
          <w:szCs w:val="24"/>
        </w:rPr>
        <w:t xml:space="preserve">disponíveis de forma gratuita. Os descritores </w:t>
      </w:r>
      <w:r>
        <w:rPr>
          <w:rFonts w:eastAsia="Arial"/>
          <w:sz w:val="24"/>
          <w:szCs w:val="24"/>
        </w:rPr>
        <w:t>aplicados</w:t>
      </w:r>
      <w:r w:rsidRPr="00467405">
        <w:rPr>
          <w:rFonts w:eastAsia="Arial"/>
          <w:sz w:val="24"/>
          <w:szCs w:val="24"/>
        </w:rPr>
        <w:t xml:space="preserve"> foram: “ciganos”, “direitos fundamentais”, “</w:t>
      </w:r>
      <w:r w:rsidR="005F2ED0">
        <w:rPr>
          <w:rFonts w:eastAsia="Arial"/>
          <w:sz w:val="24"/>
          <w:szCs w:val="24"/>
        </w:rPr>
        <w:t>S</w:t>
      </w:r>
      <w:r w:rsidRPr="00467405">
        <w:rPr>
          <w:rFonts w:eastAsia="Arial"/>
          <w:sz w:val="24"/>
          <w:szCs w:val="24"/>
        </w:rPr>
        <w:t>enado” e “revisão”, utilizando</w:t>
      </w:r>
      <w:r w:rsidR="0021600D">
        <w:rPr>
          <w:rFonts w:eastAsia="Arial"/>
          <w:sz w:val="24"/>
          <w:szCs w:val="24"/>
        </w:rPr>
        <w:t>-se</w:t>
      </w:r>
      <w:r w:rsidRPr="00467405">
        <w:rPr>
          <w:rFonts w:eastAsia="Arial"/>
          <w:sz w:val="24"/>
          <w:szCs w:val="24"/>
        </w:rPr>
        <w:t xml:space="preserve"> o operador booleano “AND” entre os termos. A busca inicial identificou 2.460 resultados; com a aplicação do filtro temporal, o número foi reduzido para 1.050 resultados.</w:t>
      </w:r>
      <w:r w:rsidR="00782667">
        <w:rPr>
          <w:rFonts w:eastAsia="Arial"/>
          <w:sz w:val="24"/>
          <w:szCs w:val="24"/>
        </w:rPr>
        <w:t xml:space="preserve"> </w:t>
      </w:r>
      <w:r w:rsidRPr="00467405">
        <w:rPr>
          <w:rFonts w:eastAsia="Arial"/>
          <w:sz w:val="24"/>
          <w:szCs w:val="24"/>
        </w:rPr>
        <w:t>A seleção inicial ocorreu a partir da leitura d</w:t>
      </w:r>
      <w:r>
        <w:rPr>
          <w:rFonts w:eastAsia="Arial"/>
          <w:sz w:val="24"/>
          <w:szCs w:val="24"/>
        </w:rPr>
        <w:t>os</w:t>
      </w:r>
      <w:r w:rsidRPr="00467405">
        <w:rPr>
          <w:rFonts w:eastAsia="Arial"/>
          <w:sz w:val="24"/>
          <w:szCs w:val="24"/>
        </w:rPr>
        <w:t xml:space="preserve"> títulos</w:t>
      </w:r>
      <w:r>
        <w:rPr>
          <w:rFonts w:eastAsia="Arial"/>
          <w:sz w:val="24"/>
          <w:szCs w:val="24"/>
        </w:rPr>
        <w:t xml:space="preserve"> e</w:t>
      </w:r>
      <w:r w:rsidRPr="00467405">
        <w:rPr>
          <w:rFonts w:eastAsia="Arial"/>
          <w:sz w:val="24"/>
          <w:szCs w:val="24"/>
        </w:rPr>
        <w:t xml:space="preserve"> resumos dos artigos que dialogavam diretamente com </w:t>
      </w:r>
      <w:r>
        <w:rPr>
          <w:rFonts w:eastAsia="Arial"/>
          <w:sz w:val="24"/>
          <w:szCs w:val="24"/>
        </w:rPr>
        <w:t>o processo</w:t>
      </w:r>
      <w:r w:rsidRPr="00467405">
        <w:rPr>
          <w:rFonts w:eastAsia="Arial"/>
          <w:sz w:val="24"/>
          <w:szCs w:val="24"/>
        </w:rPr>
        <w:t xml:space="preserve"> legislativ</w:t>
      </w:r>
      <w:r>
        <w:rPr>
          <w:rFonts w:eastAsia="Arial"/>
          <w:sz w:val="24"/>
          <w:szCs w:val="24"/>
        </w:rPr>
        <w:t>o</w:t>
      </w:r>
      <w:r w:rsidRPr="00467405">
        <w:rPr>
          <w:rFonts w:eastAsia="Arial"/>
          <w:sz w:val="24"/>
          <w:szCs w:val="24"/>
        </w:rPr>
        <w:t xml:space="preserve"> do Estatuto do Cigano</w:t>
      </w:r>
      <w:r>
        <w:rPr>
          <w:rFonts w:eastAsia="Arial"/>
          <w:sz w:val="24"/>
          <w:szCs w:val="24"/>
        </w:rPr>
        <w:t xml:space="preserve"> em trâmite</w:t>
      </w:r>
      <w:r w:rsidRPr="00467405">
        <w:rPr>
          <w:rFonts w:eastAsia="Arial"/>
          <w:sz w:val="24"/>
          <w:szCs w:val="24"/>
        </w:rPr>
        <w:t xml:space="preserve"> no</w:t>
      </w:r>
      <w:r w:rsidR="00DE57AC">
        <w:rPr>
          <w:rFonts w:eastAsia="Arial"/>
          <w:sz w:val="24"/>
          <w:szCs w:val="24"/>
        </w:rPr>
        <w:t xml:space="preserve"> </w:t>
      </w:r>
      <w:r w:rsidRPr="00467405">
        <w:rPr>
          <w:rFonts w:eastAsia="Arial"/>
          <w:sz w:val="24"/>
          <w:szCs w:val="24"/>
        </w:rPr>
        <w:t>Senado Federal</w:t>
      </w:r>
      <w:r>
        <w:rPr>
          <w:rFonts w:eastAsia="Arial"/>
          <w:sz w:val="24"/>
          <w:szCs w:val="24"/>
        </w:rPr>
        <w:t>. Dos artigos elegíveis examinados em texto completo, os estudos selecionados compuseram a base analítica desta revisão, cujas contribuições principais estão estruturadas a seguir.</w:t>
      </w:r>
    </w:p>
    <w:p w14:paraId="3AC011AE" w14:textId="77777777" w:rsidR="004820B0" w:rsidRDefault="004820B0" w:rsidP="00622B23">
      <w:pPr>
        <w:spacing w:line="276" w:lineRule="auto"/>
      </w:pPr>
    </w:p>
    <w:p w14:paraId="63B47729" w14:textId="77CE89B1" w:rsidR="00A80584" w:rsidRDefault="0047068D" w:rsidP="00ED2CEE">
      <w:pPr>
        <w:spacing w:line="276" w:lineRule="auto"/>
        <w:rPr>
          <w:b/>
          <w:bCs/>
          <w:sz w:val="24"/>
          <w:szCs w:val="24"/>
        </w:rPr>
      </w:pPr>
      <w:r>
        <w:rPr>
          <w:b/>
          <w:bCs/>
          <w:sz w:val="24"/>
          <w:szCs w:val="24"/>
        </w:rPr>
        <w:t>4 RESULTADOS E DISCUSSÃ</w:t>
      </w:r>
      <w:r w:rsidR="00467405">
        <w:rPr>
          <w:b/>
          <w:bCs/>
          <w:sz w:val="24"/>
          <w:szCs w:val="24"/>
        </w:rPr>
        <w:t>O</w:t>
      </w:r>
    </w:p>
    <w:p w14:paraId="18264811" w14:textId="77777777" w:rsidR="00E22B8C" w:rsidRPr="00F75134" w:rsidRDefault="00E22B8C" w:rsidP="00ED2CEE">
      <w:pPr>
        <w:spacing w:line="276" w:lineRule="auto"/>
      </w:pPr>
    </w:p>
    <w:p w14:paraId="13550730" w14:textId="3BF8F652" w:rsidR="00A80584" w:rsidRPr="00BF788A" w:rsidRDefault="008E15CD" w:rsidP="00B248EB">
      <w:pPr>
        <w:spacing w:line="276" w:lineRule="auto"/>
        <w:rPr>
          <w:sz w:val="24"/>
          <w:szCs w:val="24"/>
        </w:rPr>
      </w:pPr>
      <w:r w:rsidRPr="00BF788A">
        <w:rPr>
          <w:b/>
          <w:bCs/>
          <w:sz w:val="24"/>
          <w:szCs w:val="24"/>
        </w:rPr>
        <w:t>Tabela 1</w:t>
      </w:r>
      <w:r w:rsidRPr="00BF788A">
        <w:rPr>
          <w:sz w:val="24"/>
          <w:szCs w:val="24"/>
        </w:rPr>
        <w:t xml:space="preserve"> – Síntese dos artigos analisados para a revisão narrativa.</w:t>
      </w:r>
    </w:p>
    <w:p w14:paraId="77720C2A" w14:textId="721E7A89" w:rsidR="00A80584" w:rsidRDefault="00A80584" w:rsidP="00B248EB">
      <w:pPr>
        <w:spacing w:line="276" w:lineRule="auto"/>
        <w:rPr>
          <w:b/>
          <w:bCs/>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1849"/>
        <w:gridCol w:w="756"/>
        <w:gridCol w:w="2981"/>
        <w:gridCol w:w="1744"/>
      </w:tblGrid>
      <w:tr w:rsidR="00A86BB9" w14:paraId="13A68014" w14:textId="77777777" w:rsidTr="00622B23">
        <w:tc>
          <w:tcPr>
            <w:tcW w:w="1742" w:type="dxa"/>
            <w:vAlign w:val="center"/>
          </w:tcPr>
          <w:p w14:paraId="47E65FEB" w14:textId="654C5A65" w:rsidR="00A86BB9" w:rsidRPr="00EE55E1" w:rsidRDefault="00A86BB9" w:rsidP="00622B23">
            <w:pPr>
              <w:spacing w:line="276" w:lineRule="auto"/>
              <w:jc w:val="center"/>
              <w:rPr>
                <w:b/>
                <w:bCs/>
                <w:sz w:val="24"/>
                <w:szCs w:val="24"/>
              </w:rPr>
            </w:pPr>
            <w:r w:rsidRPr="00EE55E1">
              <w:rPr>
                <w:b/>
                <w:bCs/>
                <w:sz w:val="24"/>
                <w:szCs w:val="24"/>
              </w:rPr>
              <w:t>TÍTULO</w:t>
            </w:r>
          </w:p>
        </w:tc>
        <w:tc>
          <w:tcPr>
            <w:tcW w:w="1849" w:type="dxa"/>
            <w:vAlign w:val="center"/>
          </w:tcPr>
          <w:p w14:paraId="6BFAA6CA" w14:textId="41E7C97C" w:rsidR="00A86BB9" w:rsidRPr="00EE55E1" w:rsidRDefault="00A86BB9" w:rsidP="00622B23">
            <w:pPr>
              <w:spacing w:line="276" w:lineRule="auto"/>
              <w:jc w:val="center"/>
              <w:rPr>
                <w:b/>
                <w:bCs/>
                <w:sz w:val="24"/>
                <w:szCs w:val="24"/>
              </w:rPr>
            </w:pPr>
            <w:r w:rsidRPr="00EE55E1">
              <w:rPr>
                <w:b/>
                <w:bCs/>
                <w:sz w:val="24"/>
                <w:szCs w:val="24"/>
              </w:rPr>
              <w:t>AUTORES</w:t>
            </w:r>
          </w:p>
        </w:tc>
        <w:tc>
          <w:tcPr>
            <w:tcW w:w="756" w:type="dxa"/>
            <w:vAlign w:val="center"/>
          </w:tcPr>
          <w:p w14:paraId="09DD8D38" w14:textId="4AAA438C" w:rsidR="00A86BB9" w:rsidRPr="00EE55E1" w:rsidRDefault="00A86BB9" w:rsidP="00622B23">
            <w:pPr>
              <w:spacing w:line="276" w:lineRule="auto"/>
              <w:jc w:val="center"/>
              <w:rPr>
                <w:b/>
                <w:bCs/>
                <w:sz w:val="24"/>
                <w:szCs w:val="24"/>
              </w:rPr>
            </w:pPr>
            <w:r w:rsidRPr="00EE55E1">
              <w:rPr>
                <w:b/>
                <w:bCs/>
                <w:sz w:val="24"/>
                <w:szCs w:val="24"/>
              </w:rPr>
              <w:t>ANO</w:t>
            </w:r>
          </w:p>
        </w:tc>
        <w:tc>
          <w:tcPr>
            <w:tcW w:w="2981" w:type="dxa"/>
            <w:vAlign w:val="center"/>
          </w:tcPr>
          <w:p w14:paraId="137F5E4F" w14:textId="13F70286" w:rsidR="00A86BB9" w:rsidRPr="00EE55E1" w:rsidRDefault="00A86BB9" w:rsidP="00622B23">
            <w:pPr>
              <w:spacing w:line="276" w:lineRule="auto"/>
              <w:jc w:val="center"/>
              <w:rPr>
                <w:b/>
                <w:bCs/>
                <w:sz w:val="24"/>
                <w:szCs w:val="24"/>
              </w:rPr>
            </w:pPr>
            <w:r w:rsidRPr="00EE55E1">
              <w:rPr>
                <w:b/>
                <w:bCs/>
                <w:sz w:val="24"/>
                <w:szCs w:val="24"/>
              </w:rPr>
              <w:t>OBJETIVOS</w:t>
            </w:r>
          </w:p>
        </w:tc>
        <w:tc>
          <w:tcPr>
            <w:tcW w:w="1744" w:type="dxa"/>
            <w:vAlign w:val="center"/>
          </w:tcPr>
          <w:p w14:paraId="7C75E15A" w14:textId="77777777" w:rsidR="00A86BB9" w:rsidRPr="00EE55E1" w:rsidRDefault="00A86BB9" w:rsidP="00622B23">
            <w:pPr>
              <w:spacing w:line="276" w:lineRule="auto"/>
              <w:jc w:val="center"/>
              <w:rPr>
                <w:b/>
                <w:bCs/>
                <w:sz w:val="24"/>
                <w:szCs w:val="24"/>
              </w:rPr>
            </w:pPr>
            <w:r w:rsidRPr="00EE55E1">
              <w:rPr>
                <w:b/>
                <w:bCs/>
                <w:sz w:val="24"/>
                <w:szCs w:val="24"/>
              </w:rPr>
              <w:t>DESENHO</w:t>
            </w:r>
          </w:p>
          <w:p w14:paraId="1851C2AF" w14:textId="1212F60C" w:rsidR="00A86BB9" w:rsidRPr="00EE55E1" w:rsidRDefault="00A86BB9" w:rsidP="00622B23">
            <w:pPr>
              <w:spacing w:line="276" w:lineRule="auto"/>
              <w:jc w:val="center"/>
              <w:rPr>
                <w:b/>
                <w:bCs/>
                <w:sz w:val="24"/>
                <w:szCs w:val="24"/>
              </w:rPr>
            </w:pPr>
            <w:r w:rsidRPr="00EE55E1">
              <w:rPr>
                <w:b/>
                <w:bCs/>
                <w:sz w:val="24"/>
                <w:szCs w:val="24"/>
              </w:rPr>
              <w:t>DO ESTUDO</w:t>
            </w:r>
          </w:p>
        </w:tc>
      </w:tr>
      <w:tr w:rsidR="00A86BB9" w14:paraId="48EDAC4E" w14:textId="77777777" w:rsidTr="00622B23">
        <w:tc>
          <w:tcPr>
            <w:tcW w:w="1742" w:type="dxa"/>
            <w:vAlign w:val="center"/>
          </w:tcPr>
          <w:p w14:paraId="758C4432" w14:textId="1DC71FB5" w:rsidR="00A86BB9" w:rsidRPr="00EE55E1" w:rsidRDefault="00A86BB9" w:rsidP="00622B23">
            <w:pPr>
              <w:jc w:val="center"/>
              <w:rPr>
                <w:sz w:val="24"/>
                <w:szCs w:val="24"/>
              </w:rPr>
            </w:pPr>
            <w:r w:rsidRPr="00EE55E1">
              <w:rPr>
                <w:sz w:val="24"/>
                <w:szCs w:val="24"/>
              </w:rPr>
              <w:t>A luta pelos direitos ciganos no Senado Federal</w:t>
            </w:r>
            <w:r w:rsidR="003D7E4A" w:rsidRPr="00EE55E1">
              <w:rPr>
                <w:sz w:val="24"/>
                <w:szCs w:val="24"/>
              </w:rPr>
              <w:t>.</w:t>
            </w:r>
          </w:p>
        </w:tc>
        <w:tc>
          <w:tcPr>
            <w:tcW w:w="1849" w:type="dxa"/>
            <w:vAlign w:val="center"/>
          </w:tcPr>
          <w:p w14:paraId="21213691" w14:textId="318C871A" w:rsidR="00A86BB9" w:rsidRPr="00EE55E1" w:rsidRDefault="00A86BB9" w:rsidP="00622B23">
            <w:pPr>
              <w:jc w:val="center"/>
              <w:rPr>
                <w:sz w:val="24"/>
                <w:szCs w:val="24"/>
              </w:rPr>
            </w:pPr>
            <w:r w:rsidRPr="00EE55E1">
              <w:rPr>
                <w:sz w:val="24"/>
                <w:szCs w:val="24"/>
              </w:rPr>
              <w:t>SILVA e FIGUEIRA</w:t>
            </w:r>
            <w:r w:rsidR="00C05531" w:rsidRPr="00EE55E1">
              <w:rPr>
                <w:sz w:val="24"/>
                <w:szCs w:val="24"/>
              </w:rPr>
              <w:t>.</w:t>
            </w:r>
          </w:p>
        </w:tc>
        <w:tc>
          <w:tcPr>
            <w:tcW w:w="756" w:type="dxa"/>
            <w:vAlign w:val="center"/>
          </w:tcPr>
          <w:p w14:paraId="12370AA8" w14:textId="5C32D843" w:rsidR="00A86BB9" w:rsidRPr="00EE55E1" w:rsidRDefault="00A86BB9" w:rsidP="00622B23">
            <w:pPr>
              <w:jc w:val="center"/>
              <w:rPr>
                <w:sz w:val="24"/>
                <w:szCs w:val="24"/>
              </w:rPr>
            </w:pPr>
            <w:r w:rsidRPr="00EE55E1">
              <w:rPr>
                <w:sz w:val="24"/>
                <w:szCs w:val="24"/>
              </w:rPr>
              <w:t>2021</w:t>
            </w:r>
          </w:p>
        </w:tc>
        <w:tc>
          <w:tcPr>
            <w:tcW w:w="2981" w:type="dxa"/>
            <w:vAlign w:val="center"/>
          </w:tcPr>
          <w:p w14:paraId="64A0886D" w14:textId="081345E5" w:rsidR="00A86BB9" w:rsidRPr="00EE55E1" w:rsidRDefault="002A0F05" w:rsidP="00622B23">
            <w:pPr>
              <w:jc w:val="center"/>
              <w:rPr>
                <w:sz w:val="24"/>
                <w:szCs w:val="24"/>
              </w:rPr>
            </w:pPr>
            <w:r w:rsidRPr="00EE55E1">
              <w:rPr>
                <w:sz w:val="24"/>
                <w:szCs w:val="24"/>
              </w:rPr>
              <w:t>Compreender a atuação do Estado em face da questão cigana.</w:t>
            </w:r>
          </w:p>
        </w:tc>
        <w:tc>
          <w:tcPr>
            <w:tcW w:w="1744" w:type="dxa"/>
            <w:vAlign w:val="center"/>
          </w:tcPr>
          <w:p w14:paraId="7D9E9CAE" w14:textId="789442B7" w:rsidR="00A86BB9" w:rsidRPr="00EE55E1" w:rsidRDefault="00A86BB9" w:rsidP="00622B23">
            <w:pPr>
              <w:jc w:val="center"/>
              <w:rPr>
                <w:sz w:val="24"/>
                <w:szCs w:val="24"/>
              </w:rPr>
            </w:pPr>
            <w:r w:rsidRPr="00EE55E1">
              <w:rPr>
                <w:sz w:val="24"/>
                <w:szCs w:val="24"/>
              </w:rPr>
              <w:t>Trabalho antropológico, pesquisa empírica e qualitativa</w:t>
            </w:r>
            <w:r w:rsidR="002A0F05" w:rsidRPr="00EE55E1">
              <w:rPr>
                <w:sz w:val="24"/>
                <w:szCs w:val="24"/>
              </w:rPr>
              <w:t>.</w:t>
            </w:r>
          </w:p>
        </w:tc>
      </w:tr>
      <w:tr w:rsidR="00A86BB9" w14:paraId="46F77236" w14:textId="77777777" w:rsidTr="00622B23">
        <w:tc>
          <w:tcPr>
            <w:tcW w:w="1742" w:type="dxa"/>
            <w:vAlign w:val="center"/>
          </w:tcPr>
          <w:p w14:paraId="60F81828" w14:textId="102425D2" w:rsidR="003D7E4A" w:rsidRPr="00EE55E1" w:rsidRDefault="005F2ED0" w:rsidP="00622B23">
            <w:pPr>
              <w:jc w:val="center"/>
              <w:rPr>
                <w:sz w:val="24"/>
                <w:szCs w:val="24"/>
              </w:rPr>
            </w:pPr>
            <w:r w:rsidRPr="00EE55E1">
              <w:rPr>
                <w:sz w:val="24"/>
                <w:szCs w:val="24"/>
              </w:rPr>
              <w:t>“Um presente de Deus”: a correlação entre memória e identidade no processo legislativo do Estatuto do Cigano.</w:t>
            </w:r>
          </w:p>
        </w:tc>
        <w:tc>
          <w:tcPr>
            <w:tcW w:w="1849" w:type="dxa"/>
            <w:vAlign w:val="center"/>
          </w:tcPr>
          <w:p w14:paraId="28C39EFC" w14:textId="63414DC6" w:rsidR="00A86BB9" w:rsidRPr="00EE55E1" w:rsidRDefault="003D7E4A" w:rsidP="00622B23">
            <w:pPr>
              <w:jc w:val="center"/>
              <w:rPr>
                <w:sz w:val="24"/>
                <w:szCs w:val="24"/>
              </w:rPr>
            </w:pPr>
            <w:r w:rsidRPr="00EE55E1">
              <w:rPr>
                <w:sz w:val="24"/>
                <w:szCs w:val="24"/>
              </w:rPr>
              <w:t>SILVA</w:t>
            </w:r>
            <w:r w:rsidR="005F2ED0" w:rsidRPr="00EE55E1">
              <w:rPr>
                <w:sz w:val="24"/>
                <w:szCs w:val="24"/>
              </w:rPr>
              <w:t>.</w:t>
            </w:r>
          </w:p>
        </w:tc>
        <w:tc>
          <w:tcPr>
            <w:tcW w:w="756" w:type="dxa"/>
            <w:vAlign w:val="center"/>
          </w:tcPr>
          <w:p w14:paraId="73B6E4F6" w14:textId="2D216076" w:rsidR="00A86BB9" w:rsidRPr="00EE55E1" w:rsidRDefault="003D7E4A" w:rsidP="00622B23">
            <w:pPr>
              <w:jc w:val="center"/>
              <w:rPr>
                <w:sz w:val="24"/>
                <w:szCs w:val="24"/>
              </w:rPr>
            </w:pPr>
            <w:r w:rsidRPr="00EE55E1">
              <w:rPr>
                <w:sz w:val="24"/>
                <w:szCs w:val="24"/>
              </w:rPr>
              <w:t>202</w:t>
            </w:r>
            <w:r w:rsidR="005F2ED0" w:rsidRPr="00EE55E1">
              <w:rPr>
                <w:sz w:val="24"/>
                <w:szCs w:val="24"/>
              </w:rPr>
              <w:t>2</w:t>
            </w:r>
          </w:p>
        </w:tc>
        <w:tc>
          <w:tcPr>
            <w:tcW w:w="2981" w:type="dxa"/>
            <w:vAlign w:val="center"/>
          </w:tcPr>
          <w:p w14:paraId="4A7AB325" w14:textId="36C5C06D" w:rsidR="002A0F05" w:rsidRPr="00EE55E1" w:rsidRDefault="005F2ED0" w:rsidP="00622B23">
            <w:pPr>
              <w:jc w:val="center"/>
              <w:rPr>
                <w:sz w:val="24"/>
                <w:szCs w:val="24"/>
              </w:rPr>
            </w:pPr>
            <w:r w:rsidRPr="00EE55E1">
              <w:rPr>
                <w:sz w:val="24"/>
                <w:szCs w:val="24"/>
              </w:rPr>
              <w:t>Entender a correlação entre o manejo da memória e os processos identitários na forma como os atores sociais da Anec compreendem a tramitação do Estatuto do Cigano.</w:t>
            </w:r>
          </w:p>
        </w:tc>
        <w:tc>
          <w:tcPr>
            <w:tcW w:w="1744" w:type="dxa"/>
            <w:vAlign w:val="center"/>
          </w:tcPr>
          <w:p w14:paraId="60375CFE" w14:textId="46767AA9" w:rsidR="00A86BB9" w:rsidRPr="00EE55E1" w:rsidRDefault="005F2ED0" w:rsidP="00622B23">
            <w:pPr>
              <w:jc w:val="center"/>
              <w:rPr>
                <w:sz w:val="24"/>
                <w:szCs w:val="24"/>
              </w:rPr>
            </w:pPr>
            <w:r w:rsidRPr="00EE55E1">
              <w:rPr>
                <w:sz w:val="24"/>
                <w:szCs w:val="24"/>
              </w:rPr>
              <w:t>Trata-se de um método qualitativo, de natureza etnográfica, baseado em trabalho de campo.</w:t>
            </w:r>
          </w:p>
        </w:tc>
      </w:tr>
      <w:tr w:rsidR="00AF3439" w14:paraId="5515DD62" w14:textId="77777777" w:rsidTr="00622B23">
        <w:tc>
          <w:tcPr>
            <w:tcW w:w="1742" w:type="dxa"/>
            <w:vAlign w:val="center"/>
          </w:tcPr>
          <w:p w14:paraId="32A19849" w14:textId="45EBC048" w:rsidR="00AF3439" w:rsidRPr="00EE55E1" w:rsidRDefault="00AF3439" w:rsidP="00622B23">
            <w:pPr>
              <w:jc w:val="center"/>
              <w:rPr>
                <w:sz w:val="24"/>
                <w:szCs w:val="24"/>
              </w:rPr>
            </w:pPr>
            <w:r w:rsidRPr="00EE55E1">
              <w:rPr>
                <w:sz w:val="24"/>
                <w:szCs w:val="24"/>
              </w:rPr>
              <w:t>O povo que falta: a invisibilidade dos povos ciganos.</w:t>
            </w:r>
          </w:p>
        </w:tc>
        <w:tc>
          <w:tcPr>
            <w:tcW w:w="1849" w:type="dxa"/>
            <w:vAlign w:val="center"/>
          </w:tcPr>
          <w:p w14:paraId="7C5BE9EE" w14:textId="38D2B3E6" w:rsidR="00AF3439" w:rsidRPr="00EE55E1" w:rsidRDefault="00AF3439" w:rsidP="00622B23">
            <w:pPr>
              <w:jc w:val="center"/>
              <w:rPr>
                <w:sz w:val="24"/>
                <w:szCs w:val="24"/>
              </w:rPr>
            </w:pPr>
            <w:r w:rsidRPr="00EE55E1">
              <w:rPr>
                <w:sz w:val="24"/>
                <w:szCs w:val="24"/>
              </w:rPr>
              <w:t>CARVALHO.</w:t>
            </w:r>
          </w:p>
        </w:tc>
        <w:tc>
          <w:tcPr>
            <w:tcW w:w="756" w:type="dxa"/>
            <w:vAlign w:val="center"/>
          </w:tcPr>
          <w:p w14:paraId="6D2A3F40" w14:textId="2E38F8A9" w:rsidR="00AF3439" w:rsidRPr="00EE55E1" w:rsidRDefault="00AF3439" w:rsidP="00622B23">
            <w:pPr>
              <w:jc w:val="center"/>
              <w:rPr>
                <w:sz w:val="24"/>
                <w:szCs w:val="24"/>
              </w:rPr>
            </w:pPr>
            <w:r w:rsidRPr="00EE55E1">
              <w:rPr>
                <w:sz w:val="24"/>
                <w:szCs w:val="24"/>
              </w:rPr>
              <w:t>2024.</w:t>
            </w:r>
          </w:p>
        </w:tc>
        <w:tc>
          <w:tcPr>
            <w:tcW w:w="2981" w:type="dxa"/>
            <w:vAlign w:val="center"/>
          </w:tcPr>
          <w:p w14:paraId="08C97AC1" w14:textId="3566919A" w:rsidR="00AF3439" w:rsidRPr="00EE55E1" w:rsidRDefault="00AF3439" w:rsidP="00622B23">
            <w:pPr>
              <w:jc w:val="center"/>
              <w:rPr>
                <w:sz w:val="24"/>
                <w:szCs w:val="24"/>
              </w:rPr>
            </w:pPr>
            <w:r w:rsidRPr="00EE55E1">
              <w:rPr>
                <w:sz w:val="24"/>
                <w:szCs w:val="24"/>
              </w:rPr>
              <w:t>Compreender a tradição cultural e o modo de vida dos povos ciganos, evidenciando sua histórica invisibilidade e marginalização, bem como os mecanismos de resistência empregados na preservação de sua cultura, tendo o Estatuto do Cigano como importante marco jurídico de reconhecimento e extensão de garantias a esses povos.</w:t>
            </w:r>
          </w:p>
        </w:tc>
        <w:tc>
          <w:tcPr>
            <w:tcW w:w="1744" w:type="dxa"/>
            <w:vAlign w:val="center"/>
          </w:tcPr>
          <w:p w14:paraId="1068DD0A" w14:textId="77777777" w:rsidR="00622B23" w:rsidRDefault="00622B23" w:rsidP="00622B23">
            <w:pPr>
              <w:jc w:val="center"/>
              <w:rPr>
                <w:sz w:val="24"/>
                <w:szCs w:val="24"/>
              </w:rPr>
            </w:pPr>
          </w:p>
          <w:p w14:paraId="1CBA0F9A" w14:textId="216A91D2" w:rsidR="00AF3439" w:rsidRDefault="00AF3439" w:rsidP="00622B23">
            <w:pPr>
              <w:jc w:val="center"/>
              <w:rPr>
                <w:sz w:val="24"/>
                <w:szCs w:val="24"/>
              </w:rPr>
            </w:pPr>
            <w:r w:rsidRPr="00EE55E1">
              <w:rPr>
                <w:sz w:val="24"/>
                <w:szCs w:val="24"/>
              </w:rPr>
              <w:t>Revisão bibliográfica do tema da pesquisa, bem como uma análise para realização de um confrontamento e diálogo da questão central da pesquisa com o posicionamento de autores pós-coloniais.</w:t>
            </w:r>
          </w:p>
          <w:p w14:paraId="3477055F" w14:textId="59B490F1" w:rsidR="001333D4" w:rsidRPr="00EE55E1" w:rsidRDefault="001333D4" w:rsidP="00622B23">
            <w:pPr>
              <w:jc w:val="center"/>
              <w:rPr>
                <w:sz w:val="24"/>
                <w:szCs w:val="24"/>
              </w:rPr>
            </w:pPr>
          </w:p>
        </w:tc>
      </w:tr>
      <w:tr w:rsidR="00AF3439" w14:paraId="37DAF34C" w14:textId="77777777" w:rsidTr="00622B23">
        <w:tc>
          <w:tcPr>
            <w:tcW w:w="1742" w:type="dxa"/>
            <w:vAlign w:val="center"/>
          </w:tcPr>
          <w:p w14:paraId="1DE557B6" w14:textId="7D2DDA52" w:rsidR="00AF3439" w:rsidRPr="00EE55E1" w:rsidRDefault="00AF3439" w:rsidP="00622B23">
            <w:pPr>
              <w:jc w:val="center"/>
              <w:rPr>
                <w:sz w:val="24"/>
                <w:szCs w:val="24"/>
              </w:rPr>
            </w:pPr>
            <w:r w:rsidRPr="00EE55E1">
              <w:rPr>
                <w:sz w:val="24"/>
                <w:szCs w:val="24"/>
              </w:rPr>
              <w:t>O processo legislativo do Estatuto do Cigano: uma perspectiva etnográfica.</w:t>
            </w:r>
          </w:p>
        </w:tc>
        <w:tc>
          <w:tcPr>
            <w:tcW w:w="1849" w:type="dxa"/>
            <w:vAlign w:val="center"/>
          </w:tcPr>
          <w:p w14:paraId="0262AFA5" w14:textId="286112B4" w:rsidR="00AF3439" w:rsidRPr="00EE55E1" w:rsidRDefault="00AF3439" w:rsidP="00622B23">
            <w:pPr>
              <w:jc w:val="center"/>
              <w:rPr>
                <w:sz w:val="24"/>
                <w:szCs w:val="24"/>
              </w:rPr>
            </w:pPr>
            <w:r w:rsidRPr="00EE55E1">
              <w:rPr>
                <w:sz w:val="24"/>
                <w:szCs w:val="24"/>
              </w:rPr>
              <w:t>SILVA e FIGUEIRA.</w:t>
            </w:r>
          </w:p>
        </w:tc>
        <w:tc>
          <w:tcPr>
            <w:tcW w:w="756" w:type="dxa"/>
            <w:vAlign w:val="center"/>
          </w:tcPr>
          <w:p w14:paraId="1EF90E35" w14:textId="30025F3F" w:rsidR="00AF3439" w:rsidRPr="00EE55E1" w:rsidRDefault="00AF3439" w:rsidP="00622B23">
            <w:pPr>
              <w:jc w:val="center"/>
              <w:rPr>
                <w:sz w:val="24"/>
                <w:szCs w:val="24"/>
              </w:rPr>
            </w:pPr>
            <w:r w:rsidRPr="00EE55E1">
              <w:rPr>
                <w:sz w:val="24"/>
                <w:szCs w:val="24"/>
              </w:rPr>
              <w:t>2025</w:t>
            </w:r>
          </w:p>
        </w:tc>
        <w:tc>
          <w:tcPr>
            <w:tcW w:w="2981" w:type="dxa"/>
            <w:vAlign w:val="center"/>
          </w:tcPr>
          <w:p w14:paraId="53A2C2C0" w14:textId="3F171E73" w:rsidR="00AF3439" w:rsidRPr="00EE55E1" w:rsidRDefault="00AF3439" w:rsidP="00622B23">
            <w:pPr>
              <w:jc w:val="center"/>
              <w:rPr>
                <w:sz w:val="24"/>
                <w:szCs w:val="24"/>
              </w:rPr>
            </w:pPr>
            <w:r w:rsidRPr="00EE55E1">
              <w:rPr>
                <w:sz w:val="24"/>
                <w:szCs w:val="24"/>
              </w:rPr>
              <w:t>Analisar a construção político-jurídica do Estatuto do Cigano a partir da etnografia da tramitação do Projeto de Lei do Senado nº 248/2015.</w:t>
            </w:r>
          </w:p>
        </w:tc>
        <w:tc>
          <w:tcPr>
            <w:tcW w:w="1744" w:type="dxa"/>
            <w:vAlign w:val="center"/>
          </w:tcPr>
          <w:p w14:paraId="261612C6" w14:textId="47086FAB" w:rsidR="00AF3439" w:rsidRPr="00EE55E1" w:rsidRDefault="00AF3439" w:rsidP="00622B23">
            <w:pPr>
              <w:jc w:val="center"/>
              <w:rPr>
                <w:sz w:val="24"/>
                <w:szCs w:val="24"/>
              </w:rPr>
            </w:pPr>
            <w:r w:rsidRPr="00EE55E1">
              <w:rPr>
                <w:sz w:val="24"/>
                <w:szCs w:val="24"/>
              </w:rPr>
              <w:t>Abordagem etnográfica multissituada.</w:t>
            </w:r>
          </w:p>
        </w:tc>
      </w:tr>
      <w:tr w:rsidR="00AF3439" w14:paraId="179367CB" w14:textId="77777777" w:rsidTr="00622B23">
        <w:tc>
          <w:tcPr>
            <w:tcW w:w="1742" w:type="dxa"/>
            <w:vAlign w:val="center"/>
          </w:tcPr>
          <w:p w14:paraId="65B47B61" w14:textId="4EB65200" w:rsidR="00AF3439" w:rsidRPr="00EE55E1" w:rsidRDefault="00AF3439" w:rsidP="00622B23">
            <w:pPr>
              <w:jc w:val="center"/>
              <w:rPr>
                <w:sz w:val="24"/>
                <w:szCs w:val="24"/>
              </w:rPr>
            </w:pPr>
            <w:r w:rsidRPr="00EE55E1">
              <w:rPr>
                <w:sz w:val="24"/>
                <w:szCs w:val="24"/>
              </w:rPr>
              <w:t>A cultura cigana: considerações legais sobre os desafios do Estado Democrático de Direito.</w:t>
            </w:r>
          </w:p>
        </w:tc>
        <w:tc>
          <w:tcPr>
            <w:tcW w:w="1849" w:type="dxa"/>
            <w:vAlign w:val="center"/>
          </w:tcPr>
          <w:p w14:paraId="57EE3119" w14:textId="35CBFBFF" w:rsidR="00AF3439" w:rsidRPr="00EE55E1" w:rsidRDefault="00AF3439" w:rsidP="00622B23">
            <w:pPr>
              <w:jc w:val="center"/>
              <w:rPr>
                <w:sz w:val="24"/>
                <w:szCs w:val="24"/>
              </w:rPr>
            </w:pPr>
            <w:r w:rsidRPr="00EE55E1">
              <w:rPr>
                <w:sz w:val="24"/>
                <w:szCs w:val="24"/>
              </w:rPr>
              <w:t>OLIVEIRA SILVA e MACEDO SILVA.</w:t>
            </w:r>
          </w:p>
        </w:tc>
        <w:tc>
          <w:tcPr>
            <w:tcW w:w="756" w:type="dxa"/>
            <w:vAlign w:val="center"/>
          </w:tcPr>
          <w:p w14:paraId="67DE6565" w14:textId="71A4E12A" w:rsidR="00AF3439" w:rsidRPr="00EE55E1" w:rsidRDefault="00AF3439" w:rsidP="00622B23">
            <w:pPr>
              <w:jc w:val="center"/>
              <w:rPr>
                <w:sz w:val="24"/>
                <w:szCs w:val="24"/>
              </w:rPr>
            </w:pPr>
            <w:r w:rsidRPr="00EE55E1">
              <w:rPr>
                <w:sz w:val="24"/>
                <w:szCs w:val="24"/>
              </w:rPr>
              <w:t>2026</w:t>
            </w:r>
          </w:p>
        </w:tc>
        <w:tc>
          <w:tcPr>
            <w:tcW w:w="2981" w:type="dxa"/>
            <w:vAlign w:val="center"/>
          </w:tcPr>
          <w:p w14:paraId="59E4C14F" w14:textId="6DB3EE33" w:rsidR="00AF3439" w:rsidRPr="00EE55E1" w:rsidRDefault="00AF3439" w:rsidP="00622B23">
            <w:pPr>
              <w:jc w:val="center"/>
              <w:rPr>
                <w:sz w:val="24"/>
                <w:szCs w:val="24"/>
              </w:rPr>
            </w:pPr>
            <w:r w:rsidRPr="00EE55E1">
              <w:rPr>
                <w:sz w:val="24"/>
                <w:szCs w:val="24"/>
              </w:rPr>
              <w:t>Demonstrar a necessidade de legislação específica que trate dos direitos dos povos ciganos no Brasil e proposta de mudanças legislativas e políticas públicas que possam contribuir para a promoção da igualdade e da justiça para a comunidade cigana.</w:t>
            </w:r>
          </w:p>
        </w:tc>
        <w:tc>
          <w:tcPr>
            <w:tcW w:w="1744" w:type="dxa"/>
            <w:vAlign w:val="center"/>
          </w:tcPr>
          <w:p w14:paraId="37D8E9F0" w14:textId="754AFEB3" w:rsidR="00AF3439" w:rsidRPr="00C620F2" w:rsidRDefault="00AF3439" w:rsidP="00622B23">
            <w:pPr>
              <w:jc w:val="center"/>
              <w:rPr>
                <w:sz w:val="24"/>
                <w:szCs w:val="24"/>
              </w:rPr>
            </w:pPr>
            <w:r w:rsidRPr="00C620F2">
              <w:rPr>
                <w:sz w:val="24"/>
                <w:szCs w:val="24"/>
              </w:rPr>
              <w:t xml:space="preserve">A pesquisa está pautada em uma metodologia dedutiva para o estudo da legislação, da doutrina e de estudos históricos e antropológicos e faz uso ainda de uma metodologia qualitativa que é aplicada </w:t>
            </w:r>
            <w:r w:rsidR="00622B23">
              <w:rPr>
                <w:sz w:val="24"/>
                <w:szCs w:val="24"/>
              </w:rPr>
              <w:t>a</w:t>
            </w:r>
            <w:r w:rsidRPr="00C620F2">
              <w:rPr>
                <w:sz w:val="24"/>
                <w:szCs w:val="24"/>
              </w:rPr>
              <w:t xml:space="preserve"> uma pesquisa participativa.</w:t>
            </w:r>
          </w:p>
        </w:tc>
      </w:tr>
    </w:tbl>
    <w:p w14:paraId="1DB24D04" w14:textId="77777777" w:rsidR="00BF788A" w:rsidRDefault="00BF788A" w:rsidP="00295226">
      <w:pPr>
        <w:spacing w:line="360" w:lineRule="auto"/>
        <w:ind w:firstLine="709"/>
        <w:jc w:val="both"/>
        <w:rPr>
          <w:sz w:val="24"/>
          <w:szCs w:val="24"/>
        </w:rPr>
      </w:pPr>
    </w:p>
    <w:p w14:paraId="4CB74DB4" w14:textId="6CE0C951" w:rsidR="00BA107A" w:rsidRDefault="00F536B5" w:rsidP="004D6CFA">
      <w:pPr>
        <w:spacing w:line="360" w:lineRule="auto"/>
        <w:ind w:firstLine="709"/>
        <w:jc w:val="both"/>
        <w:rPr>
          <w:sz w:val="24"/>
          <w:szCs w:val="24"/>
        </w:rPr>
      </w:pPr>
      <w:r>
        <w:rPr>
          <w:sz w:val="24"/>
          <w:szCs w:val="24"/>
        </w:rPr>
        <w:t>Silva e Figueira (2021), nesse primeiro momento,</w:t>
      </w:r>
      <w:r w:rsidR="0074084A" w:rsidRPr="0074084A">
        <w:rPr>
          <w:sz w:val="24"/>
          <w:szCs w:val="24"/>
        </w:rPr>
        <w:t xml:space="preserve"> entendem que </w:t>
      </w:r>
      <w:r>
        <w:rPr>
          <w:sz w:val="24"/>
          <w:szCs w:val="24"/>
        </w:rPr>
        <w:t>a existência de uma legislação própria</w:t>
      </w:r>
      <w:r w:rsidR="00374156">
        <w:rPr>
          <w:sz w:val="24"/>
          <w:szCs w:val="24"/>
        </w:rPr>
        <w:t>, como o Estatuto,</w:t>
      </w:r>
      <w:r w:rsidR="0074084A" w:rsidRPr="0074084A">
        <w:rPr>
          <w:sz w:val="24"/>
          <w:szCs w:val="24"/>
        </w:rPr>
        <w:t xml:space="preserve"> tem sua importância </w:t>
      </w:r>
      <w:r w:rsidR="00374156">
        <w:rPr>
          <w:sz w:val="24"/>
          <w:szCs w:val="24"/>
        </w:rPr>
        <w:t>em razão de</w:t>
      </w:r>
      <w:r w:rsidR="00BA6968">
        <w:rPr>
          <w:sz w:val="24"/>
          <w:szCs w:val="24"/>
        </w:rPr>
        <w:t xml:space="preserve">, por meio dele, </w:t>
      </w:r>
      <w:r w:rsidR="00DE1465">
        <w:rPr>
          <w:sz w:val="24"/>
          <w:szCs w:val="24"/>
        </w:rPr>
        <w:t>procurar-se</w:t>
      </w:r>
      <w:r w:rsidR="00110E8E">
        <w:rPr>
          <w:sz w:val="24"/>
          <w:szCs w:val="24"/>
        </w:rPr>
        <w:t xml:space="preserve"> </w:t>
      </w:r>
      <w:r w:rsidR="00F71135">
        <w:rPr>
          <w:sz w:val="24"/>
          <w:szCs w:val="24"/>
        </w:rPr>
        <w:t>fornecer</w:t>
      </w:r>
      <w:r w:rsidR="00BA6968">
        <w:rPr>
          <w:sz w:val="24"/>
          <w:szCs w:val="24"/>
        </w:rPr>
        <w:t xml:space="preserve"> </w:t>
      </w:r>
      <w:r w:rsidR="00F71135">
        <w:rPr>
          <w:sz w:val="24"/>
          <w:szCs w:val="24"/>
        </w:rPr>
        <w:t>o</w:t>
      </w:r>
      <w:r w:rsidR="0074084A" w:rsidRPr="0074084A">
        <w:rPr>
          <w:sz w:val="24"/>
          <w:szCs w:val="24"/>
        </w:rPr>
        <w:t xml:space="preserve"> </w:t>
      </w:r>
      <w:r w:rsidR="00BA6968">
        <w:rPr>
          <w:sz w:val="24"/>
          <w:szCs w:val="24"/>
        </w:rPr>
        <w:t xml:space="preserve">devido </w:t>
      </w:r>
      <w:r w:rsidR="0074084A" w:rsidRPr="0074084A">
        <w:rPr>
          <w:sz w:val="24"/>
          <w:szCs w:val="24"/>
        </w:rPr>
        <w:t xml:space="preserve">reconhecimento jurídico </w:t>
      </w:r>
      <w:r w:rsidR="003B4764">
        <w:rPr>
          <w:sz w:val="24"/>
          <w:szCs w:val="24"/>
        </w:rPr>
        <w:t>em meio a</w:t>
      </w:r>
      <w:r w:rsidR="0074084A" w:rsidRPr="0074084A">
        <w:rPr>
          <w:sz w:val="24"/>
          <w:szCs w:val="24"/>
        </w:rPr>
        <w:t xml:space="preserve"> </w:t>
      </w:r>
      <w:r w:rsidR="00374156">
        <w:rPr>
          <w:sz w:val="24"/>
          <w:szCs w:val="24"/>
        </w:rPr>
        <w:t xml:space="preserve">variadas formas </w:t>
      </w:r>
      <w:r w:rsidR="003B4764">
        <w:rPr>
          <w:sz w:val="24"/>
          <w:szCs w:val="24"/>
        </w:rPr>
        <w:t>de</w:t>
      </w:r>
      <w:r w:rsidR="00F71135">
        <w:rPr>
          <w:sz w:val="24"/>
          <w:szCs w:val="24"/>
        </w:rPr>
        <w:t xml:space="preserve"> </w:t>
      </w:r>
      <w:r w:rsidR="00374156">
        <w:rPr>
          <w:sz w:val="24"/>
          <w:szCs w:val="24"/>
        </w:rPr>
        <w:t>discriminação</w:t>
      </w:r>
      <w:r w:rsidR="003B4764">
        <w:rPr>
          <w:sz w:val="24"/>
          <w:szCs w:val="24"/>
        </w:rPr>
        <w:t xml:space="preserve"> sofridas e, a partir de tal iniciativa, </w:t>
      </w:r>
      <w:r w:rsidR="00987BC5">
        <w:rPr>
          <w:sz w:val="24"/>
          <w:szCs w:val="24"/>
        </w:rPr>
        <w:t>busca</w:t>
      </w:r>
      <w:r w:rsidR="00D37A14">
        <w:rPr>
          <w:sz w:val="24"/>
          <w:szCs w:val="24"/>
        </w:rPr>
        <w:t>r</w:t>
      </w:r>
      <w:r w:rsidR="00987BC5">
        <w:rPr>
          <w:sz w:val="24"/>
          <w:szCs w:val="24"/>
        </w:rPr>
        <w:t>-se reparar o descaso perpetuado</w:t>
      </w:r>
      <w:r w:rsidR="00F71135">
        <w:rPr>
          <w:sz w:val="24"/>
          <w:szCs w:val="24"/>
        </w:rPr>
        <w:t>.</w:t>
      </w:r>
      <w:r w:rsidR="00B10EE3">
        <w:rPr>
          <w:sz w:val="24"/>
          <w:szCs w:val="24"/>
        </w:rPr>
        <w:t xml:space="preserve"> </w:t>
      </w:r>
      <w:r w:rsidR="00F71135">
        <w:rPr>
          <w:sz w:val="24"/>
          <w:szCs w:val="24"/>
        </w:rPr>
        <w:t>P</w:t>
      </w:r>
      <w:r w:rsidR="00B10EE3">
        <w:rPr>
          <w:sz w:val="24"/>
          <w:szCs w:val="24"/>
        </w:rPr>
        <w:t xml:space="preserve">rincipalmente porque, </w:t>
      </w:r>
      <w:r w:rsidR="009979DA">
        <w:rPr>
          <w:sz w:val="24"/>
          <w:szCs w:val="24"/>
        </w:rPr>
        <w:t>na</w:t>
      </w:r>
      <w:r w:rsidR="00B10EE3">
        <w:rPr>
          <w:sz w:val="24"/>
          <w:szCs w:val="24"/>
        </w:rPr>
        <w:t xml:space="preserve"> ausência</w:t>
      </w:r>
      <w:r w:rsidR="009979DA">
        <w:rPr>
          <w:sz w:val="24"/>
          <w:szCs w:val="24"/>
        </w:rPr>
        <w:t xml:space="preserve"> de um Estatuto para os povos ciganos</w:t>
      </w:r>
      <w:r w:rsidR="00B10EE3">
        <w:rPr>
          <w:sz w:val="24"/>
          <w:szCs w:val="24"/>
        </w:rPr>
        <w:t xml:space="preserve">, </w:t>
      </w:r>
      <w:r w:rsidR="009C707E">
        <w:rPr>
          <w:sz w:val="24"/>
          <w:szCs w:val="24"/>
        </w:rPr>
        <w:t xml:space="preserve">explicita-se </w:t>
      </w:r>
      <w:r w:rsidR="00642CE7">
        <w:rPr>
          <w:sz w:val="24"/>
          <w:szCs w:val="24"/>
        </w:rPr>
        <w:t xml:space="preserve">uma lacuna </w:t>
      </w:r>
      <w:r w:rsidR="004C0606">
        <w:rPr>
          <w:sz w:val="24"/>
          <w:szCs w:val="24"/>
        </w:rPr>
        <w:t xml:space="preserve">que versa sobre </w:t>
      </w:r>
      <w:r w:rsidR="0012068E">
        <w:rPr>
          <w:sz w:val="24"/>
          <w:szCs w:val="24"/>
        </w:rPr>
        <w:t xml:space="preserve">a </w:t>
      </w:r>
      <w:r w:rsidR="0074084A" w:rsidRPr="0074084A">
        <w:rPr>
          <w:sz w:val="24"/>
          <w:szCs w:val="24"/>
        </w:rPr>
        <w:t xml:space="preserve">forma como o Estado enxerga e classifica esses povos. </w:t>
      </w:r>
      <w:r w:rsidR="00E2218C">
        <w:rPr>
          <w:sz w:val="24"/>
          <w:szCs w:val="24"/>
        </w:rPr>
        <w:t>Assim</w:t>
      </w:r>
      <w:r w:rsidR="0074084A" w:rsidRPr="0074084A">
        <w:rPr>
          <w:sz w:val="24"/>
          <w:szCs w:val="24"/>
        </w:rPr>
        <w:t>,</w:t>
      </w:r>
      <w:r w:rsidR="00A23767">
        <w:rPr>
          <w:sz w:val="24"/>
          <w:szCs w:val="24"/>
        </w:rPr>
        <w:t xml:space="preserve"> os autores entendem que há uma causalidade entre</w:t>
      </w:r>
      <w:r w:rsidR="0074084A" w:rsidRPr="0074084A">
        <w:rPr>
          <w:sz w:val="24"/>
          <w:szCs w:val="24"/>
        </w:rPr>
        <w:t xml:space="preserve"> a maneira como o Estado compreende </w:t>
      </w:r>
      <w:r w:rsidR="00701716">
        <w:rPr>
          <w:sz w:val="24"/>
          <w:szCs w:val="24"/>
        </w:rPr>
        <w:t>a existência das populações</w:t>
      </w:r>
      <w:r w:rsidR="00701716" w:rsidRPr="00701716">
        <w:rPr>
          <w:sz w:val="24"/>
          <w:szCs w:val="24"/>
        </w:rPr>
        <w:t xml:space="preserve"> </w:t>
      </w:r>
      <w:r w:rsidR="000707B3">
        <w:rPr>
          <w:sz w:val="24"/>
          <w:szCs w:val="24"/>
        </w:rPr>
        <w:t>ciganas</w:t>
      </w:r>
      <w:r w:rsidR="00916C72">
        <w:rPr>
          <w:sz w:val="24"/>
          <w:szCs w:val="24"/>
        </w:rPr>
        <w:t xml:space="preserve"> </w:t>
      </w:r>
      <w:r w:rsidR="00FC03A7">
        <w:rPr>
          <w:sz w:val="24"/>
          <w:szCs w:val="24"/>
        </w:rPr>
        <w:t>com</w:t>
      </w:r>
      <w:r w:rsidR="0074084A" w:rsidRPr="0074084A">
        <w:rPr>
          <w:sz w:val="24"/>
          <w:szCs w:val="24"/>
        </w:rPr>
        <w:t xml:space="preserve"> as consequências de seus direitos não serem devidamente </w:t>
      </w:r>
      <w:r w:rsidR="00FC03A7">
        <w:rPr>
          <w:sz w:val="24"/>
          <w:szCs w:val="24"/>
        </w:rPr>
        <w:t>supridos.</w:t>
      </w:r>
    </w:p>
    <w:p w14:paraId="7F305001" w14:textId="7947D9B1" w:rsidR="00295226" w:rsidRDefault="0012723A" w:rsidP="004D6CFA">
      <w:pPr>
        <w:spacing w:line="360" w:lineRule="auto"/>
        <w:ind w:firstLine="709"/>
        <w:jc w:val="both"/>
        <w:rPr>
          <w:sz w:val="24"/>
          <w:szCs w:val="24"/>
        </w:rPr>
      </w:pPr>
      <w:r>
        <w:rPr>
          <w:sz w:val="24"/>
          <w:szCs w:val="24"/>
        </w:rPr>
        <w:t>A respeito disso</w:t>
      </w:r>
      <w:r w:rsidR="00D97CAA">
        <w:rPr>
          <w:sz w:val="24"/>
          <w:szCs w:val="24"/>
        </w:rPr>
        <w:t>,</w:t>
      </w:r>
      <w:r>
        <w:rPr>
          <w:sz w:val="24"/>
          <w:szCs w:val="24"/>
        </w:rPr>
        <w:t xml:space="preserve"> argumentam que, uma vez que</w:t>
      </w:r>
      <w:r w:rsidR="00D97CAA">
        <w:rPr>
          <w:sz w:val="24"/>
          <w:szCs w:val="24"/>
        </w:rPr>
        <w:t xml:space="preserve"> os </w:t>
      </w:r>
      <w:r w:rsidR="0074084A" w:rsidRPr="0074084A">
        <w:rPr>
          <w:sz w:val="24"/>
          <w:szCs w:val="24"/>
        </w:rPr>
        <w:t xml:space="preserve">ciganos </w:t>
      </w:r>
      <w:r w:rsidR="00D97CAA">
        <w:rPr>
          <w:sz w:val="24"/>
          <w:szCs w:val="24"/>
        </w:rPr>
        <w:t xml:space="preserve">são taxados </w:t>
      </w:r>
      <w:r w:rsidR="00521C53">
        <w:rPr>
          <w:sz w:val="24"/>
          <w:szCs w:val="24"/>
        </w:rPr>
        <w:t>como povos</w:t>
      </w:r>
      <w:r w:rsidR="0074084A" w:rsidRPr="0074084A">
        <w:rPr>
          <w:sz w:val="24"/>
          <w:szCs w:val="24"/>
        </w:rPr>
        <w:t xml:space="preserve"> nômades</w:t>
      </w:r>
      <w:r w:rsidR="00D97CAA">
        <w:rPr>
          <w:sz w:val="24"/>
          <w:szCs w:val="24"/>
        </w:rPr>
        <w:t xml:space="preserve"> </w:t>
      </w:r>
      <w:r w:rsidR="00521C53">
        <w:rPr>
          <w:sz w:val="24"/>
          <w:szCs w:val="24"/>
        </w:rPr>
        <w:t>–</w:t>
      </w:r>
      <w:r w:rsidR="00D97CAA">
        <w:rPr>
          <w:sz w:val="24"/>
          <w:szCs w:val="24"/>
        </w:rPr>
        <w:t xml:space="preserve"> </w:t>
      </w:r>
      <w:r w:rsidR="00521C53">
        <w:rPr>
          <w:sz w:val="24"/>
          <w:szCs w:val="24"/>
        </w:rPr>
        <w:t xml:space="preserve">rótulo, inclusive, equivocado e que não </w:t>
      </w:r>
      <w:r w:rsidR="00C233A0">
        <w:rPr>
          <w:sz w:val="24"/>
          <w:szCs w:val="24"/>
        </w:rPr>
        <w:t xml:space="preserve">os </w:t>
      </w:r>
      <w:r w:rsidR="00521C53">
        <w:rPr>
          <w:sz w:val="24"/>
          <w:szCs w:val="24"/>
        </w:rPr>
        <w:t xml:space="preserve">representa </w:t>
      </w:r>
      <w:r w:rsidR="00C233A0">
        <w:rPr>
          <w:sz w:val="24"/>
          <w:szCs w:val="24"/>
        </w:rPr>
        <w:t>em</w:t>
      </w:r>
      <w:r w:rsidR="00521C53">
        <w:rPr>
          <w:sz w:val="24"/>
          <w:szCs w:val="24"/>
        </w:rPr>
        <w:t xml:space="preserve"> totalidade </w:t>
      </w:r>
      <w:r w:rsidR="00ED374B">
        <w:rPr>
          <w:sz w:val="24"/>
          <w:szCs w:val="24"/>
        </w:rPr>
        <w:t xml:space="preserve">– </w:t>
      </w:r>
      <w:r w:rsidR="007A5ACC">
        <w:rPr>
          <w:sz w:val="24"/>
          <w:szCs w:val="24"/>
        </w:rPr>
        <w:t xml:space="preserve">logo </w:t>
      </w:r>
      <w:r w:rsidR="00953426">
        <w:rPr>
          <w:sz w:val="24"/>
          <w:szCs w:val="24"/>
        </w:rPr>
        <w:t>retira-se</w:t>
      </w:r>
      <w:r w:rsidR="007A5ACC">
        <w:rPr>
          <w:sz w:val="24"/>
          <w:szCs w:val="24"/>
        </w:rPr>
        <w:t xml:space="preserve"> </w:t>
      </w:r>
      <w:r w:rsidR="00ED374B">
        <w:rPr>
          <w:sz w:val="24"/>
          <w:szCs w:val="24"/>
        </w:rPr>
        <w:t>o caráter de urgência</w:t>
      </w:r>
      <w:r w:rsidR="0032489F">
        <w:rPr>
          <w:sz w:val="24"/>
          <w:szCs w:val="24"/>
        </w:rPr>
        <w:t xml:space="preserve"> em os</w:t>
      </w:r>
      <w:r w:rsidR="0074084A" w:rsidRPr="0074084A">
        <w:rPr>
          <w:sz w:val="24"/>
          <w:szCs w:val="24"/>
        </w:rPr>
        <w:t xml:space="preserve"> </w:t>
      </w:r>
      <w:r w:rsidR="00953A2F">
        <w:rPr>
          <w:sz w:val="24"/>
          <w:szCs w:val="24"/>
        </w:rPr>
        <w:t>fornecer</w:t>
      </w:r>
      <w:r w:rsidR="0074084A" w:rsidRPr="0074084A">
        <w:rPr>
          <w:sz w:val="24"/>
          <w:szCs w:val="24"/>
        </w:rPr>
        <w:t xml:space="preserve"> garantias relacionadas à moradia e à regularização territorial</w:t>
      </w:r>
      <w:r w:rsidR="009F3C0E">
        <w:rPr>
          <w:sz w:val="24"/>
          <w:szCs w:val="24"/>
        </w:rPr>
        <w:t xml:space="preserve">, </w:t>
      </w:r>
      <w:r w:rsidR="002E1B30">
        <w:rPr>
          <w:sz w:val="24"/>
          <w:szCs w:val="24"/>
        </w:rPr>
        <w:t xml:space="preserve">por exemplo </w:t>
      </w:r>
      <w:r w:rsidR="00953A2F" w:rsidRPr="00953A2F">
        <w:rPr>
          <w:sz w:val="24"/>
          <w:szCs w:val="24"/>
        </w:rPr>
        <w:t>–</w:t>
      </w:r>
      <w:r w:rsidR="002E1B30">
        <w:rPr>
          <w:sz w:val="24"/>
          <w:szCs w:val="24"/>
        </w:rPr>
        <w:t xml:space="preserve"> </w:t>
      </w:r>
      <w:r w:rsidR="009F3C0E">
        <w:rPr>
          <w:sz w:val="24"/>
          <w:szCs w:val="24"/>
        </w:rPr>
        <w:t xml:space="preserve">atribuição </w:t>
      </w:r>
      <w:r w:rsidR="00416F06">
        <w:rPr>
          <w:sz w:val="24"/>
          <w:szCs w:val="24"/>
        </w:rPr>
        <w:t>essa que</w:t>
      </w:r>
      <w:r w:rsidR="009F3C0E">
        <w:rPr>
          <w:sz w:val="24"/>
          <w:szCs w:val="24"/>
        </w:rPr>
        <w:t xml:space="preserve">, segundo a Constituição, compete ao Estado. </w:t>
      </w:r>
      <w:r w:rsidR="00D33C9F">
        <w:rPr>
          <w:sz w:val="24"/>
          <w:szCs w:val="24"/>
        </w:rPr>
        <w:t>Para além disso</w:t>
      </w:r>
      <w:r w:rsidR="0074084A" w:rsidRPr="0074084A">
        <w:rPr>
          <w:sz w:val="24"/>
          <w:szCs w:val="24"/>
        </w:rPr>
        <w:t xml:space="preserve">, </w:t>
      </w:r>
      <w:r w:rsidR="00D33C9F">
        <w:rPr>
          <w:sz w:val="24"/>
          <w:szCs w:val="24"/>
        </w:rPr>
        <w:t>outra</w:t>
      </w:r>
      <w:r w:rsidR="0074084A" w:rsidRPr="0074084A">
        <w:rPr>
          <w:sz w:val="24"/>
          <w:szCs w:val="24"/>
        </w:rPr>
        <w:t xml:space="preserve"> </w:t>
      </w:r>
      <w:r w:rsidR="002A4241">
        <w:rPr>
          <w:sz w:val="24"/>
          <w:szCs w:val="24"/>
        </w:rPr>
        <w:t xml:space="preserve">questão </w:t>
      </w:r>
      <w:r w:rsidR="00700033">
        <w:rPr>
          <w:sz w:val="24"/>
          <w:szCs w:val="24"/>
        </w:rPr>
        <w:t xml:space="preserve">torna-se objeto de discussão: </w:t>
      </w:r>
      <w:r w:rsidR="003A2DE3">
        <w:rPr>
          <w:sz w:val="24"/>
          <w:szCs w:val="24"/>
        </w:rPr>
        <w:t>esta</w:t>
      </w:r>
      <w:r w:rsidR="007D46C9">
        <w:rPr>
          <w:sz w:val="24"/>
          <w:szCs w:val="24"/>
        </w:rPr>
        <w:t>, então,</w:t>
      </w:r>
      <w:r w:rsidR="009F3C0E">
        <w:rPr>
          <w:sz w:val="24"/>
          <w:szCs w:val="24"/>
        </w:rPr>
        <w:t xml:space="preserve"> ligada</w:t>
      </w:r>
      <w:r w:rsidR="0074084A" w:rsidRPr="0074084A">
        <w:rPr>
          <w:sz w:val="24"/>
          <w:szCs w:val="24"/>
        </w:rPr>
        <w:t xml:space="preserve"> à efetivação desses direito</w:t>
      </w:r>
      <w:r w:rsidR="003A2DE3">
        <w:rPr>
          <w:sz w:val="24"/>
          <w:szCs w:val="24"/>
        </w:rPr>
        <w:t>s.</w:t>
      </w:r>
      <w:r w:rsidR="0074084A" w:rsidRPr="0074084A">
        <w:rPr>
          <w:sz w:val="24"/>
          <w:szCs w:val="24"/>
        </w:rPr>
        <w:t xml:space="preserve"> </w:t>
      </w:r>
      <w:r w:rsidR="00067CD2">
        <w:rPr>
          <w:sz w:val="24"/>
          <w:szCs w:val="24"/>
        </w:rPr>
        <w:t xml:space="preserve">De acordo com </w:t>
      </w:r>
      <w:r w:rsidR="0040227F">
        <w:rPr>
          <w:sz w:val="24"/>
          <w:szCs w:val="24"/>
        </w:rPr>
        <w:t>Silva e Figueira (2021</w:t>
      </w:r>
      <w:r w:rsidR="009F3D24">
        <w:rPr>
          <w:sz w:val="24"/>
          <w:szCs w:val="24"/>
        </w:rPr>
        <w:t>)</w:t>
      </w:r>
      <w:r w:rsidR="00067CD2">
        <w:rPr>
          <w:sz w:val="24"/>
          <w:szCs w:val="24"/>
        </w:rPr>
        <w:t xml:space="preserve">, </w:t>
      </w:r>
      <w:r w:rsidR="00DE247B">
        <w:rPr>
          <w:sz w:val="24"/>
          <w:szCs w:val="24"/>
        </w:rPr>
        <w:t>embora o</w:t>
      </w:r>
      <w:r w:rsidR="0074084A" w:rsidRPr="0074084A">
        <w:rPr>
          <w:sz w:val="24"/>
          <w:szCs w:val="24"/>
        </w:rPr>
        <w:t xml:space="preserve"> </w:t>
      </w:r>
      <w:r w:rsidR="00DE247B">
        <w:rPr>
          <w:sz w:val="24"/>
          <w:szCs w:val="24"/>
        </w:rPr>
        <w:t xml:space="preserve">Estatuto </w:t>
      </w:r>
      <w:r w:rsidR="0074084A" w:rsidRPr="0074084A">
        <w:rPr>
          <w:sz w:val="24"/>
          <w:szCs w:val="24"/>
        </w:rPr>
        <w:t>prev</w:t>
      </w:r>
      <w:r w:rsidR="00DE247B">
        <w:rPr>
          <w:sz w:val="24"/>
          <w:szCs w:val="24"/>
        </w:rPr>
        <w:t>eja</w:t>
      </w:r>
      <w:r w:rsidR="0074084A" w:rsidRPr="0074084A">
        <w:rPr>
          <w:sz w:val="24"/>
          <w:szCs w:val="24"/>
        </w:rPr>
        <w:t xml:space="preserve"> direitos</w:t>
      </w:r>
      <w:r w:rsidR="00DE247B">
        <w:rPr>
          <w:sz w:val="24"/>
          <w:szCs w:val="24"/>
        </w:rPr>
        <w:t xml:space="preserve"> e garantias fundamentais</w:t>
      </w:r>
      <w:r w:rsidR="0074084A" w:rsidRPr="0074084A">
        <w:rPr>
          <w:sz w:val="24"/>
          <w:szCs w:val="24"/>
        </w:rPr>
        <w:t xml:space="preserve">, </w:t>
      </w:r>
      <w:r w:rsidR="00DE247B">
        <w:rPr>
          <w:sz w:val="24"/>
          <w:szCs w:val="24"/>
        </w:rPr>
        <w:t xml:space="preserve">a mera </w:t>
      </w:r>
      <w:r w:rsidR="009F3D24">
        <w:rPr>
          <w:sz w:val="24"/>
          <w:szCs w:val="24"/>
        </w:rPr>
        <w:t>especifi</w:t>
      </w:r>
      <w:r w:rsidR="00836C19">
        <w:rPr>
          <w:sz w:val="24"/>
          <w:szCs w:val="24"/>
        </w:rPr>
        <w:t>ci</w:t>
      </w:r>
      <w:r w:rsidR="009F3D24">
        <w:rPr>
          <w:sz w:val="24"/>
          <w:szCs w:val="24"/>
        </w:rPr>
        <w:t>dade</w:t>
      </w:r>
      <w:r w:rsidR="002255A4">
        <w:rPr>
          <w:sz w:val="24"/>
          <w:szCs w:val="24"/>
        </w:rPr>
        <w:t xml:space="preserve"> legal</w:t>
      </w:r>
      <w:r w:rsidR="0074084A" w:rsidRPr="0074084A">
        <w:rPr>
          <w:sz w:val="24"/>
          <w:szCs w:val="24"/>
        </w:rPr>
        <w:t xml:space="preserve"> não detalha </w:t>
      </w:r>
      <w:r w:rsidR="00DD55FC">
        <w:rPr>
          <w:sz w:val="24"/>
          <w:szCs w:val="24"/>
        </w:rPr>
        <w:t xml:space="preserve">e tampouco </w:t>
      </w:r>
      <w:r w:rsidR="0064162D">
        <w:rPr>
          <w:sz w:val="24"/>
          <w:szCs w:val="24"/>
        </w:rPr>
        <w:t>atesta</w:t>
      </w:r>
      <w:r w:rsidR="00DD55FC">
        <w:rPr>
          <w:sz w:val="24"/>
          <w:szCs w:val="24"/>
        </w:rPr>
        <w:t xml:space="preserve">, </w:t>
      </w:r>
      <w:r w:rsidR="0074084A" w:rsidRPr="0074084A">
        <w:rPr>
          <w:sz w:val="24"/>
          <w:szCs w:val="24"/>
        </w:rPr>
        <w:t>suficientemente</w:t>
      </w:r>
      <w:r w:rsidR="00DD55FC">
        <w:rPr>
          <w:sz w:val="24"/>
          <w:szCs w:val="24"/>
        </w:rPr>
        <w:t>,</w:t>
      </w:r>
      <w:r w:rsidR="0074084A" w:rsidRPr="0074084A">
        <w:rPr>
          <w:sz w:val="24"/>
          <w:szCs w:val="24"/>
        </w:rPr>
        <w:t xml:space="preserve"> a regularização</w:t>
      </w:r>
      <w:r w:rsidR="00DD55FC">
        <w:rPr>
          <w:sz w:val="24"/>
          <w:szCs w:val="24"/>
        </w:rPr>
        <w:t xml:space="preserve"> e a eficácia das medidas adotadas.</w:t>
      </w:r>
    </w:p>
    <w:p w14:paraId="17617313" w14:textId="4A8A29CE" w:rsidR="0074084A" w:rsidRDefault="002255A4" w:rsidP="004D6CFA">
      <w:pPr>
        <w:spacing w:line="360" w:lineRule="auto"/>
        <w:ind w:firstLine="709"/>
        <w:jc w:val="both"/>
        <w:rPr>
          <w:sz w:val="24"/>
          <w:szCs w:val="24"/>
        </w:rPr>
      </w:pPr>
      <w:r>
        <w:rPr>
          <w:sz w:val="24"/>
          <w:szCs w:val="24"/>
        </w:rPr>
        <w:t xml:space="preserve">A exemplo disso </w:t>
      </w:r>
      <w:r w:rsidR="00D55205">
        <w:rPr>
          <w:sz w:val="24"/>
          <w:szCs w:val="24"/>
        </w:rPr>
        <w:t>tem-se</w:t>
      </w:r>
      <w:r>
        <w:rPr>
          <w:sz w:val="24"/>
          <w:szCs w:val="24"/>
        </w:rPr>
        <w:t xml:space="preserve"> que</w:t>
      </w:r>
      <w:r w:rsidR="0074084A" w:rsidRPr="0074084A">
        <w:rPr>
          <w:sz w:val="24"/>
          <w:szCs w:val="24"/>
        </w:rPr>
        <w:t xml:space="preserve"> </w:t>
      </w:r>
      <w:r w:rsidR="00325916">
        <w:rPr>
          <w:sz w:val="24"/>
          <w:szCs w:val="24"/>
        </w:rPr>
        <w:t>a letra da lei</w:t>
      </w:r>
      <w:r w:rsidR="00836C19">
        <w:rPr>
          <w:sz w:val="24"/>
          <w:szCs w:val="24"/>
        </w:rPr>
        <w:t xml:space="preserve"> pode</w:t>
      </w:r>
      <w:r w:rsidR="00325916">
        <w:rPr>
          <w:sz w:val="24"/>
          <w:szCs w:val="24"/>
        </w:rPr>
        <w:t xml:space="preserve"> </w:t>
      </w:r>
      <w:r w:rsidR="007A09DC">
        <w:rPr>
          <w:sz w:val="24"/>
          <w:szCs w:val="24"/>
        </w:rPr>
        <w:t>preve</w:t>
      </w:r>
      <w:r w:rsidR="00836C19">
        <w:rPr>
          <w:sz w:val="24"/>
          <w:szCs w:val="24"/>
        </w:rPr>
        <w:t>r</w:t>
      </w:r>
      <w:r w:rsidR="007A09DC">
        <w:rPr>
          <w:sz w:val="24"/>
          <w:szCs w:val="24"/>
        </w:rPr>
        <w:t xml:space="preserve"> </w:t>
      </w:r>
      <w:r w:rsidR="0074084A" w:rsidRPr="0074084A">
        <w:rPr>
          <w:sz w:val="24"/>
          <w:szCs w:val="24"/>
        </w:rPr>
        <w:t xml:space="preserve">uma área destinada à comunidade </w:t>
      </w:r>
      <w:r w:rsidR="00660005">
        <w:rPr>
          <w:sz w:val="24"/>
          <w:szCs w:val="24"/>
        </w:rPr>
        <w:t xml:space="preserve">dentro da </w:t>
      </w:r>
      <w:r w:rsidR="0074084A" w:rsidRPr="0074084A">
        <w:rPr>
          <w:sz w:val="24"/>
          <w:szCs w:val="24"/>
        </w:rPr>
        <w:t>regularização fundiária</w:t>
      </w:r>
      <w:r w:rsidR="00F05D19">
        <w:rPr>
          <w:sz w:val="24"/>
          <w:szCs w:val="24"/>
        </w:rPr>
        <w:t xml:space="preserve"> ao passo que continua sendo</w:t>
      </w:r>
      <w:r w:rsidR="0074084A" w:rsidRPr="0074084A">
        <w:rPr>
          <w:sz w:val="24"/>
          <w:szCs w:val="24"/>
        </w:rPr>
        <w:t xml:space="preserve"> necessário considerar</w:t>
      </w:r>
      <w:r w:rsidR="00BB75E6">
        <w:rPr>
          <w:sz w:val="24"/>
          <w:szCs w:val="24"/>
        </w:rPr>
        <w:t xml:space="preserve"> até que ponto</w:t>
      </w:r>
      <w:r w:rsidR="0074084A" w:rsidRPr="0074084A">
        <w:rPr>
          <w:sz w:val="24"/>
          <w:szCs w:val="24"/>
        </w:rPr>
        <w:t xml:space="preserve"> essa área atende às necessidades e às especificidades da comunidade, </w:t>
      </w:r>
      <w:r w:rsidR="000C0F7E">
        <w:rPr>
          <w:sz w:val="24"/>
          <w:szCs w:val="24"/>
        </w:rPr>
        <w:t xml:space="preserve">no que concerne, </w:t>
      </w:r>
      <w:r w:rsidR="0074084A" w:rsidRPr="0074084A">
        <w:rPr>
          <w:sz w:val="24"/>
          <w:szCs w:val="24"/>
        </w:rPr>
        <w:t>inclusive</w:t>
      </w:r>
      <w:r w:rsidR="000C0F7E">
        <w:rPr>
          <w:sz w:val="24"/>
          <w:szCs w:val="24"/>
        </w:rPr>
        <w:t>,</w:t>
      </w:r>
      <w:r w:rsidR="0074084A" w:rsidRPr="0074084A">
        <w:rPr>
          <w:sz w:val="24"/>
          <w:szCs w:val="24"/>
        </w:rPr>
        <w:t xml:space="preserve"> </w:t>
      </w:r>
      <w:r w:rsidR="00177AAC">
        <w:rPr>
          <w:sz w:val="24"/>
          <w:szCs w:val="24"/>
        </w:rPr>
        <w:t>à</w:t>
      </w:r>
      <w:r w:rsidR="0074084A" w:rsidRPr="0074084A">
        <w:rPr>
          <w:sz w:val="24"/>
          <w:szCs w:val="24"/>
        </w:rPr>
        <w:t xml:space="preserve"> extensão </w:t>
      </w:r>
      <w:r w:rsidR="000C0F7E">
        <w:rPr>
          <w:sz w:val="24"/>
          <w:szCs w:val="24"/>
        </w:rPr>
        <w:t>que satisfaça suas demandas</w:t>
      </w:r>
      <w:r w:rsidR="00660005">
        <w:rPr>
          <w:sz w:val="24"/>
          <w:szCs w:val="24"/>
        </w:rPr>
        <w:t xml:space="preserve"> de forma plena</w:t>
      </w:r>
      <w:r w:rsidR="00BB75E6">
        <w:rPr>
          <w:sz w:val="24"/>
          <w:szCs w:val="24"/>
        </w:rPr>
        <w:t>.</w:t>
      </w:r>
      <w:r w:rsidR="00097BFA">
        <w:rPr>
          <w:sz w:val="24"/>
          <w:szCs w:val="24"/>
        </w:rPr>
        <w:t xml:space="preserve"> </w:t>
      </w:r>
      <w:r w:rsidR="003568B8">
        <w:rPr>
          <w:sz w:val="24"/>
          <w:szCs w:val="24"/>
        </w:rPr>
        <w:t>No mais</w:t>
      </w:r>
      <w:r w:rsidR="00C27653">
        <w:rPr>
          <w:sz w:val="24"/>
          <w:szCs w:val="24"/>
        </w:rPr>
        <w:t>, constata-se que t</w:t>
      </w:r>
      <w:r w:rsidR="00097BFA">
        <w:rPr>
          <w:sz w:val="24"/>
          <w:szCs w:val="24"/>
        </w:rPr>
        <w:t>al análise estaria</w:t>
      </w:r>
      <w:r w:rsidR="00C27653">
        <w:rPr>
          <w:sz w:val="24"/>
          <w:szCs w:val="24"/>
        </w:rPr>
        <w:t xml:space="preserve"> </w:t>
      </w:r>
      <w:r w:rsidR="00097BFA">
        <w:rPr>
          <w:sz w:val="24"/>
          <w:szCs w:val="24"/>
        </w:rPr>
        <w:t>para além do texto jurídico</w:t>
      </w:r>
      <w:r w:rsidR="00C27653">
        <w:rPr>
          <w:sz w:val="24"/>
          <w:szCs w:val="24"/>
        </w:rPr>
        <w:t xml:space="preserve">, comprovando a tese </w:t>
      </w:r>
      <w:r w:rsidR="00A75B36">
        <w:rPr>
          <w:sz w:val="24"/>
          <w:szCs w:val="24"/>
        </w:rPr>
        <w:t>posta pelos autores.</w:t>
      </w:r>
    </w:p>
    <w:p w14:paraId="6D9EE4DE" w14:textId="4CD09DE4" w:rsidR="008F3DE1" w:rsidRDefault="00177AAC" w:rsidP="004D6CFA">
      <w:pPr>
        <w:spacing w:line="360" w:lineRule="auto"/>
        <w:ind w:firstLine="709"/>
        <w:jc w:val="both"/>
        <w:rPr>
          <w:sz w:val="24"/>
          <w:szCs w:val="24"/>
        </w:rPr>
      </w:pPr>
      <w:r>
        <w:rPr>
          <w:sz w:val="24"/>
          <w:szCs w:val="24"/>
        </w:rPr>
        <w:t xml:space="preserve">Já </w:t>
      </w:r>
      <w:r w:rsidR="004B34CF">
        <w:rPr>
          <w:sz w:val="24"/>
          <w:szCs w:val="24"/>
        </w:rPr>
        <w:t>Silva (2022)</w:t>
      </w:r>
      <w:r w:rsidR="00FC6A7E" w:rsidRPr="00FC6A7E">
        <w:rPr>
          <w:sz w:val="24"/>
          <w:szCs w:val="24"/>
        </w:rPr>
        <w:t xml:space="preserve"> observa que</w:t>
      </w:r>
      <w:r w:rsidR="00B52B3A">
        <w:rPr>
          <w:sz w:val="24"/>
          <w:szCs w:val="24"/>
        </w:rPr>
        <w:t>,</w:t>
      </w:r>
      <w:r w:rsidR="00FC6A7E" w:rsidRPr="00FC6A7E">
        <w:rPr>
          <w:sz w:val="24"/>
          <w:szCs w:val="24"/>
        </w:rPr>
        <w:t xml:space="preserve"> </w:t>
      </w:r>
      <w:r w:rsidR="00585E7A">
        <w:rPr>
          <w:sz w:val="24"/>
          <w:szCs w:val="24"/>
        </w:rPr>
        <w:t>na existência de uma</w:t>
      </w:r>
      <w:r w:rsidR="00F37E68">
        <w:rPr>
          <w:sz w:val="24"/>
          <w:szCs w:val="24"/>
        </w:rPr>
        <w:t xml:space="preserve"> gama de </w:t>
      </w:r>
      <w:r w:rsidR="00FC6A7E" w:rsidRPr="00FC6A7E">
        <w:rPr>
          <w:sz w:val="24"/>
          <w:szCs w:val="24"/>
        </w:rPr>
        <w:t>comunidades e</w:t>
      </w:r>
      <w:r w:rsidR="00F37E68">
        <w:rPr>
          <w:sz w:val="24"/>
          <w:szCs w:val="24"/>
        </w:rPr>
        <w:t xml:space="preserve"> de</w:t>
      </w:r>
      <w:r w:rsidR="00FC6A7E" w:rsidRPr="00FC6A7E">
        <w:rPr>
          <w:sz w:val="24"/>
          <w:szCs w:val="24"/>
        </w:rPr>
        <w:t xml:space="preserve"> lideranças</w:t>
      </w:r>
      <w:r w:rsidR="00585E7A">
        <w:rPr>
          <w:sz w:val="24"/>
          <w:szCs w:val="24"/>
        </w:rPr>
        <w:t xml:space="preserve"> distintas, </w:t>
      </w:r>
      <w:r w:rsidR="00FC6A7E" w:rsidRPr="00FC6A7E">
        <w:rPr>
          <w:sz w:val="24"/>
          <w:szCs w:val="24"/>
        </w:rPr>
        <w:t xml:space="preserve">a </w:t>
      </w:r>
      <w:r w:rsidR="00F37E68">
        <w:rPr>
          <w:sz w:val="24"/>
          <w:szCs w:val="24"/>
        </w:rPr>
        <w:t>dificuldade</w:t>
      </w:r>
      <w:r w:rsidR="00FC6A7E" w:rsidRPr="00FC6A7E">
        <w:rPr>
          <w:sz w:val="24"/>
          <w:szCs w:val="24"/>
        </w:rPr>
        <w:t xml:space="preserve"> </w:t>
      </w:r>
      <w:r>
        <w:rPr>
          <w:sz w:val="24"/>
          <w:szCs w:val="24"/>
        </w:rPr>
        <w:t>estaria na</w:t>
      </w:r>
      <w:r w:rsidR="00F37E68">
        <w:rPr>
          <w:sz w:val="24"/>
          <w:szCs w:val="24"/>
        </w:rPr>
        <w:t>, até então,</w:t>
      </w:r>
      <w:r>
        <w:rPr>
          <w:sz w:val="24"/>
          <w:szCs w:val="24"/>
        </w:rPr>
        <w:t xml:space="preserve"> impossibilidade </w:t>
      </w:r>
      <w:r w:rsidR="00F37E68">
        <w:rPr>
          <w:sz w:val="24"/>
          <w:szCs w:val="24"/>
        </w:rPr>
        <w:t xml:space="preserve">de </w:t>
      </w:r>
      <w:r w:rsidR="00FC6A7E" w:rsidRPr="00FC6A7E">
        <w:rPr>
          <w:sz w:val="24"/>
          <w:szCs w:val="24"/>
        </w:rPr>
        <w:t>garantir que todas as necessidades sejam realmente atendidas</w:t>
      </w:r>
      <w:r w:rsidR="00F37E68">
        <w:rPr>
          <w:sz w:val="24"/>
          <w:szCs w:val="24"/>
        </w:rPr>
        <w:t xml:space="preserve"> nos moldes do Estatuto</w:t>
      </w:r>
      <w:r>
        <w:rPr>
          <w:sz w:val="24"/>
          <w:szCs w:val="24"/>
        </w:rPr>
        <w:t xml:space="preserve">. </w:t>
      </w:r>
      <w:r w:rsidR="003C0B6E">
        <w:rPr>
          <w:sz w:val="24"/>
          <w:szCs w:val="24"/>
        </w:rPr>
        <w:t>Como justificativa, ele salienta que sua diversidade implica em</w:t>
      </w:r>
      <w:r w:rsidR="009C7D16">
        <w:rPr>
          <w:sz w:val="24"/>
          <w:szCs w:val="24"/>
        </w:rPr>
        <w:t xml:space="preserve"> opiniões e demandas singulare</w:t>
      </w:r>
      <w:r w:rsidR="00B169A4">
        <w:rPr>
          <w:sz w:val="24"/>
          <w:szCs w:val="24"/>
        </w:rPr>
        <w:t>s</w:t>
      </w:r>
      <w:r w:rsidR="004A0C8F">
        <w:rPr>
          <w:sz w:val="24"/>
          <w:szCs w:val="24"/>
        </w:rPr>
        <w:t>,</w:t>
      </w:r>
      <w:r w:rsidR="00B169A4">
        <w:rPr>
          <w:sz w:val="24"/>
          <w:szCs w:val="24"/>
        </w:rPr>
        <w:t xml:space="preserve"> o que significaria dizer que</w:t>
      </w:r>
      <w:r w:rsidR="00FE6096">
        <w:rPr>
          <w:sz w:val="24"/>
          <w:szCs w:val="24"/>
        </w:rPr>
        <w:t xml:space="preserve"> </w:t>
      </w:r>
      <w:r w:rsidR="00B169A4">
        <w:rPr>
          <w:sz w:val="24"/>
          <w:szCs w:val="24"/>
        </w:rPr>
        <w:t>a nomeação de</w:t>
      </w:r>
      <w:r w:rsidR="00FC6A7E" w:rsidRPr="00FC6A7E">
        <w:rPr>
          <w:sz w:val="24"/>
          <w:szCs w:val="24"/>
        </w:rPr>
        <w:t xml:space="preserve"> uma</w:t>
      </w:r>
      <w:r w:rsidR="00FE6096">
        <w:rPr>
          <w:sz w:val="24"/>
          <w:szCs w:val="24"/>
        </w:rPr>
        <w:t xml:space="preserve"> única</w:t>
      </w:r>
      <w:r w:rsidR="00FC6A7E" w:rsidRPr="00FC6A7E">
        <w:rPr>
          <w:sz w:val="24"/>
          <w:szCs w:val="24"/>
        </w:rPr>
        <w:t xml:space="preserve"> associação</w:t>
      </w:r>
      <w:r w:rsidR="00B169A4">
        <w:rPr>
          <w:sz w:val="24"/>
          <w:szCs w:val="24"/>
        </w:rPr>
        <w:t xml:space="preserve">, </w:t>
      </w:r>
      <w:r w:rsidR="005255F3">
        <w:rPr>
          <w:sz w:val="24"/>
          <w:szCs w:val="24"/>
        </w:rPr>
        <w:t xml:space="preserve">a fim de </w:t>
      </w:r>
      <w:r w:rsidR="00896D23">
        <w:rPr>
          <w:sz w:val="24"/>
          <w:szCs w:val="24"/>
        </w:rPr>
        <w:t>mediar</w:t>
      </w:r>
      <w:r w:rsidR="00FC6A7E" w:rsidRPr="00FC6A7E">
        <w:rPr>
          <w:sz w:val="24"/>
          <w:szCs w:val="24"/>
        </w:rPr>
        <w:t xml:space="preserve"> </w:t>
      </w:r>
      <w:r w:rsidR="00896D23">
        <w:rPr>
          <w:sz w:val="24"/>
          <w:szCs w:val="24"/>
        </w:rPr>
        <w:t>a</w:t>
      </w:r>
      <w:r w:rsidR="00FC6A7E" w:rsidRPr="00FC6A7E">
        <w:rPr>
          <w:sz w:val="24"/>
          <w:szCs w:val="24"/>
        </w:rPr>
        <w:t xml:space="preserve"> voz</w:t>
      </w:r>
      <w:r w:rsidR="00896D23">
        <w:rPr>
          <w:sz w:val="24"/>
          <w:szCs w:val="24"/>
        </w:rPr>
        <w:t xml:space="preserve"> de uma comunidade inteira</w:t>
      </w:r>
      <w:r w:rsidR="00B169A4">
        <w:rPr>
          <w:sz w:val="24"/>
          <w:szCs w:val="24"/>
        </w:rPr>
        <w:t>,</w:t>
      </w:r>
      <w:r w:rsidR="00907249">
        <w:rPr>
          <w:sz w:val="24"/>
          <w:szCs w:val="24"/>
        </w:rPr>
        <w:t xml:space="preserve"> poderia não contemplar adequadamente suas particularidades, dificultando a concretização da igualdade material</w:t>
      </w:r>
      <w:r w:rsidR="005A0B0F">
        <w:rPr>
          <w:sz w:val="24"/>
          <w:szCs w:val="24"/>
        </w:rPr>
        <w:t>.</w:t>
      </w:r>
      <w:r w:rsidR="005C5CA2">
        <w:rPr>
          <w:sz w:val="24"/>
          <w:szCs w:val="24"/>
        </w:rPr>
        <w:t xml:space="preserve"> </w:t>
      </w:r>
      <w:r w:rsidR="004F7887" w:rsidRPr="004F7887">
        <w:rPr>
          <w:sz w:val="24"/>
          <w:szCs w:val="24"/>
        </w:rPr>
        <w:t>Assim, a questão não se restringiria à definição de “quem representa” os povos ciganos, mas envolveria também a existência de diferentes perspectivas acerca da própria trajetória de construção do Estatuto e das lutas empreendidas pelo movimento cigano. A diversidade de comunidades e lideranças, marcada por experiências e demandas particulares, pode resultar em diferentes interpretações sobre quais acontecimentos, reivindicações e atores foram fundamentais nesse processo. Diante disso, observa-se uma divergência entre aquilo que a Associação Nacional das Etnias Ciganas (ANEC) conceitua como parte essencial dessa trajetória e a interpretação apresentada por outras lideranças, evidenciando a existência de diferentes percepções no interior do próprio movimento cigano (Silva, 2022).</w:t>
      </w:r>
    </w:p>
    <w:p w14:paraId="2C8BE67D" w14:textId="2C13BEF3" w:rsidR="00FC6A7E" w:rsidRDefault="005A79A6" w:rsidP="004D6CFA">
      <w:pPr>
        <w:spacing w:line="360" w:lineRule="auto"/>
        <w:ind w:firstLine="709"/>
        <w:jc w:val="both"/>
        <w:rPr>
          <w:sz w:val="24"/>
          <w:szCs w:val="24"/>
        </w:rPr>
      </w:pPr>
      <w:r>
        <w:rPr>
          <w:sz w:val="24"/>
          <w:szCs w:val="24"/>
        </w:rPr>
        <w:t>Em outra perspectiva,</w:t>
      </w:r>
      <w:r w:rsidR="0032335F">
        <w:rPr>
          <w:sz w:val="24"/>
          <w:szCs w:val="24"/>
        </w:rPr>
        <w:t xml:space="preserve"> Silva e Figueira (2025)</w:t>
      </w:r>
      <w:r w:rsidR="002C11BB">
        <w:rPr>
          <w:sz w:val="24"/>
          <w:szCs w:val="24"/>
        </w:rPr>
        <w:t>, tratando d</w:t>
      </w:r>
      <w:r w:rsidR="00FC6A7E" w:rsidRPr="00FC6A7E">
        <w:rPr>
          <w:sz w:val="24"/>
          <w:szCs w:val="24"/>
        </w:rPr>
        <w:t>o processo legislativo</w:t>
      </w:r>
      <w:r w:rsidR="002C11BB">
        <w:rPr>
          <w:sz w:val="24"/>
          <w:szCs w:val="24"/>
        </w:rPr>
        <w:t>, afirmam que, na prática</w:t>
      </w:r>
      <w:r w:rsidR="00BC3532">
        <w:rPr>
          <w:sz w:val="24"/>
          <w:szCs w:val="24"/>
        </w:rPr>
        <w:t>,</w:t>
      </w:r>
      <w:r w:rsidR="00FC6A7E" w:rsidRPr="00FC6A7E">
        <w:rPr>
          <w:sz w:val="24"/>
          <w:szCs w:val="24"/>
        </w:rPr>
        <w:t xml:space="preserve"> </w:t>
      </w:r>
      <w:r w:rsidR="00BC3532">
        <w:rPr>
          <w:sz w:val="24"/>
          <w:szCs w:val="24"/>
        </w:rPr>
        <w:t>não existe um andamento</w:t>
      </w:r>
      <w:r w:rsidR="00FC6A7E" w:rsidRPr="00FC6A7E">
        <w:rPr>
          <w:sz w:val="24"/>
          <w:szCs w:val="24"/>
        </w:rPr>
        <w:t xml:space="preserve"> democrátic</w:t>
      </w:r>
      <w:r w:rsidR="00BC3532">
        <w:rPr>
          <w:sz w:val="24"/>
          <w:szCs w:val="24"/>
        </w:rPr>
        <w:t>o</w:t>
      </w:r>
      <w:r w:rsidR="00FC6A7E" w:rsidRPr="00FC6A7E">
        <w:rPr>
          <w:sz w:val="24"/>
          <w:szCs w:val="24"/>
        </w:rPr>
        <w:t xml:space="preserve"> e neutr</w:t>
      </w:r>
      <w:r w:rsidR="00BC3532">
        <w:rPr>
          <w:sz w:val="24"/>
          <w:szCs w:val="24"/>
        </w:rPr>
        <w:t>o</w:t>
      </w:r>
      <w:r w:rsidR="00E510F7">
        <w:rPr>
          <w:sz w:val="24"/>
          <w:szCs w:val="24"/>
        </w:rPr>
        <w:t xml:space="preserve">. Isso porque se </w:t>
      </w:r>
      <w:r w:rsidR="00FC6A7E" w:rsidRPr="00FC6A7E">
        <w:rPr>
          <w:sz w:val="24"/>
          <w:szCs w:val="24"/>
        </w:rPr>
        <w:t xml:space="preserve">é possível </w:t>
      </w:r>
      <w:r w:rsidR="00E510F7">
        <w:rPr>
          <w:sz w:val="24"/>
          <w:szCs w:val="24"/>
        </w:rPr>
        <w:t>notar</w:t>
      </w:r>
      <w:r w:rsidR="00FC6A7E" w:rsidRPr="00FC6A7E">
        <w:rPr>
          <w:sz w:val="24"/>
          <w:szCs w:val="24"/>
        </w:rPr>
        <w:t xml:space="preserve"> relações de poder </w:t>
      </w:r>
      <w:r w:rsidR="00D53468">
        <w:rPr>
          <w:sz w:val="24"/>
          <w:szCs w:val="24"/>
        </w:rPr>
        <w:t>expressas</w:t>
      </w:r>
      <w:r w:rsidR="00E510F7">
        <w:rPr>
          <w:sz w:val="24"/>
          <w:szCs w:val="24"/>
        </w:rPr>
        <w:t xml:space="preserve"> </w:t>
      </w:r>
      <w:r w:rsidR="00150A4F">
        <w:rPr>
          <w:sz w:val="24"/>
          <w:szCs w:val="24"/>
        </w:rPr>
        <w:t>e/ou conflitos de interesse por parte dos envolvido</w:t>
      </w:r>
      <w:r w:rsidR="008B05B6">
        <w:rPr>
          <w:sz w:val="24"/>
          <w:szCs w:val="24"/>
        </w:rPr>
        <w:t>s. Para exemplificar tal ponto,</w:t>
      </w:r>
      <w:r w:rsidR="00FC6A7E" w:rsidRPr="00FC6A7E">
        <w:rPr>
          <w:sz w:val="24"/>
          <w:szCs w:val="24"/>
        </w:rPr>
        <w:t xml:space="preserve"> o estudo </w:t>
      </w:r>
      <w:r w:rsidR="001B57F4">
        <w:rPr>
          <w:sz w:val="24"/>
          <w:szCs w:val="24"/>
        </w:rPr>
        <w:t>aprofunda</w:t>
      </w:r>
      <w:r w:rsidR="008B05B6">
        <w:rPr>
          <w:sz w:val="24"/>
          <w:szCs w:val="24"/>
        </w:rPr>
        <w:t xml:space="preserve"> </w:t>
      </w:r>
      <w:r w:rsidR="00FC6A7E" w:rsidRPr="00FC6A7E">
        <w:rPr>
          <w:sz w:val="24"/>
          <w:szCs w:val="24"/>
        </w:rPr>
        <w:t xml:space="preserve">discussões e audiências </w:t>
      </w:r>
      <w:r w:rsidR="00E54060">
        <w:rPr>
          <w:sz w:val="24"/>
          <w:szCs w:val="24"/>
        </w:rPr>
        <w:t>de</w:t>
      </w:r>
      <w:r w:rsidR="001B57F4">
        <w:rPr>
          <w:sz w:val="24"/>
          <w:szCs w:val="24"/>
        </w:rPr>
        <w:t xml:space="preserve"> matéria</w:t>
      </w:r>
      <w:r w:rsidR="00E54060">
        <w:rPr>
          <w:sz w:val="24"/>
          <w:szCs w:val="24"/>
        </w:rPr>
        <w:t>s</w:t>
      </w:r>
      <w:r w:rsidR="001B57F4">
        <w:rPr>
          <w:sz w:val="24"/>
          <w:szCs w:val="24"/>
        </w:rPr>
        <w:t xml:space="preserve"> </w:t>
      </w:r>
      <w:r w:rsidR="00FC6A7E" w:rsidRPr="00FC6A7E">
        <w:rPr>
          <w:sz w:val="24"/>
          <w:szCs w:val="24"/>
        </w:rPr>
        <w:t>relacionadas ao Estatuto</w:t>
      </w:r>
      <w:r w:rsidR="003845BA">
        <w:rPr>
          <w:sz w:val="24"/>
          <w:szCs w:val="24"/>
        </w:rPr>
        <w:t xml:space="preserve"> dos Povos Ciganos</w:t>
      </w:r>
      <w:r w:rsidR="00FC6A7E" w:rsidRPr="00FC6A7E">
        <w:rPr>
          <w:sz w:val="24"/>
          <w:szCs w:val="24"/>
        </w:rPr>
        <w:t xml:space="preserve">. </w:t>
      </w:r>
      <w:r w:rsidR="0032335F">
        <w:rPr>
          <w:sz w:val="24"/>
          <w:szCs w:val="24"/>
        </w:rPr>
        <w:t>N</w:t>
      </w:r>
      <w:r w:rsidR="00FC6A7E" w:rsidRPr="00FC6A7E">
        <w:rPr>
          <w:sz w:val="24"/>
          <w:szCs w:val="24"/>
        </w:rPr>
        <w:t>esses espaços,</w:t>
      </w:r>
      <w:r w:rsidR="0032335F">
        <w:rPr>
          <w:sz w:val="24"/>
          <w:szCs w:val="24"/>
        </w:rPr>
        <w:t xml:space="preserve"> </w:t>
      </w:r>
      <w:r w:rsidR="00FC6A7E" w:rsidRPr="00FC6A7E">
        <w:rPr>
          <w:sz w:val="24"/>
          <w:szCs w:val="24"/>
        </w:rPr>
        <w:t>os parlamentares e agentes públicos ocupa</w:t>
      </w:r>
      <w:r w:rsidR="00501DAD">
        <w:rPr>
          <w:sz w:val="24"/>
          <w:szCs w:val="24"/>
        </w:rPr>
        <w:t>m</w:t>
      </w:r>
      <w:r w:rsidR="00FC6A7E" w:rsidRPr="00FC6A7E">
        <w:rPr>
          <w:sz w:val="24"/>
          <w:szCs w:val="24"/>
        </w:rPr>
        <w:t xml:space="preserve"> grande parte do espaço de fala</w:t>
      </w:r>
      <w:r w:rsidR="00C13484">
        <w:rPr>
          <w:sz w:val="24"/>
          <w:szCs w:val="24"/>
        </w:rPr>
        <w:t xml:space="preserve"> </w:t>
      </w:r>
      <w:r w:rsidR="00C13484" w:rsidRPr="00C13484">
        <w:rPr>
          <w:sz w:val="24"/>
          <w:szCs w:val="24"/>
        </w:rPr>
        <w:t>–</w:t>
      </w:r>
      <w:r w:rsidR="00FC6A7E" w:rsidRPr="00FC6A7E">
        <w:rPr>
          <w:sz w:val="24"/>
          <w:szCs w:val="24"/>
        </w:rPr>
        <w:t xml:space="preserve"> </w:t>
      </w:r>
      <w:r w:rsidR="0032335F">
        <w:rPr>
          <w:sz w:val="24"/>
          <w:szCs w:val="24"/>
        </w:rPr>
        <w:t>o que</w:t>
      </w:r>
      <w:r w:rsidR="00C13484">
        <w:rPr>
          <w:sz w:val="24"/>
          <w:szCs w:val="24"/>
        </w:rPr>
        <w:t>, infelizmente,</w:t>
      </w:r>
      <w:r w:rsidR="0032335F">
        <w:rPr>
          <w:sz w:val="24"/>
          <w:szCs w:val="24"/>
        </w:rPr>
        <w:t xml:space="preserve"> não se estende aos</w:t>
      </w:r>
      <w:r w:rsidR="00FC6A7E" w:rsidRPr="00FC6A7E">
        <w:rPr>
          <w:sz w:val="24"/>
          <w:szCs w:val="24"/>
        </w:rPr>
        <w:t xml:space="preserve"> representantes ciganos</w:t>
      </w:r>
      <w:r w:rsidR="00C13484">
        <w:rPr>
          <w:sz w:val="24"/>
          <w:szCs w:val="24"/>
        </w:rPr>
        <w:t>, que</w:t>
      </w:r>
      <w:r w:rsidR="00FC6A7E" w:rsidRPr="00FC6A7E">
        <w:rPr>
          <w:sz w:val="24"/>
          <w:szCs w:val="24"/>
        </w:rPr>
        <w:t xml:space="preserve"> possuem</w:t>
      </w:r>
      <w:r w:rsidR="00C13484">
        <w:rPr>
          <w:sz w:val="24"/>
          <w:szCs w:val="24"/>
        </w:rPr>
        <w:t xml:space="preserve">, </w:t>
      </w:r>
      <w:r w:rsidR="0088008A">
        <w:rPr>
          <w:sz w:val="24"/>
          <w:szCs w:val="24"/>
        </w:rPr>
        <w:t>na realidade,</w:t>
      </w:r>
      <w:r w:rsidR="00FC6A7E" w:rsidRPr="00FC6A7E">
        <w:rPr>
          <w:sz w:val="24"/>
          <w:szCs w:val="24"/>
        </w:rPr>
        <w:t xml:space="preserve"> uma participação mais limitada e pouca influência </w:t>
      </w:r>
      <w:r w:rsidR="00C33A0D">
        <w:rPr>
          <w:sz w:val="24"/>
          <w:szCs w:val="24"/>
        </w:rPr>
        <w:t>significativa s</w:t>
      </w:r>
      <w:r w:rsidR="00FC6A7E" w:rsidRPr="00FC6A7E">
        <w:rPr>
          <w:sz w:val="24"/>
          <w:szCs w:val="24"/>
        </w:rPr>
        <w:t>obre a decisão final.</w:t>
      </w:r>
    </w:p>
    <w:p w14:paraId="41DC9CBA" w14:textId="3FF3EEEE" w:rsidR="00425047" w:rsidRDefault="00FC6A7E" w:rsidP="004D6CFA">
      <w:pPr>
        <w:spacing w:line="360" w:lineRule="auto"/>
        <w:ind w:firstLine="709"/>
        <w:jc w:val="both"/>
        <w:rPr>
          <w:sz w:val="24"/>
          <w:szCs w:val="24"/>
        </w:rPr>
      </w:pPr>
      <w:r w:rsidRPr="00FC6A7E">
        <w:rPr>
          <w:sz w:val="24"/>
          <w:szCs w:val="24"/>
        </w:rPr>
        <w:t>É como se</w:t>
      </w:r>
      <w:r w:rsidR="00B752EA">
        <w:rPr>
          <w:sz w:val="24"/>
          <w:szCs w:val="24"/>
        </w:rPr>
        <w:t xml:space="preserve">, </w:t>
      </w:r>
      <w:r w:rsidR="00C02DFF">
        <w:rPr>
          <w:sz w:val="24"/>
          <w:szCs w:val="24"/>
        </w:rPr>
        <w:t>ainda</w:t>
      </w:r>
      <w:r w:rsidR="00B752EA">
        <w:rPr>
          <w:sz w:val="24"/>
          <w:szCs w:val="24"/>
        </w:rPr>
        <w:t xml:space="preserve"> </w:t>
      </w:r>
      <w:r w:rsidR="00FE48DA">
        <w:rPr>
          <w:sz w:val="24"/>
          <w:szCs w:val="24"/>
        </w:rPr>
        <w:t>que prevista</w:t>
      </w:r>
      <w:r w:rsidR="00B752EA">
        <w:rPr>
          <w:sz w:val="24"/>
          <w:szCs w:val="24"/>
        </w:rPr>
        <w:t xml:space="preserve"> participação formal, </w:t>
      </w:r>
      <w:r w:rsidRPr="00FC6A7E">
        <w:rPr>
          <w:sz w:val="24"/>
          <w:szCs w:val="24"/>
        </w:rPr>
        <w:t xml:space="preserve">não houvesse </w:t>
      </w:r>
      <w:r w:rsidR="000826D3">
        <w:rPr>
          <w:sz w:val="24"/>
          <w:szCs w:val="24"/>
        </w:rPr>
        <w:t xml:space="preserve">espaço para </w:t>
      </w:r>
      <w:r w:rsidR="00C02DFF">
        <w:rPr>
          <w:sz w:val="24"/>
          <w:szCs w:val="24"/>
        </w:rPr>
        <w:t xml:space="preserve">que </w:t>
      </w:r>
      <w:r w:rsidR="00E21C33">
        <w:rPr>
          <w:sz w:val="24"/>
          <w:szCs w:val="24"/>
        </w:rPr>
        <w:t>os líderes express</w:t>
      </w:r>
      <w:r w:rsidR="00C02DFF">
        <w:rPr>
          <w:sz w:val="24"/>
          <w:szCs w:val="24"/>
        </w:rPr>
        <w:t>em</w:t>
      </w:r>
      <w:r w:rsidR="00E21C33">
        <w:rPr>
          <w:sz w:val="24"/>
          <w:szCs w:val="24"/>
        </w:rPr>
        <w:t xml:space="preserve"> sua verdade</w:t>
      </w:r>
      <w:r w:rsidRPr="00FC6A7E">
        <w:rPr>
          <w:sz w:val="24"/>
          <w:szCs w:val="24"/>
        </w:rPr>
        <w:t xml:space="preserve">. </w:t>
      </w:r>
      <w:r w:rsidR="00C02DFF">
        <w:rPr>
          <w:sz w:val="24"/>
          <w:szCs w:val="24"/>
        </w:rPr>
        <w:t>Por isso, é possível</w:t>
      </w:r>
      <w:r w:rsidR="00F644AF">
        <w:rPr>
          <w:sz w:val="24"/>
          <w:szCs w:val="24"/>
        </w:rPr>
        <w:t xml:space="preserve"> </w:t>
      </w:r>
      <w:r w:rsidR="00E04630">
        <w:rPr>
          <w:sz w:val="24"/>
          <w:szCs w:val="24"/>
        </w:rPr>
        <w:t>admitir</w:t>
      </w:r>
      <w:r w:rsidR="00C02DFF">
        <w:rPr>
          <w:sz w:val="24"/>
          <w:szCs w:val="24"/>
        </w:rPr>
        <w:t xml:space="preserve"> que, em algum nível, </w:t>
      </w:r>
      <w:r w:rsidR="0015691D">
        <w:rPr>
          <w:sz w:val="24"/>
          <w:szCs w:val="24"/>
        </w:rPr>
        <w:t>mantém-se</w:t>
      </w:r>
      <w:r w:rsidR="00F644AF">
        <w:rPr>
          <w:sz w:val="24"/>
          <w:szCs w:val="24"/>
        </w:rPr>
        <w:t xml:space="preserve"> uma </w:t>
      </w:r>
      <w:r w:rsidR="0015691D">
        <w:rPr>
          <w:sz w:val="24"/>
          <w:szCs w:val="24"/>
        </w:rPr>
        <w:t xml:space="preserve">espécie de </w:t>
      </w:r>
      <w:r w:rsidR="00EE3F2F">
        <w:rPr>
          <w:sz w:val="24"/>
          <w:szCs w:val="24"/>
        </w:rPr>
        <w:t xml:space="preserve">relação </w:t>
      </w:r>
      <w:r w:rsidR="00CE01E5">
        <w:rPr>
          <w:sz w:val="24"/>
          <w:szCs w:val="24"/>
        </w:rPr>
        <w:t>de poder</w:t>
      </w:r>
      <w:r w:rsidR="00EE3F2F">
        <w:rPr>
          <w:sz w:val="24"/>
          <w:szCs w:val="24"/>
        </w:rPr>
        <w:t xml:space="preserve"> dentro do próprio ambiente </w:t>
      </w:r>
      <w:r w:rsidR="0004029A">
        <w:rPr>
          <w:sz w:val="24"/>
          <w:szCs w:val="24"/>
        </w:rPr>
        <w:t>de “inserção</w:t>
      </w:r>
      <w:r w:rsidR="00E04630">
        <w:rPr>
          <w:sz w:val="24"/>
          <w:szCs w:val="24"/>
        </w:rPr>
        <w:t>”.</w:t>
      </w:r>
      <w:r w:rsidR="00725D4E">
        <w:rPr>
          <w:sz w:val="24"/>
          <w:szCs w:val="24"/>
        </w:rPr>
        <w:t xml:space="preserve"> Como consequên</w:t>
      </w:r>
      <w:r w:rsidR="001B2A1A">
        <w:rPr>
          <w:sz w:val="24"/>
          <w:szCs w:val="24"/>
        </w:rPr>
        <w:t>cia direta,</w:t>
      </w:r>
      <w:r w:rsidR="00E04EF9">
        <w:rPr>
          <w:sz w:val="24"/>
          <w:szCs w:val="24"/>
        </w:rPr>
        <w:t xml:space="preserve"> os autores</w:t>
      </w:r>
      <w:r w:rsidR="001B2A1A">
        <w:rPr>
          <w:sz w:val="24"/>
          <w:szCs w:val="24"/>
        </w:rPr>
        <w:t xml:space="preserve"> observa</w:t>
      </w:r>
      <w:r w:rsidR="00E04EF9">
        <w:rPr>
          <w:sz w:val="24"/>
          <w:szCs w:val="24"/>
        </w:rPr>
        <w:t>m</w:t>
      </w:r>
      <w:r w:rsidR="001B2A1A">
        <w:rPr>
          <w:sz w:val="24"/>
          <w:szCs w:val="24"/>
        </w:rPr>
        <w:t>, por exemplo,</w:t>
      </w:r>
      <w:r w:rsidR="00D174FE">
        <w:rPr>
          <w:sz w:val="24"/>
          <w:szCs w:val="24"/>
        </w:rPr>
        <w:t xml:space="preserve"> que, mesmo que algo referente ao Estatuto</w:t>
      </w:r>
      <w:r w:rsidRPr="00FC6A7E">
        <w:rPr>
          <w:sz w:val="24"/>
          <w:szCs w:val="24"/>
        </w:rPr>
        <w:t xml:space="preserve"> estivesse </w:t>
      </w:r>
      <w:r w:rsidR="00E04EF9">
        <w:rPr>
          <w:sz w:val="24"/>
          <w:szCs w:val="24"/>
        </w:rPr>
        <w:t>em</w:t>
      </w:r>
      <w:r w:rsidRPr="00FC6A7E">
        <w:rPr>
          <w:sz w:val="24"/>
          <w:szCs w:val="24"/>
        </w:rPr>
        <w:t xml:space="preserve"> pauta, </w:t>
      </w:r>
      <w:r w:rsidR="00745235">
        <w:rPr>
          <w:sz w:val="24"/>
          <w:szCs w:val="24"/>
        </w:rPr>
        <w:t>existe o risco real de que a discussão</w:t>
      </w:r>
      <w:r w:rsidRPr="00FC6A7E">
        <w:rPr>
          <w:sz w:val="24"/>
          <w:szCs w:val="24"/>
        </w:rPr>
        <w:t xml:space="preserve"> não avan</w:t>
      </w:r>
      <w:r w:rsidR="00745235">
        <w:rPr>
          <w:sz w:val="24"/>
          <w:szCs w:val="24"/>
        </w:rPr>
        <w:t>ce, haja vista que</w:t>
      </w:r>
      <w:r w:rsidR="0041107F">
        <w:rPr>
          <w:sz w:val="24"/>
          <w:szCs w:val="24"/>
        </w:rPr>
        <w:t>, talvez,</w:t>
      </w:r>
      <w:r w:rsidRPr="00FC6A7E">
        <w:rPr>
          <w:sz w:val="24"/>
          <w:szCs w:val="24"/>
        </w:rPr>
        <w:t xml:space="preserve"> não </w:t>
      </w:r>
      <w:r w:rsidR="0041107F">
        <w:rPr>
          <w:sz w:val="24"/>
          <w:szCs w:val="24"/>
        </w:rPr>
        <w:t>houvesse</w:t>
      </w:r>
      <w:r w:rsidRPr="00FC6A7E">
        <w:rPr>
          <w:sz w:val="24"/>
          <w:szCs w:val="24"/>
        </w:rPr>
        <w:t xml:space="preserve"> força ou vontade política </w:t>
      </w:r>
      <w:r w:rsidR="0041107F">
        <w:rPr>
          <w:sz w:val="24"/>
          <w:szCs w:val="24"/>
        </w:rPr>
        <w:t xml:space="preserve">o bastante </w:t>
      </w:r>
      <w:r w:rsidRPr="00FC6A7E">
        <w:rPr>
          <w:sz w:val="24"/>
          <w:szCs w:val="24"/>
        </w:rPr>
        <w:t>naquele momento,</w:t>
      </w:r>
      <w:r w:rsidR="00702423">
        <w:rPr>
          <w:sz w:val="24"/>
          <w:szCs w:val="24"/>
        </w:rPr>
        <w:t xml:space="preserve"> culminando</w:t>
      </w:r>
      <w:r w:rsidRPr="00FC6A7E">
        <w:rPr>
          <w:sz w:val="24"/>
          <w:szCs w:val="24"/>
        </w:rPr>
        <w:t xml:space="preserve"> </w:t>
      </w:r>
      <w:r w:rsidR="009352F1">
        <w:rPr>
          <w:sz w:val="24"/>
          <w:szCs w:val="24"/>
        </w:rPr>
        <w:t>na</w:t>
      </w:r>
      <w:r w:rsidR="00427222">
        <w:rPr>
          <w:sz w:val="24"/>
          <w:szCs w:val="24"/>
        </w:rPr>
        <w:t xml:space="preserve"> inércia legislativa</w:t>
      </w:r>
      <w:r w:rsidRPr="00FC6A7E">
        <w:rPr>
          <w:sz w:val="24"/>
          <w:szCs w:val="24"/>
        </w:rPr>
        <w:t>.</w:t>
      </w:r>
      <w:r w:rsidR="00B33FEA">
        <w:rPr>
          <w:sz w:val="24"/>
          <w:szCs w:val="24"/>
        </w:rPr>
        <w:t xml:space="preserve"> </w:t>
      </w:r>
      <w:r w:rsidR="00780EE1">
        <w:rPr>
          <w:sz w:val="24"/>
          <w:szCs w:val="24"/>
        </w:rPr>
        <w:t xml:space="preserve">Sendo assim, </w:t>
      </w:r>
      <w:r w:rsidR="006513CC">
        <w:rPr>
          <w:sz w:val="24"/>
          <w:szCs w:val="24"/>
        </w:rPr>
        <w:t>verifica-se</w:t>
      </w:r>
      <w:r w:rsidRPr="00FC6A7E">
        <w:rPr>
          <w:sz w:val="24"/>
          <w:szCs w:val="24"/>
        </w:rPr>
        <w:t xml:space="preserve"> uma distância entre</w:t>
      </w:r>
      <w:r w:rsidR="00562580">
        <w:rPr>
          <w:sz w:val="24"/>
          <w:szCs w:val="24"/>
        </w:rPr>
        <w:t xml:space="preserve"> o ato de</w:t>
      </w:r>
      <w:r w:rsidRPr="00FC6A7E">
        <w:rPr>
          <w:sz w:val="24"/>
          <w:szCs w:val="24"/>
        </w:rPr>
        <w:t xml:space="preserve"> </w:t>
      </w:r>
      <w:r w:rsidR="00463967">
        <w:rPr>
          <w:sz w:val="24"/>
          <w:szCs w:val="24"/>
        </w:rPr>
        <w:t xml:space="preserve">inserir </w:t>
      </w:r>
      <w:r w:rsidR="002C0E43">
        <w:rPr>
          <w:sz w:val="24"/>
          <w:szCs w:val="24"/>
        </w:rPr>
        <w:t xml:space="preserve">representantes ciganos diretos para </w:t>
      </w:r>
      <w:r w:rsidRPr="00FC6A7E">
        <w:rPr>
          <w:sz w:val="24"/>
          <w:szCs w:val="24"/>
        </w:rPr>
        <w:t xml:space="preserve">participar </w:t>
      </w:r>
      <w:r w:rsidR="002C0E43">
        <w:rPr>
          <w:sz w:val="24"/>
          <w:szCs w:val="24"/>
        </w:rPr>
        <w:t xml:space="preserve">do processo de </w:t>
      </w:r>
      <w:r w:rsidR="00DA013D">
        <w:rPr>
          <w:sz w:val="24"/>
          <w:szCs w:val="24"/>
        </w:rPr>
        <w:t>discussão de ideias</w:t>
      </w:r>
      <w:r w:rsidRPr="00FC6A7E">
        <w:rPr>
          <w:sz w:val="24"/>
          <w:szCs w:val="24"/>
        </w:rPr>
        <w:t xml:space="preserve"> e ter, </w:t>
      </w:r>
      <w:r w:rsidR="00E22735">
        <w:rPr>
          <w:sz w:val="24"/>
          <w:szCs w:val="24"/>
        </w:rPr>
        <w:t>ao mesmo tempo</w:t>
      </w:r>
      <w:r w:rsidRPr="00FC6A7E">
        <w:rPr>
          <w:sz w:val="24"/>
          <w:szCs w:val="24"/>
        </w:rPr>
        <w:t xml:space="preserve">, espaço para que essa mesma participação </w:t>
      </w:r>
      <w:r w:rsidR="00562580">
        <w:rPr>
          <w:sz w:val="24"/>
          <w:szCs w:val="24"/>
        </w:rPr>
        <w:t>exerça seu</w:t>
      </w:r>
      <w:r w:rsidRPr="00FC6A7E">
        <w:rPr>
          <w:sz w:val="24"/>
          <w:szCs w:val="24"/>
        </w:rPr>
        <w:t xml:space="preserve"> poder </w:t>
      </w:r>
      <w:r w:rsidR="00562580">
        <w:rPr>
          <w:sz w:val="24"/>
          <w:szCs w:val="24"/>
        </w:rPr>
        <w:t>p</w:t>
      </w:r>
      <w:r w:rsidRPr="00FC6A7E">
        <w:rPr>
          <w:sz w:val="24"/>
          <w:szCs w:val="24"/>
        </w:rPr>
        <w:t>l</w:t>
      </w:r>
      <w:r w:rsidR="00562580">
        <w:rPr>
          <w:sz w:val="24"/>
          <w:szCs w:val="24"/>
        </w:rPr>
        <w:t>eno</w:t>
      </w:r>
      <w:r w:rsidRPr="00FC6A7E">
        <w:rPr>
          <w:sz w:val="24"/>
          <w:szCs w:val="24"/>
        </w:rPr>
        <w:t xml:space="preserve"> de influência.</w:t>
      </w:r>
    </w:p>
    <w:p w14:paraId="6A3C9849" w14:textId="1DA9C622" w:rsidR="007828BE" w:rsidRDefault="00454497" w:rsidP="004D6CFA">
      <w:pPr>
        <w:spacing w:line="360" w:lineRule="auto"/>
        <w:ind w:firstLine="709"/>
        <w:jc w:val="both"/>
        <w:rPr>
          <w:sz w:val="24"/>
          <w:szCs w:val="24"/>
        </w:rPr>
      </w:pPr>
      <w:r>
        <w:rPr>
          <w:sz w:val="24"/>
          <w:szCs w:val="24"/>
        </w:rPr>
        <w:t xml:space="preserve">Diante da situação apresentada e </w:t>
      </w:r>
      <w:r w:rsidR="0036166F">
        <w:rPr>
          <w:sz w:val="24"/>
          <w:szCs w:val="24"/>
        </w:rPr>
        <w:t>de</w:t>
      </w:r>
      <w:r>
        <w:rPr>
          <w:sz w:val="24"/>
          <w:szCs w:val="24"/>
        </w:rPr>
        <w:t xml:space="preserve"> outras expressões do preconceito velado, </w:t>
      </w:r>
      <w:r w:rsidR="008B4C66">
        <w:rPr>
          <w:sz w:val="24"/>
          <w:szCs w:val="24"/>
        </w:rPr>
        <w:t>é imperioso reconhecer que</w:t>
      </w:r>
      <w:r w:rsidR="00100E90">
        <w:rPr>
          <w:sz w:val="24"/>
          <w:szCs w:val="24"/>
        </w:rPr>
        <w:t>, sistematicamente, o Estado e a sociedade</w:t>
      </w:r>
      <w:r w:rsidR="001D1011" w:rsidRPr="001D1011">
        <w:rPr>
          <w:sz w:val="24"/>
          <w:szCs w:val="24"/>
        </w:rPr>
        <w:t xml:space="preserve"> ainda desempenha</w:t>
      </w:r>
      <w:r w:rsidR="00100E90">
        <w:rPr>
          <w:sz w:val="24"/>
          <w:szCs w:val="24"/>
        </w:rPr>
        <w:t>m</w:t>
      </w:r>
      <w:r w:rsidR="001D1011" w:rsidRPr="001D1011">
        <w:rPr>
          <w:sz w:val="24"/>
          <w:szCs w:val="24"/>
        </w:rPr>
        <w:t xml:space="preserve"> </w:t>
      </w:r>
      <w:r w:rsidR="00100E90">
        <w:rPr>
          <w:sz w:val="24"/>
          <w:szCs w:val="24"/>
        </w:rPr>
        <w:t>papéis</w:t>
      </w:r>
      <w:r w:rsidR="001D1011" w:rsidRPr="001D1011">
        <w:rPr>
          <w:sz w:val="24"/>
          <w:szCs w:val="24"/>
        </w:rPr>
        <w:t xml:space="preserve"> importante</w:t>
      </w:r>
      <w:r w:rsidR="00100E90">
        <w:rPr>
          <w:sz w:val="24"/>
          <w:szCs w:val="24"/>
        </w:rPr>
        <w:t>s</w:t>
      </w:r>
      <w:r w:rsidR="001D1011" w:rsidRPr="001D1011">
        <w:rPr>
          <w:sz w:val="24"/>
          <w:szCs w:val="24"/>
        </w:rPr>
        <w:t xml:space="preserve"> na perpetuação de um preconceito enraizado para com os povos ciganos. Em face de tal discriminação</w:t>
      </w:r>
      <w:r w:rsidR="008B4C66">
        <w:rPr>
          <w:sz w:val="24"/>
          <w:szCs w:val="24"/>
        </w:rPr>
        <w:t xml:space="preserve"> e dos desafios enfrentados </w:t>
      </w:r>
      <w:r w:rsidR="00D73A6B">
        <w:rPr>
          <w:sz w:val="24"/>
          <w:szCs w:val="24"/>
        </w:rPr>
        <w:t>pelo reconhecimento d</w:t>
      </w:r>
      <w:r w:rsidR="00B90A92">
        <w:rPr>
          <w:sz w:val="24"/>
          <w:szCs w:val="24"/>
        </w:rPr>
        <w:t>as garantias e</w:t>
      </w:r>
      <w:r w:rsidR="00830BD7">
        <w:rPr>
          <w:sz w:val="24"/>
          <w:szCs w:val="24"/>
        </w:rPr>
        <w:t xml:space="preserve"> dos</w:t>
      </w:r>
      <w:r w:rsidR="00B90A92">
        <w:rPr>
          <w:sz w:val="24"/>
          <w:szCs w:val="24"/>
        </w:rPr>
        <w:t xml:space="preserve"> direitos fundamentais dos povos ciganos no Estado</w:t>
      </w:r>
      <w:r w:rsidR="00830BD7">
        <w:rPr>
          <w:sz w:val="24"/>
          <w:szCs w:val="24"/>
        </w:rPr>
        <w:t xml:space="preserve"> Democrático</w:t>
      </w:r>
      <w:r w:rsidR="00B90A92">
        <w:rPr>
          <w:sz w:val="24"/>
          <w:szCs w:val="24"/>
        </w:rPr>
        <w:t xml:space="preserve"> de Direito</w:t>
      </w:r>
      <w:r w:rsidR="001D1011" w:rsidRPr="001D1011">
        <w:rPr>
          <w:sz w:val="24"/>
          <w:szCs w:val="24"/>
        </w:rPr>
        <w:t xml:space="preserve">, Carvalho (2024) </w:t>
      </w:r>
      <w:r w:rsidR="00830BD7">
        <w:rPr>
          <w:sz w:val="24"/>
          <w:szCs w:val="24"/>
        </w:rPr>
        <w:t xml:space="preserve">levanta </w:t>
      </w:r>
      <w:r w:rsidR="00B90A92">
        <w:rPr>
          <w:sz w:val="24"/>
          <w:szCs w:val="24"/>
        </w:rPr>
        <w:t xml:space="preserve">uma curiosidade interessante: </w:t>
      </w:r>
      <w:r w:rsidR="001D1011" w:rsidRPr="001D1011">
        <w:rPr>
          <w:sz w:val="24"/>
          <w:szCs w:val="24"/>
        </w:rPr>
        <w:t>o PL Nº 248/2015 adere à terminologia “povos ciganos”</w:t>
      </w:r>
      <w:r w:rsidR="00BC166A">
        <w:rPr>
          <w:sz w:val="24"/>
          <w:szCs w:val="24"/>
        </w:rPr>
        <w:t xml:space="preserve">, </w:t>
      </w:r>
      <w:r w:rsidR="001D1011" w:rsidRPr="001D1011">
        <w:rPr>
          <w:sz w:val="24"/>
          <w:szCs w:val="24"/>
        </w:rPr>
        <w:t>ao invés de tão somente “população cigana”</w:t>
      </w:r>
      <w:r w:rsidR="00BC166A">
        <w:rPr>
          <w:sz w:val="24"/>
          <w:szCs w:val="24"/>
        </w:rPr>
        <w:t>,</w:t>
      </w:r>
      <w:r w:rsidR="001D1011" w:rsidRPr="001D1011">
        <w:rPr>
          <w:sz w:val="24"/>
          <w:szCs w:val="24"/>
        </w:rPr>
        <w:t xml:space="preserve"> </w:t>
      </w:r>
      <w:r w:rsidR="00830BD7">
        <w:rPr>
          <w:sz w:val="24"/>
          <w:szCs w:val="24"/>
        </w:rPr>
        <w:t>em razão de que o primeiro atende</w:t>
      </w:r>
      <w:r w:rsidR="001D1011" w:rsidRPr="001D1011">
        <w:rPr>
          <w:sz w:val="24"/>
          <w:szCs w:val="24"/>
        </w:rPr>
        <w:t xml:space="preserve"> </w:t>
      </w:r>
      <w:r w:rsidR="00B90A92">
        <w:rPr>
          <w:sz w:val="24"/>
          <w:szCs w:val="24"/>
        </w:rPr>
        <w:t>melhor</w:t>
      </w:r>
      <w:r w:rsidR="00830BD7">
        <w:rPr>
          <w:sz w:val="24"/>
          <w:szCs w:val="24"/>
        </w:rPr>
        <w:t xml:space="preserve"> </w:t>
      </w:r>
      <w:r w:rsidR="00BC166A">
        <w:rPr>
          <w:sz w:val="24"/>
          <w:szCs w:val="24"/>
        </w:rPr>
        <w:t xml:space="preserve">a premissa de </w:t>
      </w:r>
      <w:r w:rsidR="001D1011" w:rsidRPr="001D1011">
        <w:rPr>
          <w:sz w:val="24"/>
          <w:szCs w:val="24"/>
        </w:rPr>
        <w:t>que a</w:t>
      </w:r>
      <w:r w:rsidR="00CF5F61">
        <w:rPr>
          <w:sz w:val="24"/>
          <w:szCs w:val="24"/>
        </w:rPr>
        <w:t xml:space="preserve"> comunidade </w:t>
      </w:r>
      <w:r w:rsidR="00BC166A">
        <w:rPr>
          <w:sz w:val="24"/>
          <w:szCs w:val="24"/>
        </w:rPr>
        <w:t>em questão</w:t>
      </w:r>
      <w:r w:rsidR="001D1011" w:rsidRPr="001D1011">
        <w:rPr>
          <w:sz w:val="24"/>
          <w:szCs w:val="24"/>
        </w:rPr>
        <w:t xml:space="preserve"> compõe-se por grupos étnicos distintos e não apenas designa um coletivo uniforme de pessoas.</w:t>
      </w:r>
    </w:p>
    <w:p w14:paraId="7230DC2B" w14:textId="61F4746B" w:rsidR="001D1011" w:rsidRDefault="007828BE" w:rsidP="004D6CFA">
      <w:pPr>
        <w:spacing w:line="360" w:lineRule="auto"/>
        <w:ind w:firstLine="709"/>
        <w:jc w:val="both"/>
        <w:rPr>
          <w:sz w:val="24"/>
          <w:szCs w:val="24"/>
        </w:rPr>
      </w:pPr>
      <w:r>
        <w:rPr>
          <w:sz w:val="24"/>
          <w:szCs w:val="24"/>
        </w:rPr>
        <w:t>O que pode soar como um mero detalhe técnico</w:t>
      </w:r>
      <w:r w:rsidR="00815274">
        <w:rPr>
          <w:sz w:val="24"/>
          <w:szCs w:val="24"/>
        </w:rPr>
        <w:t xml:space="preserve"> traduz</w:t>
      </w:r>
      <w:r w:rsidR="00D95F37">
        <w:rPr>
          <w:sz w:val="24"/>
          <w:szCs w:val="24"/>
        </w:rPr>
        <w:t>-se</w:t>
      </w:r>
      <w:r w:rsidR="00815274">
        <w:rPr>
          <w:sz w:val="24"/>
          <w:szCs w:val="24"/>
        </w:rPr>
        <w:t xml:space="preserve"> como um</w:t>
      </w:r>
      <w:r w:rsidR="0064565D">
        <w:rPr>
          <w:sz w:val="24"/>
          <w:szCs w:val="24"/>
        </w:rPr>
        <w:t xml:space="preserve"> passo primordial para o</w:t>
      </w:r>
      <w:r w:rsidR="00815274">
        <w:rPr>
          <w:sz w:val="24"/>
          <w:szCs w:val="24"/>
        </w:rPr>
        <w:t xml:space="preserve"> a</w:t>
      </w:r>
      <w:r w:rsidR="001D1011" w:rsidRPr="001D1011">
        <w:rPr>
          <w:sz w:val="24"/>
          <w:szCs w:val="24"/>
        </w:rPr>
        <w:t>vanço</w:t>
      </w:r>
      <w:r w:rsidR="00815274">
        <w:rPr>
          <w:sz w:val="24"/>
          <w:szCs w:val="24"/>
        </w:rPr>
        <w:t xml:space="preserve"> </w:t>
      </w:r>
      <w:r w:rsidR="0064565D">
        <w:rPr>
          <w:sz w:val="24"/>
          <w:szCs w:val="24"/>
        </w:rPr>
        <w:t>concerne</w:t>
      </w:r>
      <w:r w:rsidR="00C32841">
        <w:rPr>
          <w:sz w:val="24"/>
          <w:szCs w:val="24"/>
        </w:rPr>
        <w:t>nte à</w:t>
      </w:r>
      <w:r w:rsidR="001D1011" w:rsidRPr="001D1011">
        <w:rPr>
          <w:sz w:val="24"/>
          <w:szCs w:val="24"/>
        </w:rPr>
        <w:t xml:space="preserve"> maneira de interpretar a história deste</w:t>
      </w:r>
      <w:r w:rsidR="00815274">
        <w:rPr>
          <w:sz w:val="24"/>
          <w:szCs w:val="24"/>
        </w:rPr>
        <w:t>s</w:t>
      </w:r>
      <w:r w:rsidR="001D1011" w:rsidRPr="001D1011">
        <w:rPr>
          <w:sz w:val="24"/>
          <w:szCs w:val="24"/>
        </w:rPr>
        <w:t xml:space="preserve"> povo</w:t>
      </w:r>
      <w:r w:rsidR="00815274">
        <w:rPr>
          <w:sz w:val="24"/>
          <w:szCs w:val="24"/>
        </w:rPr>
        <w:t>s. Fato</w:t>
      </w:r>
      <w:r w:rsidR="00E54CA1">
        <w:rPr>
          <w:sz w:val="24"/>
          <w:szCs w:val="24"/>
        </w:rPr>
        <w:t xml:space="preserve"> que vai</w:t>
      </w:r>
      <w:r w:rsidR="001D1011" w:rsidRPr="001D1011">
        <w:rPr>
          <w:sz w:val="24"/>
          <w:szCs w:val="24"/>
        </w:rPr>
        <w:t xml:space="preserve"> </w:t>
      </w:r>
      <w:r w:rsidR="00E54CA1">
        <w:rPr>
          <w:sz w:val="24"/>
          <w:szCs w:val="24"/>
        </w:rPr>
        <w:t>na</w:t>
      </w:r>
      <w:r w:rsidR="001D1011" w:rsidRPr="001D1011">
        <w:rPr>
          <w:sz w:val="24"/>
          <w:szCs w:val="24"/>
        </w:rPr>
        <w:t xml:space="preserve"> contramão de anos de negligência do Estado </w:t>
      </w:r>
      <w:r w:rsidR="00E54CA1">
        <w:rPr>
          <w:sz w:val="24"/>
          <w:szCs w:val="24"/>
        </w:rPr>
        <w:t>no fomento à invisibilidade</w:t>
      </w:r>
      <w:r w:rsidR="002D3CF3">
        <w:rPr>
          <w:sz w:val="24"/>
          <w:szCs w:val="24"/>
        </w:rPr>
        <w:t xml:space="preserve"> </w:t>
      </w:r>
      <w:r w:rsidR="002D3CF3" w:rsidRPr="002D3CF3">
        <w:rPr>
          <w:sz w:val="24"/>
          <w:szCs w:val="24"/>
        </w:rPr>
        <w:t>–</w:t>
      </w:r>
      <w:r w:rsidR="002D3CF3">
        <w:rPr>
          <w:sz w:val="24"/>
          <w:szCs w:val="24"/>
        </w:rPr>
        <w:t xml:space="preserve"> mesm</w:t>
      </w:r>
      <w:r w:rsidR="00C32841">
        <w:rPr>
          <w:sz w:val="24"/>
          <w:szCs w:val="24"/>
        </w:rPr>
        <w:t>o que</w:t>
      </w:r>
      <w:r w:rsidR="002D3CF3">
        <w:rPr>
          <w:sz w:val="24"/>
          <w:szCs w:val="24"/>
        </w:rPr>
        <w:t xml:space="preserve"> indiretamente </w:t>
      </w:r>
      <w:r w:rsidR="002D3CF3" w:rsidRPr="002D3CF3">
        <w:rPr>
          <w:sz w:val="24"/>
          <w:szCs w:val="24"/>
        </w:rPr>
        <w:t>–</w:t>
      </w:r>
      <w:r w:rsidR="002D3CF3">
        <w:rPr>
          <w:sz w:val="24"/>
          <w:szCs w:val="24"/>
        </w:rPr>
        <w:t xml:space="preserve"> </w:t>
      </w:r>
      <w:r w:rsidR="00E54CA1">
        <w:rPr>
          <w:sz w:val="24"/>
          <w:szCs w:val="24"/>
        </w:rPr>
        <w:t>e que</w:t>
      </w:r>
      <w:r w:rsidR="001D1011" w:rsidRPr="001D1011">
        <w:rPr>
          <w:sz w:val="24"/>
          <w:szCs w:val="24"/>
        </w:rPr>
        <w:t xml:space="preserve">, </w:t>
      </w:r>
      <w:r w:rsidR="00D734B3">
        <w:rPr>
          <w:sz w:val="24"/>
          <w:szCs w:val="24"/>
        </w:rPr>
        <w:t>conquanto</w:t>
      </w:r>
      <w:r w:rsidR="00BC3576">
        <w:rPr>
          <w:sz w:val="24"/>
          <w:szCs w:val="24"/>
        </w:rPr>
        <w:t xml:space="preserve"> </w:t>
      </w:r>
      <w:r w:rsidR="001D1011" w:rsidRPr="001D1011">
        <w:rPr>
          <w:sz w:val="24"/>
          <w:szCs w:val="24"/>
        </w:rPr>
        <w:t xml:space="preserve">não apague a trajetória experienciada até então, aponta para a construção de </w:t>
      </w:r>
      <w:r w:rsidR="00BC3576">
        <w:rPr>
          <w:sz w:val="24"/>
          <w:szCs w:val="24"/>
        </w:rPr>
        <w:t>um novo capítulo</w:t>
      </w:r>
      <w:r w:rsidR="001D1011" w:rsidRPr="001D1011">
        <w:rPr>
          <w:sz w:val="24"/>
          <w:szCs w:val="24"/>
        </w:rPr>
        <w:t xml:space="preserve"> </w:t>
      </w:r>
      <w:r w:rsidR="00BC3576">
        <w:rPr>
          <w:sz w:val="24"/>
          <w:szCs w:val="24"/>
        </w:rPr>
        <w:t xml:space="preserve">do paradigma social </w:t>
      </w:r>
      <w:r w:rsidR="001D1011" w:rsidRPr="001D1011">
        <w:rPr>
          <w:sz w:val="24"/>
          <w:szCs w:val="24"/>
        </w:rPr>
        <w:t>para as gerações subsequentes.</w:t>
      </w:r>
    </w:p>
    <w:p w14:paraId="47AFA8A7" w14:textId="498B4FF7" w:rsidR="00941D45" w:rsidRDefault="00031EBC" w:rsidP="004D6CFA">
      <w:pPr>
        <w:spacing w:line="360" w:lineRule="auto"/>
        <w:ind w:firstLine="709"/>
        <w:jc w:val="both"/>
        <w:rPr>
          <w:sz w:val="24"/>
          <w:szCs w:val="24"/>
        </w:rPr>
      </w:pPr>
      <w:r w:rsidRPr="00D060BE">
        <w:rPr>
          <w:sz w:val="24"/>
          <w:szCs w:val="24"/>
        </w:rPr>
        <w:t xml:space="preserve">Oliveira Silva e Macedo Silva (2026) vão além: </w:t>
      </w:r>
      <w:r w:rsidR="002E4B98" w:rsidRPr="00D060BE">
        <w:rPr>
          <w:sz w:val="24"/>
          <w:szCs w:val="24"/>
        </w:rPr>
        <w:t xml:space="preserve">com o Estatuto dos Povos Ciganos, </w:t>
      </w:r>
      <w:r w:rsidR="00CD2BA8" w:rsidRPr="00D060BE">
        <w:rPr>
          <w:sz w:val="24"/>
          <w:szCs w:val="24"/>
        </w:rPr>
        <w:t>espera-se</w:t>
      </w:r>
      <w:r w:rsidR="00863198" w:rsidRPr="00D060BE">
        <w:rPr>
          <w:sz w:val="24"/>
          <w:szCs w:val="24"/>
        </w:rPr>
        <w:t>, sobretudo,</w:t>
      </w:r>
      <w:r w:rsidR="00CD2BA8" w:rsidRPr="00D060BE">
        <w:rPr>
          <w:sz w:val="24"/>
          <w:szCs w:val="24"/>
        </w:rPr>
        <w:t xml:space="preserve"> </w:t>
      </w:r>
      <w:r w:rsidR="0076585B" w:rsidRPr="00D060BE">
        <w:rPr>
          <w:sz w:val="24"/>
          <w:szCs w:val="24"/>
        </w:rPr>
        <w:t>inclui</w:t>
      </w:r>
      <w:r w:rsidR="00F613CF" w:rsidRPr="00D060BE">
        <w:rPr>
          <w:sz w:val="24"/>
          <w:szCs w:val="24"/>
        </w:rPr>
        <w:t>-los</w:t>
      </w:r>
      <w:r w:rsidR="0076585B" w:rsidRPr="00D060BE">
        <w:rPr>
          <w:sz w:val="24"/>
          <w:szCs w:val="24"/>
        </w:rPr>
        <w:t xml:space="preserve"> social, </w:t>
      </w:r>
      <w:r w:rsidR="001F44ED" w:rsidRPr="00D060BE">
        <w:rPr>
          <w:sz w:val="24"/>
          <w:szCs w:val="24"/>
        </w:rPr>
        <w:t xml:space="preserve">política </w:t>
      </w:r>
      <w:r w:rsidR="00F613CF" w:rsidRPr="00D060BE">
        <w:rPr>
          <w:sz w:val="24"/>
          <w:szCs w:val="24"/>
        </w:rPr>
        <w:t>e</w:t>
      </w:r>
      <w:r w:rsidR="001F44ED" w:rsidRPr="00D060BE">
        <w:rPr>
          <w:sz w:val="24"/>
          <w:szCs w:val="24"/>
        </w:rPr>
        <w:t xml:space="preserve"> </w:t>
      </w:r>
      <w:r w:rsidR="0076585B" w:rsidRPr="00D060BE">
        <w:rPr>
          <w:sz w:val="24"/>
          <w:szCs w:val="24"/>
        </w:rPr>
        <w:t>econ</w:t>
      </w:r>
      <w:r w:rsidR="001F44ED" w:rsidRPr="00D060BE">
        <w:rPr>
          <w:sz w:val="24"/>
          <w:szCs w:val="24"/>
        </w:rPr>
        <w:t>o</w:t>
      </w:r>
      <w:r w:rsidR="0076585B" w:rsidRPr="00D060BE">
        <w:rPr>
          <w:sz w:val="24"/>
          <w:szCs w:val="24"/>
        </w:rPr>
        <w:t>mica</w:t>
      </w:r>
      <w:r w:rsidR="001F44ED" w:rsidRPr="00D060BE">
        <w:rPr>
          <w:sz w:val="24"/>
          <w:szCs w:val="24"/>
        </w:rPr>
        <w:t>mente</w:t>
      </w:r>
      <w:r w:rsidR="00871F2C" w:rsidRPr="00D060BE">
        <w:rPr>
          <w:sz w:val="24"/>
          <w:szCs w:val="24"/>
        </w:rPr>
        <w:t xml:space="preserve">, </w:t>
      </w:r>
      <w:r w:rsidR="0015775E" w:rsidRPr="00D060BE">
        <w:rPr>
          <w:sz w:val="24"/>
          <w:szCs w:val="24"/>
        </w:rPr>
        <w:t xml:space="preserve">proteger </w:t>
      </w:r>
      <w:r w:rsidR="00871F2C" w:rsidRPr="00D060BE">
        <w:rPr>
          <w:sz w:val="24"/>
          <w:szCs w:val="24"/>
        </w:rPr>
        <w:t>seus respectivos direitos étnicos</w:t>
      </w:r>
      <w:r w:rsidR="004210A6" w:rsidRPr="00D060BE">
        <w:rPr>
          <w:sz w:val="24"/>
          <w:szCs w:val="24"/>
        </w:rPr>
        <w:t xml:space="preserve"> e combater toda e qualquer forma de discriminação</w:t>
      </w:r>
      <w:r w:rsidR="000813EA">
        <w:rPr>
          <w:sz w:val="24"/>
          <w:szCs w:val="24"/>
        </w:rPr>
        <w:t xml:space="preserve"> e, </w:t>
      </w:r>
      <w:r w:rsidR="00AF0B3A">
        <w:rPr>
          <w:sz w:val="24"/>
          <w:szCs w:val="24"/>
        </w:rPr>
        <w:t>em virtude disso</w:t>
      </w:r>
      <w:r w:rsidR="000813EA">
        <w:rPr>
          <w:sz w:val="24"/>
          <w:szCs w:val="24"/>
        </w:rPr>
        <w:t>, os autores entendem que</w:t>
      </w:r>
      <w:r w:rsidR="00BF75C2">
        <w:rPr>
          <w:sz w:val="24"/>
          <w:szCs w:val="24"/>
        </w:rPr>
        <w:t xml:space="preserve"> </w:t>
      </w:r>
      <w:r w:rsidR="007723AE">
        <w:rPr>
          <w:sz w:val="24"/>
          <w:szCs w:val="24"/>
        </w:rPr>
        <w:t>se</w:t>
      </w:r>
      <w:r w:rsidR="00A851E9">
        <w:rPr>
          <w:sz w:val="24"/>
          <w:szCs w:val="24"/>
        </w:rPr>
        <w:t xml:space="preserve"> faz</w:t>
      </w:r>
      <w:r w:rsidR="007723AE">
        <w:rPr>
          <w:sz w:val="24"/>
          <w:szCs w:val="24"/>
        </w:rPr>
        <w:t xml:space="preserve"> preciso </w:t>
      </w:r>
      <w:r w:rsidR="008303EE">
        <w:rPr>
          <w:sz w:val="24"/>
          <w:szCs w:val="24"/>
        </w:rPr>
        <w:t xml:space="preserve">adotar </w:t>
      </w:r>
      <w:r w:rsidR="00622D08">
        <w:rPr>
          <w:sz w:val="24"/>
          <w:szCs w:val="24"/>
        </w:rPr>
        <w:t xml:space="preserve">os mais diversos métodos </w:t>
      </w:r>
      <w:r w:rsidR="00E87628">
        <w:rPr>
          <w:sz w:val="24"/>
          <w:szCs w:val="24"/>
        </w:rPr>
        <w:t>para</w:t>
      </w:r>
      <w:r w:rsidR="0092072A">
        <w:rPr>
          <w:sz w:val="24"/>
          <w:szCs w:val="24"/>
        </w:rPr>
        <w:t xml:space="preserve"> que se</w:t>
      </w:r>
      <w:r w:rsidR="00E87628">
        <w:rPr>
          <w:sz w:val="24"/>
          <w:szCs w:val="24"/>
        </w:rPr>
        <w:t xml:space="preserve"> atin</w:t>
      </w:r>
      <w:r w:rsidR="0092072A">
        <w:rPr>
          <w:sz w:val="24"/>
          <w:szCs w:val="24"/>
        </w:rPr>
        <w:t>ja</w:t>
      </w:r>
      <w:r w:rsidR="00E87628">
        <w:rPr>
          <w:sz w:val="24"/>
          <w:szCs w:val="24"/>
        </w:rPr>
        <w:t xml:space="preserve"> tal finalidade, </w:t>
      </w:r>
      <w:r w:rsidR="00622D08">
        <w:rPr>
          <w:sz w:val="24"/>
          <w:szCs w:val="24"/>
        </w:rPr>
        <w:t xml:space="preserve">de modo que </w:t>
      </w:r>
      <w:r w:rsidR="00941D45">
        <w:rPr>
          <w:sz w:val="24"/>
          <w:szCs w:val="24"/>
        </w:rPr>
        <w:t>a mobilização em prol da luta dos povos ciganos ganhe um desfecho positivo.</w:t>
      </w:r>
    </w:p>
    <w:p w14:paraId="62F4219F" w14:textId="04F57B5F" w:rsidR="002D23AB" w:rsidRDefault="009E4BEA" w:rsidP="004D6CFA">
      <w:pPr>
        <w:spacing w:line="360" w:lineRule="auto"/>
        <w:ind w:firstLine="709"/>
        <w:jc w:val="both"/>
        <w:rPr>
          <w:sz w:val="24"/>
          <w:szCs w:val="24"/>
        </w:rPr>
      </w:pPr>
      <w:r w:rsidRPr="00D060BE">
        <w:rPr>
          <w:sz w:val="24"/>
          <w:szCs w:val="24"/>
        </w:rPr>
        <w:t xml:space="preserve">Para embasar a tese, os autores elencam </w:t>
      </w:r>
      <w:r w:rsidR="00D93F17" w:rsidRPr="00D060BE">
        <w:rPr>
          <w:sz w:val="24"/>
          <w:szCs w:val="24"/>
        </w:rPr>
        <w:t xml:space="preserve">medidas julgadas </w:t>
      </w:r>
      <w:r w:rsidR="007601B9" w:rsidRPr="00D060BE">
        <w:rPr>
          <w:sz w:val="24"/>
          <w:szCs w:val="24"/>
        </w:rPr>
        <w:t xml:space="preserve">complementares para </w:t>
      </w:r>
      <w:r w:rsidR="00D66A1E">
        <w:rPr>
          <w:sz w:val="24"/>
          <w:szCs w:val="24"/>
        </w:rPr>
        <w:t xml:space="preserve">proteger </w:t>
      </w:r>
      <w:r w:rsidR="00020582" w:rsidRPr="00D060BE">
        <w:rPr>
          <w:sz w:val="24"/>
          <w:szCs w:val="24"/>
        </w:rPr>
        <w:t xml:space="preserve">a eficácia da legislação, dentre as quais, cabe citar: </w:t>
      </w:r>
      <w:r w:rsidR="00591A56" w:rsidRPr="00D060BE">
        <w:rPr>
          <w:sz w:val="24"/>
          <w:szCs w:val="24"/>
        </w:rPr>
        <w:t xml:space="preserve">uma reforma da </w:t>
      </w:r>
      <w:r w:rsidR="003578BE">
        <w:rPr>
          <w:sz w:val="24"/>
          <w:szCs w:val="24"/>
        </w:rPr>
        <w:t>Le</w:t>
      </w:r>
      <w:r w:rsidR="00591A56" w:rsidRPr="00D060BE">
        <w:rPr>
          <w:sz w:val="24"/>
          <w:szCs w:val="24"/>
        </w:rPr>
        <w:t xml:space="preserve">gislação sobre Direitos Humanos, </w:t>
      </w:r>
      <w:r w:rsidR="002E0208">
        <w:rPr>
          <w:sz w:val="24"/>
          <w:szCs w:val="24"/>
        </w:rPr>
        <w:t>estendendo a compreensão d</w:t>
      </w:r>
      <w:r w:rsidR="00041D29" w:rsidRPr="00D060BE">
        <w:rPr>
          <w:sz w:val="24"/>
          <w:szCs w:val="24"/>
        </w:rPr>
        <w:t xml:space="preserve">a discriminação contra a população cigana </w:t>
      </w:r>
      <w:r w:rsidR="002E0208">
        <w:rPr>
          <w:sz w:val="24"/>
          <w:szCs w:val="24"/>
        </w:rPr>
        <w:t>como parte do crime de</w:t>
      </w:r>
      <w:r w:rsidR="00041D29" w:rsidRPr="00D060BE">
        <w:rPr>
          <w:sz w:val="24"/>
          <w:szCs w:val="24"/>
        </w:rPr>
        <w:t xml:space="preserve"> racismo; </w:t>
      </w:r>
      <w:r w:rsidR="00D43AB2" w:rsidRPr="00D060BE">
        <w:rPr>
          <w:sz w:val="24"/>
          <w:szCs w:val="24"/>
        </w:rPr>
        <w:t>a c</w:t>
      </w:r>
      <w:r w:rsidR="00090414" w:rsidRPr="00D060BE">
        <w:rPr>
          <w:sz w:val="24"/>
          <w:szCs w:val="24"/>
        </w:rPr>
        <w:t>riação de um Conselho Nacional dos Direitos da População Cigana</w:t>
      </w:r>
      <w:r w:rsidR="00A74B88" w:rsidRPr="00D060BE">
        <w:rPr>
          <w:sz w:val="24"/>
          <w:szCs w:val="24"/>
        </w:rPr>
        <w:t xml:space="preserve">; </w:t>
      </w:r>
      <w:r w:rsidR="00CB2546" w:rsidRPr="00D060BE">
        <w:rPr>
          <w:sz w:val="24"/>
          <w:szCs w:val="24"/>
        </w:rPr>
        <w:t xml:space="preserve">a </w:t>
      </w:r>
      <w:r w:rsidR="000761C6">
        <w:rPr>
          <w:sz w:val="24"/>
          <w:szCs w:val="24"/>
        </w:rPr>
        <w:t>c</w:t>
      </w:r>
      <w:r w:rsidR="00CB2546" w:rsidRPr="00D060BE">
        <w:rPr>
          <w:sz w:val="24"/>
          <w:szCs w:val="24"/>
        </w:rPr>
        <w:t>riação de um Programa Nacional de Proteção à População Cigana</w:t>
      </w:r>
      <w:r w:rsidR="000761C6">
        <w:rPr>
          <w:sz w:val="24"/>
          <w:szCs w:val="24"/>
        </w:rPr>
        <w:t>,</w:t>
      </w:r>
      <w:r w:rsidR="006838F9" w:rsidRPr="00D060BE">
        <w:rPr>
          <w:sz w:val="24"/>
          <w:szCs w:val="24"/>
        </w:rPr>
        <w:t xml:space="preserve"> a fim de discutir políticas públicas específicas</w:t>
      </w:r>
      <w:r w:rsidR="00CB2546" w:rsidRPr="00D060BE">
        <w:rPr>
          <w:sz w:val="24"/>
          <w:szCs w:val="24"/>
        </w:rPr>
        <w:t xml:space="preserve"> </w:t>
      </w:r>
      <w:r w:rsidR="00D060BE" w:rsidRPr="00D060BE">
        <w:rPr>
          <w:sz w:val="24"/>
          <w:szCs w:val="24"/>
        </w:rPr>
        <w:t xml:space="preserve">sob o </w:t>
      </w:r>
      <w:r w:rsidR="00CB2546" w:rsidRPr="00D060BE">
        <w:rPr>
          <w:sz w:val="24"/>
          <w:szCs w:val="24"/>
        </w:rPr>
        <w:t>protagonismo d</w:t>
      </w:r>
      <w:r w:rsidR="00D43AB2" w:rsidRPr="00D060BE">
        <w:rPr>
          <w:sz w:val="24"/>
          <w:szCs w:val="24"/>
        </w:rPr>
        <w:t xml:space="preserve">a </w:t>
      </w:r>
      <w:r w:rsidR="000761C6">
        <w:rPr>
          <w:sz w:val="24"/>
          <w:szCs w:val="24"/>
        </w:rPr>
        <w:t xml:space="preserve">própria </w:t>
      </w:r>
      <w:r w:rsidR="00D43AB2" w:rsidRPr="00D060BE">
        <w:rPr>
          <w:sz w:val="24"/>
          <w:szCs w:val="24"/>
        </w:rPr>
        <w:t>comunidade</w:t>
      </w:r>
      <w:r w:rsidR="000761C6">
        <w:rPr>
          <w:sz w:val="24"/>
          <w:szCs w:val="24"/>
        </w:rPr>
        <w:t xml:space="preserve"> </w:t>
      </w:r>
      <w:r w:rsidR="000875F0">
        <w:rPr>
          <w:sz w:val="24"/>
          <w:szCs w:val="24"/>
        </w:rPr>
        <w:t>(</w:t>
      </w:r>
      <w:r w:rsidR="000761C6">
        <w:rPr>
          <w:sz w:val="24"/>
          <w:szCs w:val="24"/>
        </w:rPr>
        <w:t>o que remonta à crítica</w:t>
      </w:r>
      <w:r w:rsidR="000B0DC6">
        <w:rPr>
          <w:sz w:val="24"/>
          <w:szCs w:val="24"/>
        </w:rPr>
        <w:t xml:space="preserve"> do trabalho de Silva e Figueira</w:t>
      </w:r>
      <w:r w:rsidR="00660393">
        <w:rPr>
          <w:sz w:val="24"/>
          <w:szCs w:val="24"/>
        </w:rPr>
        <w:t>)</w:t>
      </w:r>
      <w:r w:rsidR="00D060BE" w:rsidRPr="00D060BE">
        <w:rPr>
          <w:sz w:val="24"/>
          <w:szCs w:val="24"/>
        </w:rPr>
        <w:t>;</w:t>
      </w:r>
      <w:r w:rsidR="00CB2546" w:rsidRPr="00D060BE">
        <w:rPr>
          <w:sz w:val="24"/>
          <w:szCs w:val="24"/>
        </w:rPr>
        <w:t xml:space="preserve"> </w:t>
      </w:r>
      <w:r w:rsidR="00A74B88" w:rsidRPr="00D060BE">
        <w:rPr>
          <w:sz w:val="24"/>
          <w:szCs w:val="24"/>
        </w:rPr>
        <w:t>bem como alterações nas legislações sobre educação</w:t>
      </w:r>
      <w:r w:rsidR="008E46A9">
        <w:rPr>
          <w:sz w:val="24"/>
          <w:szCs w:val="24"/>
        </w:rPr>
        <w:t xml:space="preserve"> e</w:t>
      </w:r>
      <w:r w:rsidR="00A74B88" w:rsidRPr="00D060BE">
        <w:rPr>
          <w:sz w:val="24"/>
          <w:szCs w:val="24"/>
        </w:rPr>
        <w:t xml:space="preserve"> saúde</w:t>
      </w:r>
      <w:r w:rsidR="008E46A9">
        <w:rPr>
          <w:sz w:val="24"/>
          <w:szCs w:val="24"/>
        </w:rPr>
        <w:t>.</w:t>
      </w:r>
    </w:p>
    <w:p w14:paraId="5A6C5149" w14:textId="77777777" w:rsidR="00492A9E" w:rsidRPr="00492A9E" w:rsidRDefault="00492A9E" w:rsidP="00492A9E">
      <w:pPr>
        <w:spacing w:line="360" w:lineRule="auto"/>
        <w:ind w:firstLine="709"/>
        <w:jc w:val="both"/>
        <w:rPr>
          <w:sz w:val="24"/>
          <w:szCs w:val="24"/>
        </w:rPr>
      </w:pPr>
    </w:p>
    <w:p w14:paraId="42813D2F" w14:textId="5D52D604" w:rsidR="0020404A" w:rsidRDefault="0047068D">
      <w:pPr>
        <w:spacing w:line="360" w:lineRule="auto"/>
        <w:rPr>
          <w:b/>
          <w:bCs/>
          <w:sz w:val="24"/>
          <w:szCs w:val="24"/>
        </w:rPr>
      </w:pPr>
      <w:r>
        <w:rPr>
          <w:b/>
          <w:bCs/>
          <w:sz w:val="24"/>
          <w:szCs w:val="24"/>
        </w:rPr>
        <w:t>5 CONSIDERAÇÕES FINAIS</w:t>
      </w:r>
    </w:p>
    <w:p w14:paraId="14045607" w14:textId="2067A7E4" w:rsidR="009746F3" w:rsidRDefault="00910A58" w:rsidP="004D6CFA">
      <w:pPr>
        <w:spacing w:line="360" w:lineRule="auto"/>
        <w:ind w:firstLine="709"/>
        <w:jc w:val="both"/>
        <w:rPr>
          <w:sz w:val="24"/>
          <w:szCs w:val="24"/>
        </w:rPr>
      </w:pPr>
      <w:r>
        <w:rPr>
          <w:sz w:val="24"/>
          <w:szCs w:val="24"/>
        </w:rPr>
        <w:t>O estudo</w:t>
      </w:r>
      <w:r w:rsidR="009746F3" w:rsidRPr="009746F3">
        <w:rPr>
          <w:sz w:val="24"/>
          <w:szCs w:val="24"/>
        </w:rPr>
        <w:t xml:space="preserve"> permitiu compreender que, diante da realidade dos povos ciganos no Brasil, é perceptível a necessidade de reconhecimento e </w:t>
      </w:r>
      <w:r w:rsidR="00E15D6E">
        <w:rPr>
          <w:sz w:val="24"/>
          <w:szCs w:val="24"/>
        </w:rPr>
        <w:t xml:space="preserve">de </w:t>
      </w:r>
      <w:r w:rsidR="009746F3" w:rsidRPr="009746F3">
        <w:rPr>
          <w:sz w:val="24"/>
          <w:szCs w:val="24"/>
        </w:rPr>
        <w:t xml:space="preserve">proteção de seus direitos fundamentais, especialmente no que se refere à sua cultura, imagem e identidade social. Mesmo que existam garantias jurídicas, o cenário observado demonstra que ainda </w:t>
      </w:r>
      <w:r w:rsidR="00B44784">
        <w:rPr>
          <w:sz w:val="24"/>
          <w:szCs w:val="24"/>
        </w:rPr>
        <w:t>há</w:t>
      </w:r>
      <w:r w:rsidR="009746F3" w:rsidRPr="009746F3">
        <w:rPr>
          <w:sz w:val="24"/>
          <w:szCs w:val="24"/>
        </w:rPr>
        <w:t xml:space="preserve"> um desequilíbrio entre o que é previsto legalmente e o que de fato acontece nas comunidades. Nesse sentido, a participação social e a devida visibilidade de sua diversidade cultural são essenciais para que </w:t>
      </w:r>
      <w:r w:rsidR="007F6445">
        <w:rPr>
          <w:sz w:val="24"/>
          <w:szCs w:val="24"/>
        </w:rPr>
        <w:t xml:space="preserve">que </w:t>
      </w:r>
      <w:r>
        <w:rPr>
          <w:sz w:val="24"/>
          <w:szCs w:val="24"/>
        </w:rPr>
        <w:t>se possa</w:t>
      </w:r>
      <w:r w:rsidR="007F6445">
        <w:rPr>
          <w:sz w:val="24"/>
          <w:szCs w:val="24"/>
        </w:rPr>
        <w:t xml:space="preserve"> atingir um padrão de</w:t>
      </w:r>
      <w:r w:rsidR="009746F3" w:rsidRPr="009746F3">
        <w:rPr>
          <w:sz w:val="24"/>
          <w:szCs w:val="24"/>
        </w:rPr>
        <w:t xml:space="preserve"> inclusão mais efetiv</w:t>
      </w:r>
      <w:r w:rsidR="000C548B">
        <w:rPr>
          <w:sz w:val="24"/>
          <w:szCs w:val="24"/>
        </w:rPr>
        <w:t>o</w:t>
      </w:r>
      <w:r>
        <w:rPr>
          <w:sz w:val="24"/>
          <w:szCs w:val="24"/>
        </w:rPr>
        <w:t xml:space="preserve"> </w:t>
      </w:r>
      <w:r w:rsidR="009746F3" w:rsidRPr="009746F3">
        <w:rPr>
          <w:sz w:val="24"/>
          <w:szCs w:val="24"/>
        </w:rPr>
        <w:t xml:space="preserve">na sociedade, visto que somente a garantia jurídica não </w:t>
      </w:r>
      <w:r>
        <w:rPr>
          <w:sz w:val="24"/>
          <w:szCs w:val="24"/>
        </w:rPr>
        <w:t>é um</w:t>
      </w:r>
      <w:r w:rsidR="009746F3" w:rsidRPr="009746F3">
        <w:rPr>
          <w:sz w:val="24"/>
          <w:szCs w:val="24"/>
        </w:rPr>
        <w:t xml:space="preserve"> fator</w:t>
      </w:r>
      <w:r>
        <w:rPr>
          <w:sz w:val="24"/>
          <w:szCs w:val="24"/>
        </w:rPr>
        <w:t xml:space="preserve"> singular</w:t>
      </w:r>
      <w:r w:rsidR="009746F3" w:rsidRPr="009746F3">
        <w:rPr>
          <w:sz w:val="24"/>
          <w:szCs w:val="24"/>
        </w:rPr>
        <w:t xml:space="preserve"> para assegurar </w:t>
      </w:r>
      <w:r>
        <w:rPr>
          <w:sz w:val="24"/>
          <w:szCs w:val="24"/>
        </w:rPr>
        <w:t>a concretização d</w:t>
      </w:r>
      <w:r w:rsidR="002613AA">
        <w:rPr>
          <w:sz w:val="24"/>
          <w:szCs w:val="24"/>
        </w:rPr>
        <w:t xml:space="preserve">os direitos </w:t>
      </w:r>
      <w:r w:rsidR="000C548B">
        <w:rPr>
          <w:sz w:val="24"/>
          <w:szCs w:val="24"/>
        </w:rPr>
        <w:t xml:space="preserve">reservados </w:t>
      </w:r>
      <w:r w:rsidR="0039614F">
        <w:rPr>
          <w:sz w:val="24"/>
          <w:szCs w:val="24"/>
        </w:rPr>
        <w:t xml:space="preserve">aos </w:t>
      </w:r>
      <w:r w:rsidR="002613AA">
        <w:rPr>
          <w:sz w:val="24"/>
          <w:szCs w:val="24"/>
        </w:rPr>
        <w:t>ciganos.</w:t>
      </w:r>
      <w:r w:rsidR="009E2BB6">
        <w:rPr>
          <w:sz w:val="24"/>
          <w:szCs w:val="24"/>
        </w:rPr>
        <w:t xml:space="preserve"> </w:t>
      </w:r>
    </w:p>
    <w:p w14:paraId="2DD2DA01" w14:textId="2A67E2D0" w:rsidR="007F6445" w:rsidRDefault="003932B7" w:rsidP="004D6CFA">
      <w:pPr>
        <w:spacing w:line="360" w:lineRule="auto"/>
        <w:ind w:firstLine="709"/>
        <w:jc w:val="both"/>
        <w:rPr>
          <w:sz w:val="24"/>
          <w:szCs w:val="24"/>
        </w:rPr>
      </w:pPr>
      <w:r>
        <w:rPr>
          <w:sz w:val="24"/>
          <w:szCs w:val="24"/>
        </w:rPr>
        <w:t>Infere-se, portanto,</w:t>
      </w:r>
      <w:r w:rsidRPr="003932B7">
        <w:rPr>
          <w:sz w:val="24"/>
          <w:szCs w:val="24"/>
        </w:rPr>
        <w:t xml:space="preserve"> que o problema não </w:t>
      </w:r>
      <w:r>
        <w:rPr>
          <w:sz w:val="24"/>
          <w:szCs w:val="24"/>
        </w:rPr>
        <w:t>reside</w:t>
      </w:r>
      <w:r w:rsidRPr="003932B7">
        <w:rPr>
          <w:sz w:val="24"/>
          <w:szCs w:val="24"/>
        </w:rPr>
        <w:t xml:space="preserve"> somente na existência ou </w:t>
      </w:r>
      <w:r>
        <w:rPr>
          <w:sz w:val="24"/>
          <w:szCs w:val="24"/>
        </w:rPr>
        <w:t>inexistência</w:t>
      </w:r>
      <w:r w:rsidRPr="003932B7">
        <w:rPr>
          <w:sz w:val="24"/>
          <w:szCs w:val="24"/>
        </w:rPr>
        <w:t xml:space="preserve"> de uma garantia jurídica, mas</w:t>
      </w:r>
      <w:r>
        <w:rPr>
          <w:sz w:val="24"/>
          <w:szCs w:val="24"/>
        </w:rPr>
        <w:t>,</w:t>
      </w:r>
      <w:r w:rsidRPr="003932B7">
        <w:rPr>
          <w:sz w:val="24"/>
          <w:szCs w:val="24"/>
        </w:rPr>
        <w:t xml:space="preserve"> também</w:t>
      </w:r>
      <w:r>
        <w:rPr>
          <w:sz w:val="24"/>
          <w:szCs w:val="24"/>
        </w:rPr>
        <w:t>,</w:t>
      </w:r>
      <w:r w:rsidRPr="003932B7">
        <w:rPr>
          <w:sz w:val="24"/>
          <w:szCs w:val="24"/>
        </w:rPr>
        <w:t xml:space="preserve"> nas condições</w:t>
      </w:r>
      <w:r>
        <w:rPr>
          <w:sz w:val="24"/>
          <w:szCs w:val="24"/>
        </w:rPr>
        <w:t xml:space="preserve"> </w:t>
      </w:r>
      <w:r w:rsidR="009E2BB6" w:rsidRPr="009E2BB6">
        <w:rPr>
          <w:sz w:val="24"/>
          <w:szCs w:val="24"/>
        </w:rPr>
        <w:t>–</w:t>
      </w:r>
      <w:r>
        <w:rPr>
          <w:sz w:val="24"/>
          <w:szCs w:val="24"/>
        </w:rPr>
        <w:t xml:space="preserve"> </w:t>
      </w:r>
      <w:r w:rsidRPr="003932B7">
        <w:rPr>
          <w:sz w:val="24"/>
          <w:szCs w:val="24"/>
        </w:rPr>
        <w:t>sejam elas políticas ou sociais</w:t>
      </w:r>
      <w:r>
        <w:rPr>
          <w:sz w:val="24"/>
          <w:szCs w:val="24"/>
        </w:rPr>
        <w:t xml:space="preserve"> </w:t>
      </w:r>
      <w:r w:rsidR="009E2BB6" w:rsidRPr="009E2BB6">
        <w:rPr>
          <w:sz w:val="24"/>
          <w:szCs w:val="24"/>
        </w:rPr>
        <w:t>–</w:t>
      </w:r>
      <w:r>
        <w:rPr>
          <w:sz w:val="24"/>
          <w:szCs w:val="24"/>
        </w:rPr>
        <w:t xml:space="preserve"> </w:t>
      </w:r>
      <w:r w:rsidRPr="003932B7">
        <w:rPr>
          <w:sz w:val="24"/>
          <w:szCs w:val="24"/>
        </w:rPr>
        <w:t>que dificultam sua concretizaçã</w:t>
      </w:r>
      <w:r>
        <w:rPr>
          <w:sz w:val="24"/>
          <w:szCs w:val="24"/>
        </w:rPr>
        <w:t>o</w:t>
      </w:r>
      <w:r w:rsidRPr="003932B7">
        <w:rPr>
          <w:sz w:val="24"/>
          <w:szCs w:val="24"/>
        </w:rPr>
        <w:t xml:space="preserve">. Isso pode ocorrer em razão da insuficiência de políticas específicas que garantam que os direitos sejam efetivamente levados à realidade. De acordo com os próprios artigos estudados, </w:t>
      </w:r>
      <w:r w:rsidR="006A2075">
        <w:rPr>
          <w:sz w:val="24"/>
          <w:szCs w:val="24"/>
        </w:rPr>
        <w:t xml:space="preserve">urge </w:t>
      </w:r>
      <w:r w:rsidRPr="003932B7">
        <w:rPr>
          <w:sz w:val="24"/>
          <w:szCs w:val="24"/>
        </w:rPr>
        <w:t>a necessidade de uma participação maior das próprias comunidades, que devem continuar reivindicando e lutando pela efetivação de seus direitos.</w:t>
      </w:r>
      <w:r w:rsidR="007F6445">
        <w:rPr>
          <w:sz w:val="24"/>
          <w:szCs w:val="24"/>
        </w:rPr>
        <w:t xml:space="preserve"> </w:t>
      </w:r>
    </w:p>
    <w:p w14:paraId="5DD6D2F7" w14:textId="1629BF3C" w:rsidR="009746F3" w:rsidRDefault="003932B7" w:rsidP="004D6CFA">
      <w:pPr>
        <w:spacing w:line="360" w:lineRule="auto"/>
        <w:ind w:firstLine="709"/>
        <w:jc w:val="both"/>
        <w:rPr>
          <w:sz w:val="24"/>
          <w:szCs w:val="24"/>
        </w:rPr>
      </w:pPr>
      <w:r w:rsidRPr="003932B7">
        <w:rPr>
          <w:sz w:val="24"/>
          <w:szCs w:val="24"/>
        </w:rPr>
        <w:t xml:space="preserve">Além disso, seria necessária uma atuação mais efetiva do Estado, fazendo com que as normas realmente tenham eficácia na prática, bem como uma mudança significativa na postura da sociedade, que deve atuar no combate aos estereótipos e </w:t>
      </w:r>
      <w:r w:rsidR="00E647AA">
        <w:rPr>
          <w:sz w:val="24"/>
          <w:szCs w:val="24"/>
        </w:rPr>
        <w:t xml:space="preserve">aos </w:t>
      </w:r>
      <w:r w:rsidRPr="003932B7">
        <w:rPr>
          <w:sz w:val="24"/>
          <w:szCs w:val="24"/>
        </w:rPr>
        <w:t xml:space="preserve">preconceitos direcionados aos povos ciganos. Entretanto, </w:t>
      </w:r>
      <w:r w:rsidR="009B2ECC">
        <w:rPr>
          <w:sz w:val="24"/>
          <w:szCs w:val="24"/>
        </w:rPr>
        <w:t xml:space="preserve">conclui-se que </w:t>
      </w:r>
      <w:r w:rsidR="00782667">
        <w:rPr>
          <w:sz w:val="24"/>
          <w:szCs w:val="24"/>
        </w:rPr>
        <w:t>tais</w:t>
      </w:r>
      <w:r w:rsidRPr="003932B7">
        <w:rPr>
          <w:sz w:val="24"/>
          <w:szCs w:val="24"/>
        </w:rPr>
        <w:t xml:space="preserve"> fatores precisam ocorrer de forma conjunta, pois nenhum deles, de maneira isolada, seria suficiente para diminuir essa distância entre a garantia jurídica e a realidade.</w:t>
      </w:r>
    </w:p>
    <w:p w14:paraId="73150CDD" w14:textId="77777777" w:rsidR="0020404A" w:rsidRDefault="0020404A">
      <w:pPr>
        <w:spacing w:line="360" w:lineRule="auto"/>
        <w:rPr>
          <w:b/>
          <w:bCs/>
          <w:sz w:val="24"/>
          <w:szCs w:val="24"/>
        </w:rPr>
      </w:pPr>
    </w:p>
    <w:p w14:paraId="407A1EEF" w14:textId="056551A8" w:rsidR="00606F6E" w:rsidRDefault="0047068D" w:rsidP="009854E4">
      <w:pPr>
        <w:jc w:val="center"/>
        <w:rPr>
          <w:b/>
          <w:bCs/>
          <w:sz w:val="24"/>
          <w:szCs w:val="24"/>
        </w:rPr>
      </w:pPr>
      <w:r>
        <w:rPr>
          <w:b/>
          <w:bCs/>
          <w:sz w:val="24"/>
          <w:szCs w:val="24"/>
        </w:rPr>
        <w:t>REFERÊNCIAS</w:t>
      </w:r>
    </w:p>
    <w:p w14:paraId="46B4411A" w14:textId="77777777" w:rsidR="009854E4" w:rsidRDefault="009854E4" w:rsidP="0051217D">
      <w:pPr>
        <w:rPr>
          <w:b/>
          <w:bCs/>
          <w:sz w:val="24"/>
          <w:szCs w:val="24"/>
        </w:rPr>
      </w:pPr>
    </w:p>
    <w:p w14:paraId="5D7090F7" w14:textId="77777777" w:rsidR="005C2E10" w:rsidRPr="00B24747" w:rsidRDefault="005C2E10" w:rsidP="0051217D">
      <w:pPr>
        <w:rPr>
          <w:b/>
          <w:bCs/>
          <w:sz w:val="24"/>
          <w:szCs w:val="24"/>
        </w:rPr>
      </w:pPr>
    </w:p>
    <w:p w14:paraId="01CEFC6C" w14:textId="77777777" w:rsidR="009854E4" w:rsidRDefault="009854E4" w:rsidP="0051217D">
      <w:pPr>
        <w:rPr>
          <w:b/>
          <w:bCs/>
          <w:sz w:val="24"/>
          <w:szCs w:val="24"/>
        </w:rPr>
      </w:pPr>
    </w:p>
    <w:p w14:paraId="2939FC2E" w14:textId="77777777" w:rsidR="009854E4" w:rsidRDefault="00FF58F2" w:rsidP="004C3828">
      <w:pPr>
        <w:rPr>
          <w:sz w:val="24"/>
          <w:szCs w:val="24"/>
        </w:rPr>
      </w:pPr>
      <w:r w:rsidRPr="00277D0C">
        <w:rPr>
          <w:sz w:val="24"/>
          <w:szCs w:val="24"/>
        </w:rPr>
        <w:t xml:space="preserve">ALMEIDA, Manoel Guedes de; BARBOSA, Débora Regina Marques. </w:t>
      </w:r>
      <w:r w:rsidRPr="00277D0C">
        <w:rPr>
          <w:b/>
          <w:bCs/>
          <w:sz w:val="24"/>
          <w:szCs w:val="24"/>
        </w:rPr>
        <w:t xml:space="preserve">Trilhas da iniquidade: saúde de povos ciganos e políticas públicas no Brasil. </w:t>
      </w:r>
      <w:r w:rsidRPr="00277D0C">
        <w:rPr>
          <w:sz w:val="24"/>
          <w:szCs w:val="24"/>
        </w:rPr>
        <w:t xml:space="preserve">Revista Gestão &amp; Saúde, Brasília, v. 4, n. 3, p. 1116-1129, 2017. DOI: 10.18673/gs.v4i3.344. Disponível em: </w:t>
      </w:r>
      <w:hyperlink r:id="rId8" w:history="1">
        <w:r w:rsidRPr="00277D0C">
          <w:rPr>
            <w:sz w:val="24"/>
            <w:szCs w:val="24"/>
          </w:rPr>
          <w:t>https://www.periodicos.unb.br/index.php/rgs/article/view/344</w:t>
        </w:r>
      </w:hyperlink>
      <w:r w:rsidRPr="00277D0C">
        <w:rPr>
          <w:sz w:val="24"/>
          <w:szCs w:val="24"/>
        </w:rPr>
        <w:t>. Acesso em: 3 set. 2026.</w:t>
      </w:r>
    </w:p>
    <w:p w14:paraId="5E4152C3" w14:textId="77777777" w:rsidR="009854E4" w:rsidRDefault="00FF58F2" w:rsidP="004C3828">
      <w:pPr>
        <w:rPr>
          <w:sz w:val="24"/>
          <w:szCs w:val="24"/>
        </w:rPr>
      </w:pPr>
      <w:r w:rsidRPr="00277D0C">
        <w:rPr>
          <w:sz w:val="24"/>
          <w:szCs w:val="24"/>
        </w:rPr>
        <w:t xml:space="preserve">ANDRADE, Francisca Marli Rodrigues de; OLIVEIRA, Fabio Alves Gomes de; MANGIA JÚNIOR, José Alencar. </w:t>
      </w:r>
      <w:r w:rsidRPr="00277D0C">
        <w:rPr>
          <w:b/>
          <w:bCs/>
          <w:sz w:val="24"/>
          <w:szCs w:val="24"/>
        </w:rPr>
        <w:t xml:space="preserve">Povos ciganos na pós-graduação brasileira: o que dizem as teses e as dissertações? </w:t>
      </w:r>
      <w:r w:rsidRPr="00277D0C">
        <w:rPr>
          <w:sz w:val="24"/>
          <w:szCs w:val="24"/>
        </w:rPr>
        <w:t xml:space="preserve">Revista de Estudos Interdisciplinares, v. 6, n. 3, p. 1-20, 2024. DOI: 10.56579/rei.v6i3.1481. Disponível em: </w:t>
      </w:r>
      <w:hyperlink r:id="rId9" w:history="1">
        <w:r w:rsidRPr="00277D0C">
          <w:rPr>
            <w:sz w:val="24"/>
            <w:szCs w:val="24"/>
          </w:rPr>
          <w:t>https://revistas.ceeinter.com.br/revistadeestudosinterdisciplinar/article/view/1481</w:t>
        </w:r>
      </w:hyperlink>
      <w:r w:rsidRPr="00277D0C">
        <w:rPr>
          <w:sz w:val="24"/>
          <w:szCs w:val="24"/>
        </w:rPr>
        <w:t>. Acesso em: 3 set. 2026.</w:t>
      </w:r>
    </w:p>
    <w:p w14:paraId="70127929" w14:textId="253ADD1C" w:rsidR="00FF58F2" w:rsidRPr="00277D0C" w:rsidRDefault="00FF58F2" w:rsidP="004C3828">
      <w:pPr>
        <w:rPr>
          <w:sz w:val="24"/>
          <w:szCs w:val="24"/>
        </w:rPr>
      </w:pPr>
      <w:r w:rsidRPr="00277D0C">
        <w:rPr>
          <w:sz w:val="24"/>
          <w:szCs w:val="24"/>
        </w:rPr>
        <w:t xml:space="preserve">BENTO, Marciana Ferreira; BATISTA, Mércia Rejane Rangel. </w:t>
      </w:r>
      <w:r w:rsidRPr="00277D0C">
        <w:rPr>
          <w:b/>
          <w:bCs/>
          <w:sz w:val="24"/>
          <w:szCs w:val="24"/>
        </w:rPr>
        <w:t>Os ciganos Calons na região Nordeste: um estudo sobre as demandas por acesso aos direitos.</w:t>
      </w:r>
      <w:r w:rsidRPr="00277D0C">
        <w:rPr>
          <w:sz w:val="24"/>
          <w:szCs w:val="24"/>
        </w:rPr>
        <w:t xml:space="preserve"> Revista Ecologias Humanas, [S. l.], v. 8, n. 9, p. 51-69, 2022. DOI: 10.5281/zenodo.11522745. Disponível em: </w:t>
      </w:r>
      <w:hyperlink r:id="rId10" w:history="1">
        <w:r w:rsidRPr="00277D0C">
          <w:rPr>
            <w:sz w:val="24"/>
            <w:szCs w:val="24"/>
          </w:rPr>
          <w:t>https://revistas.uneb.br/ecohum/article/view/20381</w:t>
        </w:r>
      </w:hyperlink>
      <w:r w:rsidRPr="00277D0C">
        <w:rPr>
          <w:sz w:val="24"/>
          <w:szCs w:val="24"/>
        </w:rPr>
        <w:t>. Acesso em: 3 set. 2026.</w:t>
      </w:r>
    </w:p>
    <w:p w14:paraId="0FBF18D4" w14:textId="77777777" w:rsidR="00FF58F2" w:rsidRPr="00277D0C" w:rsidRDefault="00FF58F2" w:rsidP="004C3828">
      <w:pPr>
        <w:rPr>
          <w:sz w:val="24"/>
          <w:szCs w:val="24"/>
        </w:rPr>
      </w:pPr>
      <w:r w:rsidRPr="00277D0C">
        <w:rPr>
          <w:sz w:val="24"/>
          <w:szCs w:val="24"/>
        </w:rPr>
        <w:t xml:space="preserve">BLOMQVIST, Anders E. B. </w:t>
      </w:r>
      <w:r w:rsidRPr="00277D0C">
        <w:rPr>
          <w:b/>
          <w:bCs/>
          <w:sz w:val="24"/>
          <w:szCs w:val="24"/>
        </w:rPr>
        <w:t>Deportations of Roma from Hungary and the Mass Killing at Kamianets-Podilskyi in 1941.</w:t>
      </w:r>
      <w:r w:rsidRPr="00277D0C">
        <w:rPr>
          <w:sz w:val="24"/>
          <w:szCs w:val="24"/>
        </w:rPr>
        <w:t xml:space="preserve"> Holocaust and Genocide Studies, v. 38, n. 2, p. 200-215, 2024. DOI: 10.1093/hgs/dcae010. Disponível em: </w:t>
      </w:r>
      <w:hyperlink r:id="rId11" w:history="1">
        <w:r w:rsidRPr="00277D0C">
          <w:rPr>
            <w:sz w:val="24"/>
            <w:szCs w:val="24"/>
          </w:rPr>
          <w:t>https://academic.oup.com/hgs/article/38/2/200/7628143</w:t>
        </w:r>
      </w:hyperlink>
      <w:r w:rsidRPr="00277D0C">
        <w:rPr>
          <w:sz w:val="24"/>
          <w:szCs w:val="24"/>
        </w:rPr>
        <w:t>. Acesso em: 3 set. 2026.</w:t>
      </w:r>
    </w:p>
    <w:p w14:paraId="3128251A" w14:textId="77777777" w:rsidR="00FF58F2" w:rsidRPr="00277D0C" w:rsidRDefault="00FF58F2" w:rsidP="004C3828">
      <w:pPr>
        <w:rPr>
          <w:sz w:val="24"/>
          <w:szCs w:val="24"/>
        </w:rPr>
      </w:pPr>
      <w:r w:rsidRPr="00277D0C">
        <w:rPr>
          <w:sz w:val="24"/>
          <w:szCs w:val="24"/>
        </w:rPr>
        <w:t xml:space="preserve">BRASIL. Decreto nº 12.128, de 1º de agosto de 2024. </w:t>
      </w:r>
      <w:r w:rsidRPr="00277D0C">
        <w:rPr>
          <w:b/>
          <w:bCs/>
          <w:sz w:val="24"/>
          <w:szCs w:val="24"/>
        </w:rPr>
        <w:t>Institui o Plano Nacional de Políticas para Povos Ciganos.</w:t>
      </w:r>
      <w:r w:rsidRPr="00277D0C">
        <w:rPr>
          <w:sz w:val="24"/>
          <w:szCs w:val="24"/>
        </w:rPr>
        <w:t xml:space="preserve"> Brasília, DF: Presidência da República, 2024. Disponível em: </w:t>
      </w:r>
      <w:hyperlink r:id="rId12" w:history="1">
        <w:r w:rsidRPr="00277D0C">
          <w:rPr>
            <w:sz w:val="24"/>
            <w:szCs w:val="24"/>
          </w:rPr>
          <w:t>https://www.planalto.gov.br/ccivil_03/_ato2023-2026/2024/decreto/d12128.htm</w:t>
        </w:r>
      </w:hyperlink>
      <w:r w:rsidRPr="00277D0C">
        <w:rPr>
          <w:sz w:val="24"/>
          <w:szCs w:val="24"/>
        </w:rPr>
        <w:t>. Acesso em: 3 set. 2026.</w:t>
      </w:r>
    </w:p>
    <w:p w14:paraId="6C24371A" w14:textId="77777777" w:rsidR="00FF58F2" w:rsidRPr="00277D0C" w:rsidRDefault="00FF58F2" w:rsidP="004C3828">
      <w:pPr>
        <w:rPr>
          <w:sz w:val="24"/>
          <w:szCs w:val="24"/>
        </w:rPr>
      </w:pPr>
      <w:r w:rsidRPr="00277D0C">
        <w:rPr>
          <w:sz w:val="24"/>
          <w:szCs w:val="24"/>
        </w:rPr>
        <w:t xml:space="preserve">CARVALHO, Ana Paula Fonseca. </w:t>
      </w:r>
      <w:r w:rsidRPr="00277D0C">
        <w:rPr>
          <w:b/>
          <w:bCs/>
          <w:sz w:val="24"/>
          <w:szCs w:val="24"/>
        </w:rPr>
        <w:t xml:space="preserve">O povo que falta: a invisibilidade dos povos ciganos. </w:t>
      </w:r>
      <w:r w:rsidRPr="00277D0C">
        <w:rPr>
          <w:sz w:val="24"/>
          <w:szCs w:val="24"/>
        </w:rPr>
        <w:t xml:space="preserve">Seminário Interlinhas, v. 12, n. 1, p. 54-77, 2024. Disponível em: </w:t>
      </w:r>
      <w:hyperlink r:id="rId13" w:history="1">
        <w:r w:rsidRPr="00277D0C">
          <w:rPr>
            <w:sz w:val="24"/>
            <w:szCs w:val="24"/>
          </w:rPr>
          <w:t>https://www.revistas.uneb.br/asipc/article/view/24204</w:t>
        </w:r>
      </w:hyperlink>
      <w:r w:rsidRPr="00277D0C">
        <w:rPr>
          <w:sz w:val="24"/>
          <w:szCs w:val="24"/>
        </w:rPr>
        <w:t>. Acesso em: 3 set. 2026.</w:t>
      </w:r>
    </w:p>
    <w:p w14:paraId="4462C66C" w14:textId="77777777" w:rsidR="00FF58F2" w:rsidRPr="00277D0C" w:rsidRDefault="00FF58F2" w:rsidP="004C3828">
      <w:pPr>
        <w:rPr>
          <w:sz w:val="24"/>
          <w:szCs w:val="24"/>
        </w:rPr>
      </w:pPr>
      <w:r w:rsidRPr="00277D0C">
        <w:rPr>
          <w:sz w:val="24"/>
          <w:szCs w:val="24"/>
        </w:rPr>
        <w:t xml:space="preserve">COSTA, Mônica Alves da. </w:t>
      </w:r>
      <w:r w:rsidRPr="00277D0C">
        <w:rPr>
          <w:b/>
          <w:bCs/>
          <w:sz w:val="24"/>
          <w:szCs w:val="24"/>
        </w:rPr>
        <w:t>Povos ciganos: políticas públicas no âmbito da União Europeia e Brasil.</w:t>
      </w:r>
      <w:r w:rsidRPr="00277D0C">
        <w:rPr>
          <w:sz w:val="24"/>
          <w:szCs w:val="24"/>
        </w:rPr>
        <w:t xml:space="preserve"> Global Crossings, v. 1, n. 2, p. 254-260, 2024. DOI: 10.69818/gc.v1.n2.254-260.2024. Disponível em: </w:t>
      </w:r>
      <w:hyperlink r:id="rId14" w:history="1">
        <w:r w:rsidRPr="00277D0C">
          <w:rPr>
            <w:sz w:val="24"/>
            <w:szCs w:val="24"/>
          </w:rPr>
          <w:t>https://www.globalcrossings.com.br/revista/index.php/gc/article/view/92</w:t>
        </w:r>
      </w:hyperlink>
      <w:r w:rsidRPr="00277D0C">
        <w:rPr>
          <w:sz w:val="24"/>
          <w:szCs w:val="24"/>
        </w:rPr>
        <w:t>. Acesso em: 3 set. 2026.</w:t>
      </w:r>
    </w:p>
    <w:p w14:paraId="1C62FF51" w14:textId="77777777" w:rsidR="00FF58F2" w:rsidRPr="00277D0C" w:rsidRDefault="00FF58F2" w:rsidP="004C3828">
      <w:pPr>
        <w:rPr>
          <w:sz w:val="24"/>
          <w:szCs w:val="24"/>
        </w:rPr>
      </w:pPr>
      <w:r w:rsidRPr="00277D0C">
        <w:rPr>
          <w:sz w:val="24"/>
          <w:szCs w:val="24"/>
        </w:rPr>
        <w:t xml:space="preserve">DOLABELA, Helena. </w:t>
      </w:r>
      <w:r w:rsidRPr="00277D0C">
        <w:rPr>
          <w:b/>
          <w:bCs/>
          <w:sz w:val="24"/>
          <w:szCs w:val="24"/>
        </w:rPr>
        <w:t>Ciganos como povos e comunidades tradicionais: reconhecimento e direitos territoriais.</w:t>
      </w:r>
      <w:r w:rsidRPr="00277D0C">
        <w:rPr>
          <w:sz w:val="24"/>
          <w:szCs w:val="24"/>
        </w:rPr>
        <w:t xml:space="preserve"> Civitas: Revista de Ciências Sociais, Porto Alegre, v. 23, n. 1, e43113, 2023. DOI: 10.15448/1984-7289.2023.1.43113. Disponível em: </w:t>
      </w:r>
      <w:hyperlink r:id="rId15" w:history="1">
        <w:r w:rsidRPr="00277D0C">
          <w:rPr>
            <w:sz w:val="24"/>
            <w:szCs w:val="24"/>
          </w:rPr>
          <w:t>https://revistaseletronicas.pucrs.br/civitas/article/view/43113</w:t>
        </w:r>
      </w:hyperlink>
      <w:r w:rsidRPr="00277D0C">
        <w:rPr>
          <w:sz w:val="24"/>
          <w:szCs w:val="24"/>
        </w:rPr>
        <w:t>. Acesso em: 3 set. 2026.</w:t>
      </w:r>
    </w:p>
    <w:p w14:paraId="1CE9975A" w14:textId="77777777" w:rsidR="00FF58F2" w:rsidRPr="00277D0C" w:rsidRDefault="00FF58F2" w:rsidP="004C3828">
      <w:pPr>
        <w:rPr>
          <w:sz w:val="24"/>
          <w:szCs w:val="24"/>
        </w:rPr>
      </w:pPr>
      <w:r w:rsidRPr="00277D0C">
        <w:rPr>
          <w:sz w:val="24"/>
          <w:szCs w:val="24"/>
        </w:rPr>
        <w:t xml:space="preserve">LOPEZ, Andres Santiago Quizhpi; COSTA NETO, José Ribamar; LOPATIUK, Carla Emanuele; PRATES, João Victor de Assis; EUGÊNIO, Aline Pacheco; BARBOSA, Thamyres Maria Silva; ORSO, Livia Faria; LOPATIUK, Carlos. </w:t>
      </w:r>
      <w:r w:rsidRPr="00277D0C">
        <w:rPr>
          <w:b/>
          <w:bCs/>
          <w:sz w:val="24"/>
          <w:szCs w:val="24"/>
        </w:rPr>
        <w:t>Saúde coletiva e populações tradicionais: o cuidado em saúde para povos ciganos no Brasil.</w:t>
      </w:r>
      <w:r w:rsidRPr="00277D0C">
        <w:rPr>
          <w:sz w:val="24"/>
          <w:szCs w:val="24"/>
        </w:rPr>
        <w:t xml:space="preserve"> Lumen et Virtus, v. 16, n. 47, p. 3126-3137, 2025. DOI: 10.56238/levv16n47-014. Disponível em: </w:t>
      </w:r>
      <w:hyperlink r:id="rId16" w:history="1">
        <w:r w:rsidRPr="00277D0C">
          <w:rPr>
            <w:sz w:val="24"/>
            <w:szCs w:val="24"/>
          </w:rPr>
          <w:t>https://periodicos.newsciencepubl.com/LEV/article/view/4242</w:t>
        </w:r>
      </w:hyperlink>
      <w:r w:rsidRPr="00277D0C">
        <w:rPr>
          <w:sz w:val="24"/>
          <w:szCs w:val="24"/>
        </w:rPr>
        <w:t>. Acesso em: 3 set. 2026.</w:t>
      </w:r>
    </w:p>
    <w:p w14:paraId="486011C4" w14:textId="77777777" w:rsidR="00FF58F2" w:rsidRPr="00277D0C" w:rsidRDefault="00FF58F2" w:rsidP="004C3828">
      <w:pPr>
        <w:rPr>
          <w:sz w:val="24"/>
          <w:szCs w:val="24"/>
        </w:rPr>
      </w:pPr>
      <w:r w:rsidRPr="00277D0C">
        <w:rPr>
          <w:sz w:val="24"/>
          <w:szCs w:val="24"/>
        </w:rPr>
        <w:t xml:space="preserve">NASCIMENTO, Josefa Felix do. </w:t>
      </w:r>
      <w:r w:rsidRPr="00277D0C">
        <w:rPr>
          <w:b/>
          <w:bCs/>
          <w:sz w:val="24"/>
          <w:szCs w:val="24"/>
        </w:rPr>
        <w:t>Povos ciganos e direito à educação no Brasil: marcos legais, invisibilidade e desafios da inclusão escolar.</w:t>
      </w:r>
      <w:r w:rsidRPr="00277D0C">
        <w:rPr>
          <w:sz w:val="24"/>
          <w:szCs w:val="24"/>
        </w:rPr>
        <w:t xml:space="preserve"> Caderno Pedagógico, v. 22, n. 7, e16473, 2025. DOI: 10.54033/cadpedv22n7-214. Disponível em: </w:t>
      </w:r>
      <w:hyperlink r:id="rId17" w:history="1">
        <w:r w:rsidRPr="00277D0C">
          <w:rPr>
            <w:sz w:val="24"/>
            <w:szCs w:val="24"/>
          </w:rPr>
          <w:t>https://ojs.studiespublicacoes.com.br/ojs/index.php/cadped/article/view/16473</w:t>
        </w:r>
      </w:hyperlink>
      <w:r w:rsidRPr="00277D0C">
        <w:rPr>
          <w:sz w:val="24"/>
          <w:szCs w:val="24"/>
        </w:rPr>
        <w:t>. Acesso em: 3 set. 2026.</w:t>
      </w:r>
    </w:p>
    <w:p w14:paraId="28965D47" w14:textId="77777777" w:rsidR="00FF58F2" w:rsidRPr="00277D0C" w:rsidRDefault="00FF58F2" w:rsidP="004C3828">
      <w:pPr>
        <w:rPr>
          <w:sz w:val="24"/>
          <w:szCs w:val="24"/>
        </w:rPr>
      </w:pPr>
      <w:r w:rsidRPr="00277D0C">
        <w:rPr>
          <w:sz w:val="24"/>
          <w:szCs w:val="24"/>
        </w:rPr>
        <w:t xml:space="preserve">SALLOUM E SILVA, Phillipe Cupertino; FIGUEIRA, Luiz Eduardo. </w:t>
      </w:r>
      <w:r w:rsidRPr="00277D0C">
        <w:rPr>
          <w:b/>
          <w:bCs/>
          <w:sz w:val="24"/>
          <w:szCs w:val="24"/>
        </w:rPr>
        <w:t>O processo legislativo do Estatuto do Cigano: uma perspectiva etnográfica.</w:t>
      </w:r>
      <w:r w:rsidRPr="00277D0C">
        <w:rPr>
          <w:sz w:val="24"/>
          <w:szCs w:val="24"/>
        </w:rPr>
        <w:t xml:space="preserve"> Revista Jurídica da UFERSA, v. 10, n. 19, p. 209-228, 2026. Disponível em: </w:t>
      </w:r>
      <w:hyperlink r:id="rId18" w:history="1">
        <w:r w:rsidRPr="00277D0C">
          <w:rPr>
            <w:sz w:val="24"/>
            <w:szCs w:val="24"/>
          </w:rPr>
          <w:t>https://periodicos.ufersa.edu.br/index.php/rejur/article/view/12209</w:t>
        </w:r>
      </w:hyperlink>
      <w:r w:rsidRPr="00277D0C">
        <w:rPr>
          <w:sz w:val="24"/>
          <w:szCs w:val="24"/>
        </w:rPr>
        <w:t>. Acesso em: 3 set. 2026.</w:t>
      </w:r>
    </w:p>
    <w:p w14:paraId="2B8534CD" w14:textId="77777777" w:rsidR="00FF58F2" w:rsidRPr="00277D0C" w:rsidRDefault="00FF58F2" w:rsidP="004C3828">
      <w:pPr>
        <w:rPr>
          <w:sz w:val="24"/>
          <w:szCs w:val="24"/>
        </w:rPr>
      </w:pPr>
      <w:r w:rsidRPr="00277D0C">
        <w:rPr>
          <w:sz w:val="24"/>
          <w:szCs w:val="24"/>
        </w:rPr>
        <w:t xml:space="preserve">SILVA, Eliene Macedo; SILVA, Oswaldo Oliveira. </w:t>
      </w:r>
      <w:r w:rsidRPr="00277D0C">
        <w:rPr>
          <w:b/>
          <w:bCs/>
          <w:sz w:val="24"/>
          <w:szCs w:val="24"/>
        </w:rPr>
        <w:t>A cultura cigana: considerações legais sobre os desafios do Estado Democrático de Direito.</w:t>
      </w:r>
      <w:r w:rsidRPr="00277D0C">
        <w:rPr>
          <w:sz w:val="24"/>
          <w:szCs w:val="24"/>
        </w:rPr>
        <w:t xml:space="preserve"> Graduação em Movimento – Ciências Jurídicas, v. 5, n. 1, p. 101-126, 2026. Disponível em: </w:t>
      </w:r>
      <w:hyperlink r:id="rId19" w:history="1">
        <w:r w:rsidRPr="00277D0C">
          <w:rPr>
            <w:sz w:val="24"/>
            <w:szCs w:val="24"/>
          </w:rPr>
          <w:t>https://periodicos.uniftc.edu.br/index.php/gdmdireito/article/view/1400</w:t>
        </w:r>
      </w:hyperlink>
      <w:r w:rsidRPr="00277D0C">
        <w:rPr>
          <w:sz w:val="24"/>
          <w:szCs w:val="24"/>
        </w:rPr>
        <w:t>. Acesso em: 3 set. 2026.</w:t>
      </w:r>
    </w:p>
    <w:p w14:paraId="3047654E" w14:textId="77777777" w:rsidR="00FF58F2" w:rsidRPr="00277D0C" w:rsidRDefault="00FF58F2" w:rsidP="004C3828">
      <w:pPr>
        <w:rPr>
          <w:sz w:val="24"/>
          <w:szCs w:val="24"/>
        </w:rPr>
      </w:pPr>
      <w:r w:rsidRPr="00277D0C">
        <w:rPr>
          <w:sz w:val="24"/>
          <w:szCs w:val="24"/>
        </w:rPr>
        <w:t xml:space="preserve">SALLOUM E SILVA, Phillipe Cupertino. </w:t>
      </w:r>
      <w:r w:rsidRPr="00277D0C">
        <w:rPr>
          <w:b/>
          <w:bCs/>
          <w:sz w:val="24"/>
          <w:szCs w:val="24"/>
        </w:rPr>
        <w:t>“Um presente de Deus”: a correlação entre memória e identidade no processo legislativo do Estatuto do Cigano.</w:t>
      </w:r>
      <w:r w:rsidRPr="00277D0C">
        <w:rPr>
          <w:sz w:val="24"/>
          <w:szCs w:val="24"/>
        </w:rPr>
        <w:t xml:space="preserve"> Civitas: Revista de Ciências Sociais, v. 23, n. 1, e43110, 2023. DOI: 10.15448/1984-7289.2023.1.43110. Disponível em: </w:t>
      </w:r>
      <w:hyperlink r:id="rId20" w:history="1">
        <w:r w:rsidRPr="00277D0C">
          <w:rPr>
            <w:sz w:val="24"/>
            <w:szCs w:val="24"/>
          </w:rPr>
          <w:t>https://revistaseletronicas.pucrs.br/civitas/article/view/43110</w:t>
        </w:r>
      </w:hyperlink>
      <w:r w:rsidRPr="00277D0C">
        <w:rPr>
          <w:sz w:val="24"/>
          <w:szCs w:val="24"/>
        </w:rPr>
        <w:t>. Acesso em: 3 set. 2026.</w:t>
      </w:r>
    </w:p>
    <w:p w14:paraId="664132DF" w14:textId="7F50696F" w:rsidR="00881276" w:rsidRPr="00277D0C" w:rsidRDefault="00FF58F2" w:rsidP="004C3828">
      <w:pPr>
        <w:rPr>
          <w:sz w:val="24"/>
          <w:szCs w:val="24"/>
        </w:rPr>
      </w:pPr>
      <w:r w:rsidRPr="00277D0C">
        <w:rPr>
          <w:sz w:val="24"/>
          <w:szCs w:val="24"/>
        </w:rPr>
        <w:t>SALLOUM E SILVA, Phillipe Cupertino; FIGUEIRA, Luiz Eduardo.</w:t>
      </w:r>
      <w:r w:rsidRPr="00277D0C">
        <w:rPr>
          <w:b/>
          <w:bCs/>
          <w:sz w:val="24"/>
          <w:szCs w:val="24"/>
        </w:rPr>
        <w:t xml:space="preserve"> A luta pelos direitos ciganos no Senado Federal.</w:t>
      </w:r>
      <w:r w:rsidRPr="00277D0C">
        <w:rPr>
          <w:sz w:val="24"/>
          <w:szCs w:val="24"/>
        </w:rPr>
        <w:t xml:space="preserve"> Revista Direito e Práxis, Rio de Janeiro, v. 13, n. 1, p. 312-341, 2022. DOI: 10.1590/2179-8966/2021/54537. Disponível em: </w:t>
      </w:r>
      <w:hyperlink r:id="rId21" w:history="1">
        <w:r w:rsidRPr="00277D0C">
          <w:rPr>
            <w:sz w:val="24"/>
            <w:szCs w:val="24"/>
          </w:rPr>
          <w:t>https://www.scielo.br/j/rdp/a/5XB5MTkYrBNtR7TPtZHG4wC/?lang=pt</w:t>
        </w:r>
      </w:hyperlink>
      <w:r w:rsidRPr="00277D0C">
        <w:rPr>
          <w:sz w:val="24"/>
          <w:szCs w:val="24"/>
        </w:rPr>
        <w:t>. Acesso em: 3 set. 2026.</w:t>
      </w:r>
    </w:p>
    <w:sectPr w:rsidR="00881276" w:rsidRPr="00277D0C">
      <w:headerReference w:type="default" r:id="rId22"/>
      <w:footerReference w:type="default" r:id="rId23"/>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CC77B" w14:textId="77777777" w:rsidR="006B4966" w:rsidRDefault="006B4966">
      <w:r>
        <w:separator/>
      </w:r>
    </w:p>
  </w:endnote>
  <w:endnote w:type="continuationSeparator" w:id="0">
    <w:p w14:paraId="456DDA79" w14:textId="77777777" w:rsidR="006B4966" w:rsidRDefault="006B4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FA63337-EB94-438A-8636-B01E3A61D19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F0D2178-4EAF-471B-8872-498BB0DF9C51}"/>
  </w:font>
  <w:font w:name="Cambria">
    <w:panose1 w:val="02040503050406030204"/>
    <w:charset w:val="00"/>
    <w:family w:val="roman"/>
    <w:pitch w:val="variable"/>
    <w:sig w:usb0="E00006FF" w:usb1="420024FF" w:usb2="02000000" w:usb3="00000000" w:csb0="0000019F" w:csb1="00000000"/>
    <w:embedRegular r:id="rId3" w:fontKey="{8BD0FD7C-5FF4-49A9-8A21-39B7A422D4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7C050" w14:textId="5DD0037C" w:rsidR="0020404A" w:rsidRDefault="0048489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8241" behindDoc="1" locked="0" layoutInCell="1" allowOverlap="1" wp14:anchorId="028124DC" wp14:editId="1D15865B">
          <wp:simplePos x="0" y="0"/>
          <wp:positionH relativeFrom="column">
            <wp:posOffset>-161925</wp:posOffset>
          </wp:positionH>
          <wp:positionV relativeFrom="paragraph">
            <wp:posOffset>0</wp:posOffset>
          </wp:positionV>
          <wp:extent cx="5643245" cy="103759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t="4411" b="4411"/>
                  <a:stretch>
                    <a:fillRect/>
                  </a:stretch>
                </pic:blipFill>
                <pic:spPr bwMode="auto">
                  <a:xfrm>
                    <a:off x="0" y="0"/>
                    <a:ext cx="5643245" cy="1037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98DC2" w14:textId="77777777" w:rsidR="0020404A" w:rsidRDefault="0020404A">
    <w:pPr>
      <w:pBdr>
        <w:top w:val="nil"/>
        <w:left w:val="nil"/>
        <w:bottom w:val="nil"/>
        <w:right w:val="nil"/>
        <w:between w:val="nil"/>
      </w:pBdr>
      <w:tabs>
        <w:tab w:val="center" w:pos="4252"/>
        <w:tab w:val="right" w:pos="8504"/>
      </w:tabs>
      <w:ind w:hanging="1418"/>
      <w:rPr>
        <w:color w:val="000000"/>
      </w:rPr>
    </w:pPr>
  </w:p>
  <w:p w14:paraId="59A03D5E" w14:textId="77777777" w:rsidR="0020404A" w:rsidRDefault="0020404A">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101CF" w14:textId="77777777" w:rsidR="006B4966" w:rsidRDefault="006B4966">
      <w:r>
        <w:separator/>
      </w:r>
    </w:p>
  </w:footnote>
  <w:footnote w:type="continuationSeparator" w:id="0">
    <w:p w14:paraId="07B6F5D3" w14:textId="77777777" w:rsidR="006B4966" w:rsidRDefault="006B4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3CC2E" w14:textId="62CB1B25" w:rsidR="0020404A" w:rsidRDefault="0047068D">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sidR="00484890">
      <w:rPr>
        <w:noProof/>
      </w:rPr>
      <w:drawing>
        <wp:anchor distT="0" distB="0" distL="0" distR="0" simplePos="0" relativeHeight="251658240" behindDoc="1" locked="0" layoutInCell="1" allowOverlap="1" wp14:anchorId="407BDEF7" wp14:editId="06CFE8CC">
          <wp:simplePos x="0" y="0"/>
          <wp:positionH relativeFrom="column">
            <wp:posOffset>-1072515</wp:posOffset>
          </wp:positionH>
          <wp:positionV relativeFrom="paragraph">
            <wp:posOffset>-449580</wp:posOffset>
          </wp:positionV>
          <wp:extent cx="7573645" cy="1400175"/>
          <wp:effectExtent l="0" t="0" r="8255" b="9525"/>
          <wp:wrapTopAndBottom/>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t="4160" b="4160"/>
                  <a:stretch>
                    <a:fillRect/>
                  </a:stretch>
                </pic:blipFill>
                <pic:spPr bwMode="auto">
                  <a:xfrm>
                    <a:off x="0" y="0"/>
                    <a:ext cx="7573645" cy="140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4A"/>
    <w:rsid w:val="000006F8"/>
    <w:rsid w:val="000032B2"/>
    <w:rsid w:val="00016F69"/>
    <w:rsid w:val="0002004A"/>
    <w:rsid w:val="00020582"/>
    <w:rsid w:val="00031EBC"/>
    <w:rsid w:val="00035B6B"/>
    <w:rsid w:val="0004029A"/>
    <w:rsid w:val="00041D29"/>
    <w:rsid w:val="00054BB2"/>
    <w:rsid w:val="00067CD2"/>
    <w:rsid w:val="000707B3"/>
    <w:rsid w:val="00071384"/>
    <w:rsid w:val="000761C6"/>
    <w:rsid w:val="000813EA"/>
    <w:rsid w:val="000826D3"/>
    <w:rsid w:val="00083408"/>
    <w:rsid w:val="0008355B"/>
    <w:rsid w:val="00085749"/>
    <w:rsid w:val="000875F0"/>
    <w:rsid w:val="00090315"/>
    <w:rsid w:val="00090414"/>
    <w:rsid w:val="00093DE3"/>
    <w:rsid w:val="00095758"/>
    <w:rsid w:val="00096C09"/>
    <w:rsid w:val="00096F67"/>
    <w:rsid w:val="0009764F"/>
    <w:rsid w:val="00097BFA"/>
    <w:rsid w:val="000A64A1"/>
    <w:rsid w:val="000B0DC6"/>
    <w:rsid w:val="000C021D"/>
    <w:rsid w:val="000C0F7E"/>
    <w:rsid w:val="000C2A2E"/>
    <w:rsid w:val="000C548B"/>
    <w:rsid w:val="000D11BB"/>
    <w:rsid w:val="000D1D77"/>
    <w:rsid w:val="000D5529"/>
    <w:rsid w:val="000D6247"/>
    <w:rsid w:val="000D6488"/>
    <w:rsid w:val="000D6859"/>
    <w:rsid w:val="000D7EF2"/>
    <w:rsid w:val="000E09C0"/>
    <w:rsid w:val="000E1525"/>
    <w:rsid w:val="000E4B26"/>
    <w:rsid w:val="000E4B5D"/>
    <w:rsid w:val="000F41AF"/>
    <w:rsid w:val="00100E90"/>
    <w:rsid w:val="00104BFE"/>
    <w:rsid w:val="001060C8"/>
    <w:rsid w:val="00110E8E"/>
    <w:rsid w:val="001130BF"/>
    <w:rsid w:val="00113B20"/>
    <w:rsid w:val="0011538A"/>
    <w:rsid w:val="0012068E"/>
    <w:rsid w:val="0012723A"/>
    <w:rsid w:val="001272B6"/>
    <w:rsid w:val="00131D60"/>
    <w:rsid w:val="001333D4"/>
    <w:rsid w:val="00150A4F"/>
    <w:rsid w:val="00150ED2"/>
    <w:rsid w:val="00152011"/>
    <w:rsid w:val="001535D4"/>
    <w:rsid w:val="00154517"/>
    <w:rsid w:val="0015691D"/>
    <w:rsid w:val="0015775E"/>
    <w:rsid w:val="00177AAC"/>
    <w:rsid w:val="001818E1"/>
    <w:rsid w:val="0019659A"/>
    <w:rsid w:val="001A3761"/>
    <w:rsid w:val="001B253F"/>
    <w:rsid w:val="001B2712"/>
    <w:rsid w:val="001B2A1A"/>
    <w:rsid w:val="001B57F4"/>
    <w:rsid w:val="001B6F2E"/>
    <w:rsid w:val="001B79E3"/>
    <w:rsid w:val="001C1340"/>
    <w:rsid w:val="001C63AD"/>
    <w:rsid w:val="001D1011"/>
    <w:rsid w:val="001D2804"/>
    <w:rsid w:val="001D2B56"/>
    <w:rsid w:val="001E0C8E"/>
    <w:rsid w:val="001E4B49"/>
    <w:rsid w:val="001F0A52"/>
    <w:rsid w:val="001F12E4"/>
    <w:rsid w:val="001F44ED"/>
    <w:rsid w:val="001F6865"/>
    <w:rsid w:val="0020404A"/>
    <w:rsid w:val="00204363"/>
    <w:rsid w:val="0021600D"/>
    <w:rsid w:val="002255A4"/>
    <w:rsid w:val="002304DB"/>
    <w:rsid w:val="002376FC"/>
    <w:rsid w:val="00242938"/>
    <w:rsid w:val="00244D1F"/>
    <w:rsid w:val="0024773A"/>
    <w:rsid w:val="00255819"/>
    <w:rsid w:val="002613AA"/>
    <w:rsid w:val="00271AB2"/>
    <w:rsid w:val="00277D0C"/>
    <w:rsid w:val="002875C0"/>
    <w:rsid w:val="002949C6"/>
    <w:rsid w:val="00295226"/>
    <w:rsid w:val="00295F30"/>
    <w:rsid w:val="00297E2C"/>
    <w:rsid w:val="002A07A0"/>
    <w:rsid w:val="002A0F05"/>
    <w:rsid w:val="002A2139"/>
    <w:rsid w:val="002A4241"/>
    <w:rsid w:val="002A4EC5"/>
    <w:rsid w:val="002A5576"/>
    <w:rsid w:val="002A7C2A"/>
    <w:rsid w:val="002B4F10"/>
    <w:rsid w:val="002C0E43"/>
    <w:rsid w:val="002C11BB"/>
    <w:rsid w:val="002C6F6B"/>
    <w:rsid w:val="002D23AB"/>
    <w:rsid w:val="002D3CF3"/>
    <w:rsid w:val="002E0208"/>
    <w:rsid w:val="002E1B30"/>
    <w:rsid w:val="002E4B98"/>
    <w:rsid w:val="002E7CE4"/>
    <w:rsid w:val="002F7082"/>
    <w:rsid w:val="00307362"/>
    <w:rsid w:val="003129AC"/>
    <w:rsid w:val="00317AF9"/>
    <w:rsid w:val="0032335F"/>
    <w:rsid w:val="00323585"/>
    <w:rsid w:val="0032489F"/>
    <w:rsid w:val="003255B9"/>
    <w:rsid w:val="00325916"/>
    <w:rsid w:val="0034598A"/>
    <w:rsid w:val="0034702A"/>
    <w:rsid w:val="00350510"/>
    <w:rsid w:val="003568B8"/>
    <w:rsid w:val="003578BE"/>
    <w:rsid w:val="0036166F"/>
    <w:rsid w:val="00364E35"/>
    <w:rsid w:val="003666EA"/>
    <w:rsid w:val="003729DD"/>
    <w:rsid w:val="00372ED3"/>
    <w:rsid w:val="00374156"/>
    <w:rsid w:val="003777EC"/>
    <w:rsid w:val="00381E2A"/>
    <w:rsid w:val="003845BA"/>
    <w:rsid w:val="003932B7"/>
    <w:rsid w:val="00395A9A"/>
    <w:rsid w:val="0039614F"/>
    <w:rsid w:val="003969BA"/>
    <w:rsid w:val="003A06AD"/>
    <w:rsid w:val="003A174A"/>
    <w:rsid w:val="003A2CF8"/>
    <w:rsid w:val="003A2DE3"/>
    <w:rsid w:val="003A5E04"/>
    <w:rsid w:val="003B2135"/>
    <w:rsid w:val="003B4764"/>
    <w:rsid w:val="003B482F"/>
    <w:rsid w:val="003C0B6E"/>
    <w:rsid w:val="003C6109"/>
    <w:rsid w:val="003D7E4A"/>
    <w:rsid w:val="003E39F7"/>
    <w:rsid w:val="003E62AB"/>
    <w:rsid w:val="003E7A70"/>
    <w:rsid w:val="003F5408"/>
    <w:rsid w:val="0040227F"/>
    <w:rsid w:val="0041107F"/>
    <w:rsid w:val="0041133C"/>
    <w:rsid w:val="00412C47"/>
    <w:rsid w:val="00416F06"/>
    <w:rsid w:val="0042045D"/>
    <w:rsid w:val="004210A6"/>
    <w:rsid w:val="00421CB7"/>
    <w:rsid w:val="00425047"/>
    <w:rsid w:val="00427222"/>
    <w:rsid w:val="0043122F"/>
    <w:rsid w:val="00432E25"/>
    <w:rsid w:val="00441199"/>
    <w:rsid w:val="00441CF7"/>
    <w:rsid w:val="0044631C"/>
    <w:rsid w:val="00446926"/>
    <w:rsid w:val="00454497"/>
    <w:rsid w:val="0045696A"/>
    <w:rsid w:val="00456BF3"/>
    <w:rsid w:val="00457F19"/>
    <w:rsid w:val="00460D4D"/>
    <w:rsid w:val="00460DEA"/>
    <w:rsid w:val="0046358C"/>
    <w:rsid w:val="00463967"/>
    <w:rsid w:val="00463A9A"/>
    <w:rsid w:val="00464D00"/>
    <w:rsid w:val="00467405"/>
    <w:rsid w:val="0047068D"/>
    <w:rsid w:val="00471AA3"/>
    <w:rsid w:val="00477464"/>
    <w:rsid w:val="00477CD1"/>
    <w:rsid w:val="00480230"/>
    <w:rsid w:val="004820B0"/>
    <w:rsid w:val="00484890"/>
    <w:rsid w:val="004868A7"/>
    <w:rsid w:val="00487BEE"/>
    <w:rsid w:val="00487F63"/>
    <w:rsid w:val="00492A9E"/>
    <w:rsid w:val="004935D1"/>
    <w:rsid w:val="004A0C8F"/>
    <w:rsid w:val="004A5617"/>
    <w:rsid w:val="004A632E"/>
    <w:rsid w:val="004A79EC"/>
    <w:rsid w:val="004B063A"/>
    <w:rsid w:val="004B2FC2"/>
    <w:rsid w:val="004B34CF"/>
    <w:rsid w:val="004C0606"/>
    <w:rsid w:val="004C22A6"/>
    <w:rsid w:val="004C3828"/>
    <w:rsid w:val="004C5F2F"/>
    <w:rsid w:val="004C62ED"/>
    <w:rsid w:val="004C7191"/>
    <w:rsid w:val="004D6CFA"/>
    <w:rsid w:val="004E257C"/>
    <w:rsid w:val="004E33A2"/>
    <w:rsid w:val="004E36F8"/>
    <w:rsid w:val="004E4CC3"/>
    <w:rsid w:val="004F03FA"/>
    <w:rsid w:val="004F7887"/>
    <w:rsid w:val="00500AEE"/>
    <w:rsid w:val="00501DAD"/>
    <w:rsid w:val="00505718"/>
    <w:rsid w:val="005115BA"/>
    <w:rsid w:val="0051217D"/>
    <w:rsid w:val="00513B85"/>
    <w:rsid w:val="00521C53"/>
    <w:rsid w:val="005255F3"/>
    <w:rsid w:val="005312E2"/>
    <w:rsid w:val="00542B0F"/>
    <w:rsid w:val="005432A4"/>
    <w:rsid w:val="005504B0"/>
    <w:rsid w:val="00550B80"/>
    <w:rsid w:val="005614F4"/>
    <w:rsid w:val="00562580"/>
    <w:rsid w:val="00563BEA"/>
    <w:rsid w:val="00567A8B"/>
    <w:rsid w:val="00573309"/>
    <w:rsid w:val="0058079C"/>
    <w:rsid w:val="00585D09"/>
    <w:rsid w:val="00585E7A"/>
    <w:rsid w:val="00591A56"/>
    <w:rsid w:val="0059377E"/>
    <w:rsid w:val="005959C7"/>
    <w:rsid w:val="005A0B0F"/>
    <w:rsid w:val="005A1E62"/>
    <w:rsid w:val="005A7358"/>
    <w:rsid w:val="005A79A6"/>
    <w:rsid w:val="005B3ED2"/>
    <w:rsid w:val="005C240A"/>
    <w:rsid w:val="005C2E10"/>
    <w:rsid w:val="005C3D65"/>
    <w:rsid w:val="005C5696"/>
    <w:rsid w:val="005C5C18"/>
    <w:rsid w:val="005C5CA2"/>
    <w:rsid w:val="005C73F1"/>
    <w:rsid w:val="005C7F71"/>
    <w:rsid w:val="005D50EF"/>
    <w:rsid w:val="005D5187"/>
    <w:rsid w:val="005E040F"/>
    <w:rsid w:val="005E31F1"/>
    <w:rsid w:val="005E7321"/>
    <w:rsid w:val="005F19DB"/>
    <w:rsid w:val="005F2ED0"/>
    <w:rsid w:val="005F4836"/>
    <w:rsid w:val="00606F6E"/>
    <w:rsid w:val="006148EA"/>
    <w:rsid w:val="00622B23"/>
    <w:rsid w:val="00622D08"/>
    <w:rsid w:val="00624A54"/>
    <w:rsid w:val="00632E59"/>
    <w:rsid w:val="0064117B"/>
    <w:rsid w:val="0064162D"/>
    <w:rsid w:val="00642CE7"/>
    <w:rsid w:val="0064300B"/>
    <w:rsid w:val="0064565D"/>
    <w:rsid w:val="0065020D"/>
    <w:rsid w:val="00650F64"/>
    <w:rsid w:val="00651083"/>
    <w:rsid w:val="006513CC"/>
    <w:rsid w:val="006525FB"/>
    <w:rsid w:val="00660005"/>
    <w:rsid w:val="00660393"/>
    <w:rsid w:val="00661526"/>
    <w:rsid w:val="00675AD0"/>
    <w:rsid w:val="00680C3F"/>
    <w:rsid w:val="00682E87"/>
    <w:rsid w:val="006838F9"/>
    <w:rsid w:val="00684191"/>
    <w:rsid w:val="006879D0"/>
    <w:rsid w:val="006A2075"/>
    <w:rsid w:val="006A43D4"/>
    <w:rsid w:val="006B24B1"/>
    <w:rsid w:val="006B4966"/>
    <w:rsid w:val="006C0251"/>
    <w:rsid w:val="006C36BA"/>
    <w:rsid w:val="006D4BC4"/>
    <w:rsid w:val="006D6D55"/>
    <w:rsid w:val="006E699D"/>
    <w:rsid w:val="006F3FC1"/>
    <w:rsid w:val="006F50EA"/>
    <w:rsid w:val="006F5BE9"/>
    <w:rsid w:val="00700033"/>
    <w:rsid w:val="00701716"/>
    <w:rsid w:val="00702423"/>
    <w:rsid w:val="00706A1F"/>
    <w:rsid w:val="00707220"/>
    <w:rsid w:val="00710080"/>
    <w:rsid w:val="00712289"/>
    <w:rsid w:val="007217FB"/>
    <w:rsid w:val="00722825"/>
    <w:rsid w:val="007241C4"/>
    <w:rsid w:val="00725D4E"/>
    <w:rsid w:val="00727C11"/>
    <w:rsid w:val="0074084A"/>
    <w:rsid w:val="00745235"/>
    <w:rsid w:val="007525E0"/>
    <w:rsid w:val="00753AC9"/>
    <w:rsid w:val="007553DF"/>
    <w:rsid w:val="007601B9"/>
    <w:rsid w:val="0076585B"/>
    <w:rsid w:val="007661A3"/>
    <w:rsid w:val="007723AE"/>
    <w:rsid w:val="00775AF2"/>
    <w:rsid w:val="00780EE1"/>
    <w:rsid w:val="00782667"/>
    <w:rsid w:val="007828BE"/>
    <w:rsid w:val="00784A28"/>
    <w:rsid w:val="00795CFD"/>
    <w:rsid w:val="007A09DC"/>
    <w:rsid w:val="007A5ACC"/>
    <w:rsid w:val="007B3AD3"/>
    <w:rsid w:val="007B3DDF"/>
    <w:rsid w:val="007B661B"/>
    <w:rsid w:val="007C4E71"/>
    <w:rsid w:val="007C7465"/>
    <w:rsid w:val="007D0892"/>
    <w:rsid w:val="007D0B69"/>
    <w:rsid w:val="007D3066"/>
    <w:rsid w:val="007D46C9"/>
    <w:rsid w:val="007D5AA2"/>
    <w:rsid w:val="007E5EBA"/>
    <w:rsid w:val="007F6445"/>
    <w:rsid w:val="00801AAB"/>
    <w:rsid w:val="00802F83"/>
    <w:rsid w:val="0080308B"/>
    <w:rsid w:val="00803DB1"/>
    <w:rsid w:val="008137B5"/>
    <w:rsid w:val="00815274"/>
    <w:rsid w:val="00822FBF"/>
    <w:rsid w:val="00827816"/>
    <w:rsid w:val="008303EE"/>
    <w:rsid w:val="00830BD7"/>
    <w:rsid w:val="00831B9E"/>
    <w:rsid w:val="00833807"/>
    <w:rsid w:val="00835C90"/>
    <w:rsid w:val="008369F0"/>
    <w:rsid w:val="00836C19"/>
    <w:rsid w:val="00840742"/>
    <w:rsid w:val="008467D0"/>
    <w:rsid w:val="00847843"/>
    <w:rsid w:val="008513CD"/>
    <w:rsid w:val="00856894"/>
    <w:rsid w:val="00863198"/>
    <w:rsid w:val="00866E93"/>
    <w:rsid w:val="00871F2C"/>
    <w:rsid w:val="00877432"/>
    <w:rsid w:val="0088008A"/>
    <w:rsid w:val="00881276"/>
    <w:rsid w:val="00892714"/>
    <w:rsid w:val="00896D23"/>
    <w:rsid w:val="008A06FB"/>
    <w:rsid w:val="008A2947"/>
    <w:rsid w:val="008A48E0"/>
    <w:rsid w:val="008B05B6"/>
    <w:rsid w:val="008B4C66"/>
    <w:rsid w:val="008B5F9C"/>
    <w:rsid w:val="008B65CA"/>
    <w:rsid w:val="008C7273"/>
    <w:rsid w:val="008D28AE"/>
    <w:rsid w:val="008D4947"/>
    <w:rsid w:val="008E15CD"/>
    <w:rsid w:val="008E46A9"/>
    <w:rsid w:val="008E5898"/>
    <w:rsid w:val="008E6794"/>
    <w:rsid w:val="008F3DE1"/>
    <w:rsid w:val="00901AC0"/>
    <w:rsid w:val="00906EC6"/>
    <w:rsid w:val="00907249"/>
    <w:rsid w:val="009101D7"/>
    <w:rsid w:val="00910A58"/>
    <w:rsid w:val="00916C72"/>
    <w:rsid w:val="0092072A"/>
    <w:rsid w:val="00922BEE"/>
    <w:rsid w:val="00933F1E"/>
    <w:rsid w:val="00933F5B"/>
    <w:rsid w:val="009352F1"/>
    <w:rsid w:val="00936CC7"/>
    <w:rsid w:val="00941D45"/>
    <w:rsid w:val="009436FD"/>
    <w:rsid w:val="00943BE7"/>
    <w:rsid w:val="009450ED"/>
    <w:rsid w:val="00953426"/>
    <w:rsid w:val="00953A2F"/>
    <w:rsid w:val="00962310"/>
    <w:rsid w:val="009746F3"/>
    <w:rsid w:val="009800DE"/>
    <w:rsid w:val="009854E4"/>
    <w:rsid w:val="00985911"/>
    <w:rsid w:val="00986EA1"/>
    <w:rsid w:val="00987BC5"/>
    <w:rsid w:val="00991928"/>
    <w:rsid w:val="009979DA"/>
    <w:rsid w:val="009A6670"/>
    <w:rsid w:val="009A7B6E"/>
    <w:rsid w:val="009B2679"/>
    <w:rsid w:val="009B2ECC"/>
    <w:rsid w:val="009C707E"/>
    <w:rsid w:val="009C7D16"/>
    <w:rsid w:val="009D77BC"/>
    <w:rsid w:val="009E2BB6"/>
    <w:rsid w:val="009E3620"/>
    <w:rsid w:val="009E4BEA"/>
    <w:rsid w:val="009E6871"/>
    <w:rsid w:val="009E7440"/>
    <w:rsid w:val="009F3C0E"/>
    <w:rsid w:val="009F3D24"/>
    <w:rsid w:val="009F6CDE"/>
    <w:rsid w:val="00A0348B"/>
    <w:rsid w:val="00A04141"/>
    <w:rsid w:val="00A060A9"/>
    <w:rsid w:val="00A12ADD"/>
    <w:rsid w:val="00A22097"/>
    <w:rsid w:val="00A23767"/>
    <w:rsid w:val="00A270DB"/>
    <w:rsid w:val="00A51DAA"/>
    <w:rsid w:val="00A51E79"/>
    <w:rsid w:val="00A51F08"/>
    <w:rsid w:val="00A66F01"/>
    <w:rsid w:val="00A7120C"/>
    <w:rsid w:val="00A74B88"/>
    <w:rsid w:val="00A75B36"/>
    <w:rsid w:val="00A775F7"/>
    <w:rsid w:val="00A80584"/>
    <w:rsid w:val="00A851E9"/>
    <w:rsid w:val="00A862CC"/>
    <w:rsid w:val="00A86BB9"/>
    <w:rsid w:val="00A9481F"/>
    <w:rsid w:val="00A96E51"/>
    <w:rsid w:val="00AA0B26"/>
    <w:rsid w:val="00AA6391"/>
    <w:rsid w:val="00AB2669"/>
    <w:rsid w:val="00AB5D3C"/>
    <w:rsid w:val="00AC437C"/>
    <w:rsid w:val="00AC6557"/>
    <w:rsid w:val="00AD3C47"/>
    <w:rsid w:val="00AD6458"/>
    <w:rsid w:val="00AE5491"/>
    <w:rsid w:val="00AF00C2"/>
    <w:rsid w:val="00AF0B3A"/>
    <w:rsid w:val="00AF31CB"/>
    <w:rsid w:val="00AF3439"/>
    <w:rsid w:val="00AF3C3D"/>
    <w:rsid w:val="00AF472E"/>
    <w:rsid w:val="00B10EE3"/>
    <w:rsid w:val="00B169A4"/>
    <w:rsid w:val="00B24747"/>
    <w:rsid w:val="00B248EB"/>
    <w:rsid w:val="00B323A2"/>
    <w:rsid w:val="00B33FEA"/>
    <w:rsid w:val="00B344FE"/>
    <w:rsid w:val="00B376DF"/>
    <w:rsid w:val="00B42FE3"/>
    <w:rsid w:val="00B44784"/>
    <w:rsid w:val="00B46AEC"/>
    <w:rsid w:val="00B52B3A"/>
    <w:rsid w:val="00B54009"/>
    <w:rsid w:val="00B65313"/>
    <w:rsid w:val="00B676FB"/>
    <w:rsid w:val="00B752EA"/>
    <w:rsid w:val="00B77AA5"/>
    <w:rsid w:val="00B837FA"/>
    <w:rsid w:val="00B841AD"/>
    <w:rsid w:val="00B90A92"/>
    <w:rsid w:val="00B954E8"/>
    <w:rsid w:val="00B9690E"/>
    <w:rsid w:val="00BA107A"/>
    <w:rsid w:val="00BA2A9D"/>
    <w:rsid w:val="00BA6968"/>
    <w:rsid w:val="00BB105B"/>
    <w:rsid w:val="00BB4DF6"/>
    <w:rsid w:val="00BB7128"/>
    <w:rsid w:val="00BB75E6"/>
    <w:rsid w:val="00BC166A"/>
    <w:rsid w:val="00BC2FDE"/>
    <w:rsid w:val="00BC3532"/>
    <w:rsid w:val="00BC3576"/>
    <w:rsid w:val="00BD1191"/>
    <w:rsid w:val="00BD3930"/>
    <w:rsid w:val="00BD4CD2"/>
    <w:rsid w:val="00BE43FE"/>
    <w:rsid w:val="00BF75C2"/>
    <w:rsid w:val="00BF788A"/>
    <w:rsid w:val="00BF7A5A"/>
    <w:rsid w:val="00C02DFF"/>
    <w:rsid w:val="00C051FF"/>
    <w:rsid w:val="00C05531"/>
    <w:rsid w:val="00C06FE5"/>
    <w:rsid w:val="00C13484"/>
    <w:rsid w:val="00C233A0"/>
    <w:rsid w:val="00C23D3F"/>
    <w:rsid w:val="00C27653"/>
    <w:rsid w:val="00C32841"/>
    <w:rsid w:val="00C33A0D"/>
    <w:rsid w:val="00C41EA0"/>
    <w:rsid w:val="00C427DE"/>
    <w:rsid w:val="00C45F43"/>
    <w:rsid w:val="00C514E2"/>
    <w:rsid w:val="00C53E8D"/>
    <w:rsid w:val="00C620F2"/>
    <w:rsid w:val="00C662F9"/>
    <w:rsid w:val="00C75D87"/>
    <w:rsid w:val="00C95C22"/>
    <w:rsid w:val="00C9664A"/>
    <w:rsid w:val="00CA283E"/>
    <w:rsid w:val="00CA4ECE"/>
    <w:rsid w:val="00CA7525"/>
    <w:rsid w:val="00CB2546"/>
    <w:rsid w:val="00CB56A8"/>
    <w:rsid w:val="00CC1C67"/>
    <w:rsid w:val="00CC318C"/>
    <w:rsid w:val="00CD2BA8"/>
    <w:rsid w:val="00CE01E5"/>
    <w:rsid w:val="00CE1DD7"/>
    <w:rsid w:val="00CE43BC"/>
    <w:rsid w:val="00CF47B0"/>
    <w:rsid w:val="00CF5F61"/>
    <w:rsid w:val="00D00F53"/>
    <w:rsid w:val="00D060BE"/>
    <w:rsid w:val="00D174FE"/>
    <w:rsid w:val="00D20C62"/>
    <w:rsid w:val="00D33C9F"/>
    <w:rsid w:val="00D37A14"/>
    <w:rsid w:val="00D37FB7"/>
    <w:rsid w:val="00D417F1"/>
    <w:rsid w:val="00D43AB2"/>
    <w:rsid w:val="00D46457"/>
    <w:rsid w:val="00D53468"/>
    <w:rsid w:val="00D5515F"/>
    <w:rsid w:val="00D55205"/>
    <w:rsid w:val="00D55767"/>
    <w:rsid w:val="00D618CF"/>
    <w:rsid w:val="00D66A1E"/>
    <w:rsid w:val="00D734B3"/>
    <w:rsid w:val="00D73A6B"/>
    <w:rsid w:val="00D75B70"/>
    <w:rsid w:val="00D92E08"/>
    <w:rsid w:val="00D93F17"/>
    <w:rsid w:val="00D95045"/>
    <w:rsid w:val="00D95CB7"/>
    <w:rsid w:val="00D95F37"/>
    <w:rsid w:val="00D96608"/>
    <w:rsid w:val="00D97CAA"/>
    <w:rsid w:val="00DA013D"/>
    <w:rsid w:val="00DB7BBB"/>
    <w:rsid w:val="00DC0F61"/>
    <w:rsid w:val="00DD1A39"/>
    <w:rsid w:val="00DD55FC"/>
    <w:rsid w:val="00DD7781"/>
    <w:rsid w:val="00DE0DC6"/>
    <w:rsid w:val="00DE1465"/>
    <w:rsid w:val="00DE247B"/>
    <w:rsid w:val="00DE43B9"/>
    <w:rsid w:val="00DE57AC"/>
    <w:rsid w:val="00DE74FE"/>
    <w:rsid w:val="00DF40BA"/>
    <w:rsid w:val="00DF723F"/>
    <w:rsid w:val="00E04630"/>
    <w:rsid w:val="00E04EF9"/>
    <w:rsid w:val="00E067DC"/>
    <w:rsid w:val="00E06AE8"/>
    <w:rsid w:val="00E06DB6"/>
    <w:rsid w:val="00E15D6E"/>
    <w:rsid w:val="00E20502"/>
    <w:rsid w:val="00E21A98"/>
    <w:rsid w:val="00E21C33"/>
    <w:rsid w:val="00E2218C"/>
    <w:rsid w:val="00E22735"/>
    <w:rsid w:val="00E22B8C"/>
    <w:rsid w:val="00E2453A"/>
    <w:rsid w:val="00E277E2"/>
    <w:rsid w:val="00E510F7"/>
    <w:rsid w:val="00E5300E"/>
    <w:rsid w:val="00E54060"/>
    <w:rsid w:val="00E54CA1"/>
    <w:rsid w:val="00E553A6"/>
    <w:rsid w:val="00E5797B"/>
    <w:rsid w:val="00E6171A"/>
    <w:rsid w:val="00E61850"/>
    <w:rsid w:val="00E6198D"/>
    <w:rsid w:val="00E647AA"/>
    <w:rsid w:val="00E80AD4"/>
    <w:rsid w:val="00E8122C"/>
    <w:rsid w:val="00E87628"/>
    <w:rsid w:val="00E92775"/>
    <w:rsid w:val="00E9451C"/>
    <w:rsid w:val="00EA5B61"/>
    <w:rsid w:val="00EA6B9B"/>
    <w:rsid w:val="00EB6D01"/>
    <w:rsid w:val="00EC3F5B"/>
    <w:rsid w:val="00ED2CEE"/>
    <w:rsid w:val="00ED374B"/>
    <w:rsid w:val="00EE3F2F"/>
    <w:rsid w:val="00EE55E1"/>
    <w:rsid w:val="00EF716C"/>
    <w:rsid w:val="00F05D19"/>
    <w:rsid w:val="00F13CFE"/>
    <w:rsid w:val="00F23180"/>
    <w:rsid w:val="00F235E1"/>
    <w:rsid w:val="00F25B5D"/>
    <w:rsid w:val="00F26081"/>
    <w:rsid w:val="00F323B8"/>
    <w:rsid w:val="00F32729"/>
    <w:rsid w:val="00F37E68"/>
    <w:rsid w:val="00F41622"/>
    <w:rsid w:val="00F43ADC"/>
    <w:rsid w:val="00F51B70"/>
    <w:rsid w:val="00F52B66"/>
    <w:rsid w:val="00F536B5"/>
    <w:rsid w:val="00F54C57"/>
    <w:rsid w:val="00F56A43"/>
    <w:rsid w:val="00F613CF"/>
    <w:rsid w:val="00F644AF"/>
    <w:rsid w:val="00F71135"/>
    <w:rsid w:val="00F75134"/>
    <w:rsid w:val="00F77042"/>
    <w:rsid w:val="00F77500"/>
    <w:rsid w:val="00F83429"/>
    <w:rsid w:val="00FA3E72"/>
    <w:rsid w:val="00FA4526"/>
    <w:rsid w:val="00FB24A4"/>
    <w:rsid w:val="00FB65CE"/>
    <w:rsid w:val="00FC03A7"/>
    <w:rsid w:val="00FC0677"/>
    <w:rsid w:val="00FC08B9"/>
    <w:rsid w:val="00FC19B3"/>
    <w:rsid w:val="00FC6A7E"/>
    <w:rsid w:val="00FD3E54"/>
    <w:rsid w:val="00FE48DA"/>
    <w:rsid w:val="00FE6096"/>
    <w:rsid w:val="00FF1314"/>
    <w:rsid w:val="00FF58F2"/>
    <w:rsid w:val="00FF7905"/>
    <w:rsid w:val="00FF7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BDA4B"/>
  <w15:docId w15:val="{66A28E42-6804-40DC-A5FF-BCEBAFD6E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Pr>
      <w:sz w:val="22"/>
      <w:szCs w:val="22"/>
    </w:r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A86B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06F6E"/>
    <w:rPr>
      <w:color w:val="0000FF"/>
      <w:u w:val="single"/>
    </w:rPr>
  </w:style>
  <w:style w:type="character" w:styleId="UnresolvedMention">
    <w:name w:val="Unresolved Mention"/>
    <w:uiPriority w:val="99"/>
    <w:semiHidden/>
    <w:unhideWhenUsed/>
    <w:rsid w:val="00606F6E"/>
    <w:rPr>
      <w:color w:val="605E5C"/>
      <w:shd w:val="clear" w:color="auto" w:fill="E1DFDD"/>
    </w:rPr>
  </w:style>
  <w:style w:type="paragraph" w:styleId="Header">
    <w:name w:val="header"/>
    <w:basedOn w:val="Normal"/>
    <w:link w:val="HeaderChar"/>
    <w:uiPriority w:val="99"/>
    <w:unhideWhenUsed/>
    <w:rsid w:val="0043122F"/>
    <w:pPr>
      <w:tabs>
        <w:tab w:val="center" w:pos="4252"/>
        <w:tab w:val="right" w:pos="8504"/>
      </w:tabs>
    </w:pPr>
  </w:style>
  <w:style w:type="character" w:customStyle="1" w:styleId="HeaderChar">
    <w:name w:val="Header Char"/>
    <w:basedOn w:val="DefaultParagraphFont"/>
    <w:link w:val="Header"/>
    <w:uiPriority w:val="99"/>
    <w:rsid w:val="0043122F"/>
  </w:style>
  <w:style w:type="paragraph" w:styleId="Footer">
    <w:name w:val="footer"/>
    <w:basedOn w:val="Normal"/>
    <w:link w:val="FooterChar"/>
    <w:uiPriority w:val="99"/>
    <w:unhideWhenUsed/>
    <w:rsid w:val="0043122F"/>
    <w:pPr>
      <w:tabs>
        <w:tab w:val="center" w:pos="4252"/>
        <w:tab w:val="right" w:pos="8504"/>
      </w:tabs>
    </w:pPr>
  </w:style>
  <w:style w:type="character" w:customStyle="1" w:styleId="FooterChar">
    <w:name w:val="Footer Char"/>
    <w:basedOn w:val="DefaultParagraphFont"/>
    <w:link w:val="Footer"/>
    <w:uiPriority w:val="99"/>
    <w:rsid w:val="0043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iodicos.unb.br/index.php/rgs/article/view/344" TargetMode="External"/><Relationship Id="rId13" Type="http://schemas.openxmlformats.org/officeDocument/2006/relationships/hyperlink" Target="https://www.revistas.uneb.br/asipc/article/view/24204" TargetMode="External"/><Relationship Id="rId18" Type="http://schemas.openxmlformats.org/officeDocument/2006/relationships/hyperlink" Target="https://periodicos.ufersa.edu.br/index.php/rejur/article/view/12209" TargetMode="External"/><Relationship Id="rId3" Type="http://schemas.openxmlformats.org/officeDocument/2006/relationships/styles" Target="styles.xml"/><Relationship Id="rId21" Type="http://schemas.openxmlformats.org/officeDocument/2006/relationships/hyperlink" Target="https://www.scielo.br/j/rdp/a/5XB5MTkYrBNtR7TPtZHG4wC/?lang=pt" TargetMode="External"/><Relationship Id="rId7" Type="http://schemas.openxmlformats.org/officeDocument/2006/relationships/endnotes" Target="endnotes.xml"/><Relationship Id="rId12" Type="http://schemas.openxmlformats.org/officeDocument/2006/relationships/hyperlink" Target="https://www.planalto.gov.br/ccivil_03/_ato2023-2026/2024/decreto/d12128.htm" TargetMode="External"/><Relationship Id="rId17" Type="http://schemas.openxmlformats.org/officeDocument/2006/relationships/hyperlink" Target="https://ojs.studiespublicacoes.com.br/ojs/index.php/cadped/article/view/1647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eriodicos.newsciencepubl.com/LEV/article/view/4242" TargetMode="External"/><Relationship Id="rId20" Type="http://schemas.openxmlformats.org/officeDocument/2006/relationships/hyperlink" Target="https://revistaseletronicas.pucrs.br/civitas/article/view/431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c.oup.com/hgs/article/38/2/200/762814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evistaseletronicas.pucrs.br/civitas/article/view/43113" TargetMode="External"/><Relationship Id="rId23" Type="http://schemas.openxmlformats.org/officeDocument/2006/relationships/footer" Target="footer1.xml"/><Relationship Id="rId10" Type="http://schemas.openxmlformats.org/officeDocument/2006/relationships/hyperlink" Target="https://revistas.uneb.br/ecohum/article/view/20381" TargetMode="External"/><Relationship Id="rId19" Type="http://schemas.openxmlformats.org/officeDocument/2006/relationships/hyperlink" Target="https://periodicos.uniftc.edu.br/index.php/gdmdireito/article/view/1400" TargetMode="External"/><Relationship Id="rId4" Type="http://schemas.openxmlformats.org/officeDocument/2006/relationships/settings" Target="settings.xml"/><Relationship Id="rId9" Type="http://schemas.openxmlformats.org/officeDocument/2006/relationships/hyperlink" Target="https://revistas.ceeinter.com.br/revistadeestudosinterdisciplinar/article/view/1481" TargetMode="External"/><Relationship Id="rId14" Type="http://schemas.openxmlformats.org/officeDocument/2006/relationships/hyperlink" Target="https://www.globalcrossings.com.br/revista/index.php/gc/article/view/92"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5C354-3EDF-4F24-AB2C-756E3EDBD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3772</TotalTime>
  <Pages>1</Pages>
  <Words>3642</Words>
  <Characters>20762</Characters>
  <Application>Microsoft Office Word</Application>
  <DocSecurity>4</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24356</CharactersWithSpaces>
  <SharedDoc>false</SharedDoc>
  <HLinks>
    <vt:vector size="84" baseType="variant">
      <vt:variant>
        <vt:i4>3670058</vt:i4>
      </vt:variant>
      <vt:variant>
        <vt:i4>39</vt:i4>
      </vt:variant>
      <vt:variant>
        <vt:i4>0</vt:i4>
      </vt:variant>
      <vt:variant>
        <vt:i4>5</vt:i4>
      </vt:variant>
      <vt:variant>
        <vt:lpwstr>https://www.scielo.br/j/rdp/a/5XB5MTkYrBNtR7TPtZHG4wC/?lang=pt</vt:lpwstr>
      </vt:variant>
      <vt:variant>
        <vt:lpwstr/>
      </vt:variant>
      <vt:variant>
        <vt:i4>3080314</vt:i4>
      </vt:variant>
      <vt:variant>
        <vt:i4>36</vt:i4>
      </vt:variant>
      <vt:variant>
        <vt:i4>0</vt:i4>
      </vt:variant>
      <vt:variant>
        <vt:i4>5</vt:i4>
      </vt:variant>
      <vt:variant>
        <vt:lpwstr>https://revistaseletronicas.pucrs.br/civitas/article/view/43110</vt:lpwstr>
      </vt:variant>
      <vt:variant>
        <vt:lpwstr/>
      </vt:variant>
      <vt:variant>
        <vt:i4>7864382</vt:i4>
      </vt:variant>
      <vt:variant>
        <vt:i4>33</vt:i4>
      </vt:variant>
      <vt:variant>
        <vt:i4>0</vt:i4>
      </vt:variant>
      <vt:variant>
        <vt:i4>5</vt:i4>
      </vt:variant>
      <vt:variant>
        <vt:lpwstr>https://periodicos.uniftc.edu.br/index.php/gdmdireito/article/view/1400</vt:lpwstr>
      </vt:variant>
      <vt:variant>
        <vt:lpwstr/>
      </vt:variant>
      <vt:variant>
        <vt:i4>3014709</vt:i4>
      </vt:variant>
      <vt:variant>
        <vt:i4>30</vt:i4>
      </vt:variant>
      <vt:variant>
        <vt:i4>0</vt:i4>
      </vt:variant>
      <vt:variant>
        <vt:i4>5</vt:i4>
      </vt:variant>
      <vt:variant>
        <vt:lpwstr>https://periodicos.ufersa.edu.br/index.php/rejur/article/view/12209</vt:lpwstr>
      </vt:variant>
      <vt:variant>
        <vt:lpwstr/>
      </vt:variant>
      <vt:variant>
        <vt:i4>1638470</vt:i4>
      </vt:variant>
      <vt:variant>
        <vt:i4>27</vt:i4>
      </vt:variant>
      <vt:variant>
        <vt:i4>0</vt:i4>
      </vt:variant>
      <vt:variant>
        <vt:i4>5</vt:i4>
      </vt:variant>
      <vt:variant>
        <vt:lpwstr>https://ojs.studiespublicacoes.com.br/ojs/index.php/cadped/article/view/16473</vt:lpwstr>
      </vt:variant>
      <vt:variant>
        <vt:lpwstr/>
      </vt:variant>
      <vt:variant>
        <vt:i4>6619233</vt:i4>
      </vt:variant>
      <vt:variant>
        <vt:i4>24</vt:i4>
      </vt:variant>
      <vt:variant>
        <vt:i4>0</vt:i4>
      </vt:variant>
      <vt:variant>
        <vt:i4>5</vt:i4>
      </vt:variant>
      <vt:variant>
        <vt:lpwstr>https://periodicos.newsciencepubl.com/LEV/article/view/4242</vt:lpwstr>
      </vt:variant>
      <vt:variant>
        <vt:lpwstr/>
      </vt:variant>
      <vt:variant>
        <vt:i4>3080314</vt:i4>
      </vt:variant>
      <vt:variant>
        <vt:i4>21</vt:i4>
      </vt:variant>
      <vt:variant>
        <vt:i4>0</vt:i4>
      </vt:variant>
      <vt:variant>
        <vt:i4>5</vt:i4>
      </vt:variant>
      <vt:variant>
        <vt:lpwstr>https://revistaseletronicas.pucrs.br/civitas/article/view/43113</vt:lpwstr>
      </vt:variant>
      <vt:variant>
        <vt:lpwstr/>
      </vt:variant>
      <vt:variant>
        <vt:i4>7078001</vt:i4>
      </vt:variant>
      <vt:variant>
        <vt:i4>18</vt:i4>
      </vt:variant>
      <vt:variant>
        <vt:i4>0</vt:i4>
      </vt:variant>
      <vt:variant>
        <vt:i4>5</vt:i4>
      </vt:variant>
      <vt:variant>
        <vt:lpwstr>https://www.globalcrossings.com.br/revista/index.php/gc/article/view/92</vt:lpwstr>
      </vt:variant>
      <vt:variant>
        <vt:lpwstr/>
      </vt:variant>
      <vt:variant>
        <vt:i4>5177427</vt:i4>
      </vt:variant>
      <vt:variant>
        <vt:i4>15</vt:i4>
      </vt:variant>
      <vt:variant>
        <vt:i4>0</vt:i4>
      </vt:variant>
      <vt:variant>
        <vt:i4>5</vt:i4>
      </vt:variant>
      <vt:variant>
        <vt:lpwstr>https://www.revistas.uneb.br/asipc/article/view/24204</vt:lpwstr>
      </vt:variant>
      <vt:variant>
        <vt:lpwstr/>
      </vt:variant>
      <vt:variant>
        <vt:i4>6684773</vt:i4>
      </vt:variant>
      <vt:variant>
        <vt:i4>12</vt:i4>
      </vt:variant>
      <vt:variant>
        <vt:i4>0</vt:i4>
      </vt:variant>
      <vt:variant>
        <vt:i4>5</vt:i4>
      </vt:variant>
      <vt:variant>
        <vt:lpwstr>https://www.planalto.gov.br/ccivil_03/_ato2023-2026/2024/decreto/d12128.htm</vt:lpwstr>
      </vt:variant>
      <vt:variant>
        <vt:lpwstr/>
      </vt:variant>
      <vt:variant>
        <vt:i4>1507413</vt:i4>
      </vt:variant>
      <vt:variant>
        <vt:i4>9</vt:i4>
      </vt:variant>
      <vt:variant>
        <vt:i4>0</vt:i4>
      </vt:variant>
      <vt:variant>
        <vt:i4>5</vt:i4>
      </vt:variant>
      <vt:variant>
        <vt:lpwstr>https://academic.oup.com/hgs/article/38/2/200/7628143</vt:lpwstr>
      </vt:variant>
      <vt:variant>
        <vt:lpwstr/>
      </vt:variant>
      <vt:variant>
        <vt:i4>7340152</vt:i4>
      </vt:variant>
      <vt:variant>
        <vt:i4>6</vt:i4>
      </vt:variant>
      <vt:variant>
        <vt:i4>0</vt:i4>
      </vt:variant>
      <vt:variant>
        <vt:i4>5</vt:i4>
      </vt:variant>
      <vt:variant>
        <vt:lpwstr>https://revistas.uneb.br/ecohum/article/view/20381</vt:lpwstr>
      </vt:variant>
      <vt:variant>
        <vt:lpwstr/>
      </vt:variant>
      <vt:variant>
        <vt:i4>7143477</vt:i4>
      </vt:variant>
      <vt:variant>
        <vt:i4>3</vt:i4>
      </vt:variant>
      <vt:variant>
        <vt:i4>0</vt:i4>
      </vt:variant>
      <vt:variant>
        <vt:i4>5</vt:i4>
      </vt:variant>
      <vt:variant>
        <vt:lpwstr>https://revistas.ceeinter.com.br/revistadeestudosinterdisciplinar/article/view/1481</vt:lpwstr>
      </vt:variant>
      <vt:variant>
        <vt:lpwstr/>
      </vt:variant>
      <vt:variant>
        <vt:i4>65624</vt:i4>
      </vt:variant>
      <vt:variant>
        <vt:i4>0</vt:i4>
      </vt:variant>
      <vt:variant>
        <vt:i4>0</vt:i4>
      </vt:variant>
      <vt:variant>
        <vt:i4>5</vt:i4>
      </vt:variant>
      <vt:variant>
        <vt:lpwstr>https://www.periodicos.unb.br/index.php/rgs/article/view/344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cp:lastModifiedBy>Anna Luiza</cp:lastModifiedBy>
  <cp:revision>531</cp:revision>
  <dcterms:created xsi:type="dcterms:W3CDTF">2026-09-03T02:04:00Z</dcterms:created>
  <dcterms:modified xsi:type="dcterms:W3CDTF">2026-09-09T22:04:00Z</dcterms:modified>
</cp:coreProperties>
</file>