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4776" w14:textId="43AF6B1D" w:rsidR="0023624D" w:rsidRPr="006C786E" w:rsidRDefault="0023624D" w:rsidP="0023624D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6C786E">
        <w:rPr>
          <w:rFonts w:eastAsia="Times New Roman"/>
          <w:b/>
          <w:sz w:val="20"/>
          <w:szCs w:val="20"/>
          <w:lang w:val="pt-BR"/>
        </w:rPr>
        <w:t xml:space="preserve">ARÉA TEMÁTICA: </w:t>
      </w:r>
      <w:r w:rsidR="00CF1EF4">
        <w:rPr>
          <w:rFonts w:eastAsia="Times New Roman"/>
          <w:b/>
          <w:sz w:val="20"/>
          <w:szCs w:val="20"/>
          <w:lang w:val="pt-BR"/>
        </w:rPr>
        <w:t>ECOLOGIA</w:t>
      </w:r>
    </w:p>
    <w:p w14:paraId="28E55129" w14:textId="162C3C27" w:rsidR="0023624D" w:rsidRPr="006C786E" w:rsidRDefault="0023624D" w:rsidP="0023624D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6C786E">
        <w:rPr>
          <w:rFonts w:eastAsia="Times New Roman"/>
          <w:b/>
          <w:sz w:val="20"/>
          <w:szCs w:val="20"/>
          <w:lang w:val="pt-BR"/>
        </w:rPr>
        <w:t xml:space="preserve">SUBÁREA TEMÁTICA: </w:t>
      </w:r>
      <w:r w:rsidR="00CF1EF4">
        <w:rPr>
          <w:rFonts w:eastAsia="Times New Roman"/>
          <w:b/>
          <w:sz w:val="20"/>
          <w:szCs w:val="20"/>
          <w:lang w:val="pt-BR"/>
        </w:rPr>
        <w:t>INVERTEBRADOS</w:t>
      </w:r>
    </w:p>
    <w:p w14:paraId="00675CD4" w14:textId="77777777" w:rsidR="0023624D" w:rsidRPr="006C786E" w:rsidRDefault="0023624D" w:rsidP="0023624D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1860D6B5" w14:textId="77777777" w:rsidR="0023624D" w:rsidRPr="006C786E" w:rsidRDefault="0023624D" w:rsidP="0023624D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56199F3E" w14:textId="37543D9A" w:rsidR="0023624D" w:rsidRPr="006C786E" w:rsidRDefault="0023624D" w:rsidP="0023624D">
      <w:pPr>
        <w:spacing w:line="240" w:lineRule="auto"/>
        <w:jc w:val="center"/>
        <w:rPr>
          <w:rFonts w:eastAsiaTheme="minorEastAsia"/>
          <w:b/>
          <w:sz w:val="20"/>
          <w:szCs w:val="20"/>
          <w:lang w:val="pt-BR" w:eastAsia="zh-CN"/>
        </w:rPr>
      </w:pPr>
      <w:r w:rsidRPr="006C786E">
        <w:rPr>
          <w:rFonts w:eastAsia="Times New Roman"/>
          <w:b/>
          <w:sz w:val="20"/>
          <w:szCs w:val="20"/>
          <w:lang w:val="pt-BR"/>
        </w:rPr>
        <w:t xml:space="preserve">INFLUÊNCIA DOS IMPACTOS ANTRÓPICOS NO TAMANHO DO CORPO DE INSETOS MACROBENTÔNICOS </w:t>
      </w:r>
      <w:r w:rsidR="00DA08BE">
        <w:rPr>
          <w:rFonts w:eastAsia="Times New Roman"/>
          <w:b/>
          <w:sz w:val="20"/>
          <w:szCs w:val="20"/>
          <w:lang w:val="pt-BR"/>
        </w:rPr>
        <w:t xml:space="preserve">EM RESERVATÓRIOS </w:t>
      </w:r>
      <w:r w:rsidRPr="006C786E">
        <w:rPr>
          <w:rFonts w:eastAsia="Times New Roman"/>
          <w:b/>
          <w:sz w:val="20"/>
          <w:szCs w:val="20"/>
          <w:lang w:val="pt-BR"/>
        </w:rPr>
        <w:t>DO SEMIÁRIDO</w:t>
      </w:r>
    </w:p>
    <w:p w14:paraId="2FFEEC4A" w14:textId="77777777" w:rsidR="0023624D" w:rsidRPr="006C786E" w:rsidRDefault="0023624D" w:rsidP="0023624D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61BBABF9" w14:textId="77777777" w:rsidR="0023624D" w:rsidRPr="006C786E" w:rsidRDefault="0023624D" w:rsidP="0023624D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6C786E">
        <w:rPr>
          <w:rFonts w:eastAsia="Times New Roman"/>
          <w:sz w:val="20"/>
          <w:szCs w:val="20"/>
        </w:rPr>
        <w:t>A</w:t>
      </w:r>
      <w:r w:rsidRPr="006C786E">
        <w:rPr>
          <w:rFonts w:eastAsia="Times New Roman"/>
          <w:sz w:val="20"/>
          <w:szCs w:val="20"/>
          <w:lang w:val="pt-BR"/>
        </w:rPr>
        <w:t>nderson Caio Nascimento Pereira</w:t>
      </w:r>
      <w:r w:rsidRPr="006C786E">
        <w:rPr>
          <w:rFonts w:eastAsia="Times New Roman"/>
          <w:sz w:val="20"/>
          <w:szCs w:val="20"/>
        </w:rPr>
        <w:t xml:space="preserve">¹, </w:t>
      </w:r>
      <w:r w:rsidRPr="006C786E">
        <w:rPr>
          <w:rFonts w:eastAsia="Times New Roman"/>
          <w:sz w:val="20"/>
          <w:szCs w:val="20"/>
          <w:lang w:val="pt-BR"/>
        </w:rPr>
        <w:t>Dalescka Barbosa de Melo</w:t>
      </w:r>
      <w:r w:rsidRPr="006C786E">
        <w:rPr>
          <w:rFonts w:eastAsia="Times New Roman"/>
          <w:sz w:val="20"/>
          <w:szCs w:val="20"/>
        </w:rPr>
        <w:t>²</w:t>
      </w:r>
      <w:r w:rsidRPr="006C786E">
        <w:rPr>
          <w:rFonts w:eastAsia="Times New Roman"/>
          <w:sz w:val="20"/>
          <w:szCs w:val="20"/>
          <w:lang w:val="pt-BR"/>
        </w:rPr>
        <w:t>, Franciely Ferreira Paiva</w:t>
      </w:r>
      <w:r w:rsidRPr="006C786E">
        <w:rPr>
          <w:rFonts w:eastAsia="Times New Roman"/>
          <w:sz w:val="20"/>
          <w:szCs w:val="20"/>
          <w:vertAlign w:val="superscript"/>
          <w:lang w:val="pt-BR"/>
        </w:rPr>
        <w:t>3</w:t>
      </w:r>
      <w:r w:rsidRPr="006C786E">
        <w:rPr>
          <w:rFonts w:eastAsia="Times New Roman"/>
          <w:sz w:val="20"/>
          <w:szCs w:val="20"/>
          <w:lang w:val="pt-BR"/>
        </w:rPr>
        <w:t>, Joseline Molozzi</w:t>
      </w:r>
      <w:r w:rsidRPr="006C786E">
        <w:rPr>
          <w:rFonts w:eastAsia="Times New Roman"/>
          <w:sz w:val="20"/>
          <w:szCs w:val="20"/>
          <w:vertAlign w:val="superscript"/>
          <w:lang w:val="pt-BR"/>
        </w:rPr>
        <w:t>4</w:t>
      </w:r>
    </w:p>
    <w:p w14:paraId="77C1482B" w14:textId="77777777" w:rsidR="0023624D" w:rsidRPr="006C786E" w:rsidRDefault="0023624D" w:rsidP="0023624D">
      <w:pPr>
        <w:spacing w:line="240" w:lineRule="auto"/>
        <w:jc w:val="center"/>
        <w:rPr>
          <w:rFonts w:eastAsiaTheme="minorEastAsia"/>
          <w:sz w:val="20"/>
          <w:szCs w:val="20"/>
          <w:lang w:eastAsia="zh-CN"/>
        </w:rPr>
      </w:pPr>
      <w:r w:rsidRPr="006C786E">
        <w:rPr>
          <w:rFonts w:eastAsia="Times New Roman"/>
          <w:sz w:val="20"/>
          <w:szCs w:val="20"/>
        </w:rPr>
        <w:t xml:space="preserve">¹ Universidade </w:t>
      </w:r>
      <w:r w:rsidRPr="006C786E">
        <w:rPr>
          <w:rFonts w:eastAsia="Times New Roman"/>
          <w:sz w:val="20"/>
          <w:szCs w:val="20"/>
          <w:lang w:val="pt-BR"/>
        </w:rPr>
        <w:t xml:space="preserve">Estadual da Paraíba </w:t>
      </w:r>
      <w:r w:rsidRPr="006C786E">
        <w:rPr>
          <w:rFonts w:eastAsia="Times New Roman"/>
          <w:sz w:val="20"/>
          <w:szCs w:val="20"/>
        </w:rPr>
        <w:t>(</w:t>
      </w:r>
      <w:r w:rsidRPr="006C786E">
        <w:rPr>
          <w:rFonts w:eastAsia="Times New Roman"/>
          <w:sz w:val="20"/>
          <w:szCs w:val="20"/>
          <w:lang w:val="pt-BR"/>
        </w:rPr>
        <w:t>UEPB</w:t>
      </w:r>
      <w:r w:rsidRPr="006C786E">
        <w:rPr>
          <w:rFonts w:eastAsia="Times New Roman"/>
          <w:sz w:val="20"/>
          <w:szCs w:val="20"/>
        </w:rPr>
        <w:t xml:space="preserve">), </w:t>
      </w:r>
      <w:r w:rsidRPr="006C786E">
        <w:rPr>
          <w:rFonts w:eastAsia="Times New Roman"/>
          <w:iCs/>
          <w:sz w:val="20"/>
          <w:szCs w:val="20"/>
        </w:rPr>
        <w:t xml:space="preserve">Campus </w:t>
      </w:r>
      <w:r w:rsidRPr="006C786E">
        <w:rPr>
          <w:rFonts w:eastAsia="Times New Roman"/>
          <w:iCs/>
          <w:sz w:val="20"/>
          <w:szCs w:val="20"/>
          <w:lang w:val="pt-BR"/>
        </w:rPr>
        <w:t>Campina Grande</w:t>
      </w:r>
      <w:r w:rsidRPr="006C786E">
        <w:rPr>
          <w:rFonts w:eastAsia="Times New Roman"/>
          <w:iCs/>
          <w:sz w:val="20"/>
          <w:szCs w:val="20"/>
        </w:rPr>
        <w:t>.</w:t>
      </w:r>
      <w:r w:rsidRPr="006C786E">
        <w:rPr>
          <w:rFonts w:eastAsia="Times New Roman"/>
          <w:sz w:val="20"/>
          <w:szCs w:val="20"/>
        </w:rPr>
        <w:t xml:space="preserve"> E-mail</w:t>
      </w:r>
      <w:r w:rsidRPr="006C786E">
        <w:rPr>
          <w:rFonts w:eastAsia="Times New Roman"/>
          <w:sz w:val="20"/>
          <w:szCs w:val="20"/>
          <w:lang w:val="pt-BR"/>
        </w:rPr>
        <w:t xml:space="preserve">s: </w:t>
      </w:r>
      <w:r w:rsidRPr="006C786E">
        <w:rPr>
          <w:sz w:val="20"/>
          <w:szCs w:val="20"/>
        </w:rPr>
        <w:t>anderson.caio@aluno.uepb.edu.br; dalesck.melo@aluno.uepb.edu.br; franciely.paiva@aluno.uepb.edu.br; j.molozzi@servidor.uepb.edu.br</w:t>
      </w:r>
    </w:p>
    <w:p w14:paraId="4CFA9C38" w14:textId="77777777" w:rsidR="0023624D" w:rsidRPr="006C786E" w:rsidRDefault="0023624D" w:rsidP="0023624D">
      <w:pPr>
        <w:spacing w:line="240" w:lineRule="auto"/>
        <w:rPr>
          <w:rFonts w:eastAsia="Times New Roman"/>
          <w:b/>
          <w:sz w:val="20"/>
          <w:szCs w:val="20"/>
        </w:rPr>
      </w:pPr>
    </w:p>
    <w:p w14:paraId="45480143" w14:textId="77777777" w:rsidR="0023624D" w:rsidRPr="006C786E" w:rsidRDefault="0023624D" w:rsidP="0023624D">
      <w:pPr>
        <w:spacing w:line="240" w:lineRule="auto"/>
        <w:rPr>
          <w:rFonts w:eastAsia="Times New Roman"/>
          <w:b/>
          <w:sz w:val="20"/>
          <w:szCs w:val="20"/>
        </w:rPr>
      </w:pPr>
      <w:r w:rsidRPr="006C786E">
        <w:rPr>
          <w:rFonts w:eastAsia="Times New Roman"/>
          <w:b/>
          <w:sz w:val="20"/>
          <w:szCs w:val="20"/>
        </w:rPr>
        <w:t>INTRODUÇÃO</w:t>
      </w:r>
    </w:p>
    <w:p w14:paraId="766536E9" w14:textId="4063301C" w:rsidR="0023624D" w:rsidRPr="006C786E" w:rsidRDefault="0023624D" w:rsidP="0023624D">
      <w:pPr>
        <w:spacing w:line="240" w:lineRule="auto"/>
        <w:ind w:firstLine="567"/>
        <w:jc w:val="both"/>
        <w:rPr>
          <w:sz w:val="20"/>
          <w:szCs w:val="20"/>
        </w:rPr>
      </w:pPr>
      <w:r w:rsidRPr="006C786E">
        <w:rPr>
          <w:sz w:val="20"/>
          <w:szCs w:val="20"/>
        </w:rPr>
        <w:t>Os reservatórios de regiões semiáridas estão sujeitos a pressões antrópicas, como o acúmulo de nutrientes de emissões urbanas (esgoto doméstico) e agrícolas (excreções animais e fertilizantes)</w:t>
      </w:r>
      <w:r w:rsidR="006D698F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>(Braga et al., 2015</w:t>
      </w:r>
      <w:r w:rsidR="0054558D">
        <w:rPr>
          <w:rFonts w:eastAsia="DengXian" w:hint="eastAsia"/>
          <w:sz w:val="20"/>
          <w:szCs w:val="20"/>
          <w:lang w:eastAsia="zh-CN"/>
        </w:rPr>
        <w:t>;</w:t>
      </w:r>
      <w:r w:rsidRPr="006C786E">
        <w:rPr>
          <w:sz w:val="20"/>
          <w:szCs w:val="20"/>
        </w:rPr>
        <w:t xml:space="preserve"> Dodds e Smith, 2016)</w:t>
      </w:r>
      <w:r w:rsidR="005E1027">
        <w:rPr>
          <w:sz w:val="20"/>
          <w:szCs w:val="20"/>
          <w:lang w:val="pt-BR"/>
        </w:rPr>
        <w:t xml:space="preserve">, </w:t>
      </w:r>
      <w:r w:rsidRPr="006C786E">
        <w:rPr>
          <w:sz w:val="20"/>
          <w:szCs w:val="20"/>
        </w:rPr>
        <w:t xml:space="preserve">que causam alterações na qualidade da água. Principalmente em períodos </w:t>
      </w:r>
      <w:r w:rsidRPr="006C786E">
        <w:rPr>
          <w:sz w:val="20"/>
          <w:szCs w:val="20"/>
          <w:lang w:val="pt-BR"/>
        </w:rPr>
        <w:t xml:space="preserve">climáticos de </w:t>
      </w:r>
      <w:r w:rsidRPr="006C786E">
        <w:rPr>
          <w:sz w:val="20"/>
          <w:szCs w:val="20"/>
        </w:rPr>
        <w:t>sec</w:t>
      </w:r>
      <w:r w:rsidRPr="006C786E">
        <w:rPr>
          <w:rFonts w:eastAsiaTheme="minorEastAsia"/>
          <w:sz w:val="20"/>
          <w:szCs w:val="20"/>
          <w:lang w:eastAsia="zh-CN"/>
        </w:rPr>
        <w:t>a</w:t>
      </w:r>
      <w:r w:rsidRPr="006C786E">
        <w:rPr>
          <w:sz w:val="20"/>
          <w:szCs w:val="20"/>
        </w:rPr>
        <w:t>, devido a redução do volume hídrico que eleva ainda mais a concentração de nutrientes (Leite e Becker, 2019).</w:t>
      </w:r>
    </w:p>
    <w:p w14:paraId="63576A99" w14:textId="25525582" w:rsidR="006571B2" w:rsidRDefault="0023624D" w:rsidP="00083C5E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6C786E">
        <w:rPr>
          <w:sz w:val="20"/>
          <w:szCs w:val="20"/>
        </w:rPr>
        <w:t>As condições de um habitat podem influenciar diferentes respostas biológicas, um exemplo disto é a diminuição do tamanho</w:t>
      </w:r>
      <w:r w:rsidRPr="006C786E">
        <w:rPr>
          <w:sz w:val="20"/>
          <w:szCs w:val="20"/>
          <w:lang w:val="pt-BR"/>
        </w:rPr>
        <w:t xml:space="preserve"> do corpo</w:t>
      </w:r>
      <w:r w:rsidRPr="006C786E">
        <w:rPr>
          <w:sz w:val="20"/>
          <w:szCs w:val="20"/>
        </w:rPr>
        <w:t>, observada em organismos macroinvertebrados aquáticos de ecossistemas impactados (Abílio et al., 2007; Gomes et al., 2018; Li et al., 2020)</w:t>
      </w:r>
      <w:r w:rsidR="006D698F">
        <w:rPr>
          <w:sz w:val="20"/>
          <w:szCs w:val="20"/>
          <w:lang w:val="pt-BR"/>
        </w:rPr>
        <w:t xml:space="preserve">. O conjunto de condições desfavoráveis geram uma pressão </w:t>
      </w:r>
      <w:r w:rsidR="00F44F96">
        <w:rPr>
          <w:sz w:val="20"/>
          <w:szCs w:val="20"/>
          <w:lang w:val="pt-BR"/>
        </w:rPr>
        <w:t xml:space="preserve">para se aclimatarem </w:t>
      </w:r>
      <w:r w:rsidR="006D698F">
        <w:rPr>
          <w:sz w:val="20"/>
          <w:szCs w:val="20"/>
          <w:lang w:val="pt-BR"/>
        </w:rPr>
        <w:t xml:space="preserve">e como </w:t>
      </w:r>
      <w:r w:rsidRPr="006C786E">
        <w:rPr>
          <w:sz w:val="20"/>
          <w:szCs w:val="20"/>
        </w:rPr>
        <w:t>resposta</w:t>
      </w:r>
      <w:r w:rsidR="006D698F">
        <w:rPr>
          <w:sz w:val="20"/>
          <w:szCs w:val="20"/>
          <w:lang w:val="pt-BR"/>
        </w:rPr>
        <w:t xml:space="preserve"> os organismos investem em</w:t>
      </w:r>
      <w:r w:rsidRPr="006C786E">
        <w:rPr>
          <w:sz w:val="20"/>
          <w:szCs w:val="20"/>
        </w:rPr>
        <w:t xml:space="preserve"> sobrevivência e reprodução</w:t>
      </w:r>
      <w:r w:rsidR="006D698F">
        <w:rPr>
          <w:sz w:val="20"/>
          <w:szCs w:val="20"/>
          <w:lang w:val="pt-BR"/>
        </w:rPr>
        <w:t xml:space="preserve"> e não no tamanho do corpo </w:t>
      </w:r>
      <w:r w:rsidRPr="006C786E">
        <w:rPr>
          <w:sz w:val="20"/>
          <w:szCs w:val="20"/>
        </w:rPr>
        <w:t>(Melo et al</w:t>
      </w:r>
      <w:r w:rsidR="001904DD">
        <w:rPr>
          <w:sz w:val="20"/>
          <w:szCs w:val="20"/>
          <w:lang w:val="pt-BR"/>
        </w:rPr>
        <w:t>.</w:t>
      </w:r>
      <w:r w:rsidRPr="006C786E">
        <w:rPr>
          <w:sz w:val="20"/>
          <w:szCs w:val="20"/>
        </w:rPr>
        <w:t>, 2022)</w:t>
      </w:r>
      <w:r w:rsidR="006D698F">
        <w:rPr>
          <w:sz w:val="20"/>
          <w:szCs w:val="20"/>
          <w:lang w:val="pt-BR"/>
        </w:rPr>
        <w:t>.</w:t>
      </w:r>
      <w:r w:rsidR="00971823">
        <w:rPr>
          <w:sz w:val="20"/>
          <w:szCs w:val="20"/>
          <w:lang w:val="pt-BR"/>
        </w:rPr>
        <w:t xml:space="preserve"> Além disso, a diminuição do tamanho corpóreo </w:t>
      </w:r>
      <w:r w:rsidR="006D698F">
        <w:rPr>
          <w:sz w:val="20"/>
          <w:szCs w:val="20"/>
          <w:lang w:val="pt-BR"/>
        </w:rPr>
        <w:t xml:space="preserve">promove uma </w:t>
      </w:r>
      <w:r w:rsidRPr="006C786E">
        <w:rPr>
          <w:sz w:val="20"/>
          <w:szCs w:val="20"/>
        </w:rPr>
        <w:t>redução do custo metabólico e facili</w:t>
      </w:r>
      <w:r w:rsidR="00253C1E">
        <w:rPr>
          <w:rFonts w:eastAsia="DengXian" w:hint="eastAsia"/>
          <w:sz w:val="20"/>
          <w:szCs w:val="20"/>
          <w:lang w:eastAsia="zh-CN"/>
        </w:rPr>
        <w:t>t</w:t>
      </w:r>
      <w:r w:rsidR="00253C1E">
        <w:rPr>
          <w:rFonts w:eastAsia="DengXian"/>
          <w:sz w:val="20"/>
          <w:szCs w:val="20"/>
          <w:lang w:val="pt-BR" w:eastAsia="zh-CN"/>
        </w:rPr>
        <w:t>a</w:t>
      </w:r>
      <w:r w:rsidRPr="006C786E">
        <w:rPr>
          <w:sz w:val="20"/>
          <w:szCs w:val="20"/>
        </w:rPr>
        <w:t xml:space="preserve"> em encontrar refúgios (Serra et al., 2016; Xu et al.</w:t>
      </w:r>
      <w:r w:rsidR="006571B2">
        <w:rPr>
          <w:sz w:val="20"/>
          <w:szCs w:val="20"/>
          <w:lang w:val="pt-BR"/>
        </w:rPr>
        <w:t xml:space="preserve">, </w:t>
      </w:r>
      <w:r w:rsidRPr="006C786E">
        <w:rPr>
          <w:sz w:val="20"/>
          <w:szCs w:val="20"/>
        </w:rPr>
        <w:t>2016).</w:t>
      </w:r>
      <w:r w:rsidR="006571B2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 xml:space="preserve">Com isso, o objetivo do estudo é avaliar a resposta funcional de insetos macrobentônicos, quanto ao tamanho do corpo, às condições de impacto ambiental em reservatórios do semiárido, </w:t>
      </w:r>
      <w:r w:rsidRPr="006C786E">
        <w:rPr>
          <w:rFonts w:eastAsiaTheme="minorEastAsia"/>
          <w:sz w:val="20"/>
          <w:szCs w:val="20"/>
          <w:lang w:eastAsia="zh-CN"/>
        </w:rPr>
        <w:t>n</w:t>
      </w:r>
      <w:r w:rsidRPr="006C786E">
        <w:rPr>
          <w:rFonts w:eastAsiaTheme="minorEastAsia"/>
          <w:sz w:val="20"/>
          <w:szCs w:val="20"/>
          <w:lang w:val="pt-BR" w:eastAsia="zh-CN"/>
        </w:rPr>
        <w:t>as</w:t>
      </w:r>
      <w:r w:rsidRPr="006C786E">
        <w:rPr>
          <w:sz w:val="20"/>
          <w:szCs w:val="20"/>
        </w:rPr>
        <w:t xml:space="preserve"> estações</w:t>
      </w:r>
      <w:r w:rsidRPr="006C786E">
        <w:rPr>
          <w:sz w:val="20"/>
          <w:szCs w:val="20"/>
          <w:lang w:val="pt-BR"/>
        </w:rPr>
        <w:t xml:space="preserve"> de seca e chuva</w:t>
      </w:r>
      <w:r w:rsidR="00CF1EF4">
        <w:rPr>
          <w:sz w:val="20"/>
          <w:szCs w:val="20"/>
          <w:lang w:val="pt-BR"/>
        </w:rPr>
        <w:t>.</w:t>
      </w:r>
    </w:p>
    <w:p w14:paraId="1017050C" w14:textId="40A3B4AF" w:rsidR="0023624D" w:rsidRPr="006571B2" w:rsidRDefault="00CF1EF4" w:rsidP="00083C5E">
      <w:pPr>
        <w:spacing w:line="240" w:lineRule="auto"/>
        <w:ind w:firstLine="567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</w:t>
      </w:r>
    </w:p>
    <w:p w14:paraId="5E296597" w14:textId="77777777" w:rsidR="0023624D" w:rsidRPr="006C786E" w:rsidRDefault="0023624D" w:rsidP="0023624D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6C786E">
        <w:rPr>
          <w:rFonts w:eastAsia="Times New Roman"/>
          <w:b/>
          <w:sz w:val="20"/>
          <w:szCs w:val="20"/>
        </w:rPr>
        <w:t>MATERIAL E MÉTODOS</w:t>
      </w:r>
    </w:p>
    <w:p w14:paraId="752B2F96" w14:textId="405DDAEE" w:rsidR="0023624D" w:rsidRPr="006C786E" w:rsidRDefault="0023624D" w:rsidP="0023624D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6C786E">
        <w:rPr>
          <w:sz w:val="20"/>
          <w:szCs w:val="20"/>
        </w:rPr>
        <w:t>O estudo foi executado nos reservatórios: Boqueirão, Cordeiro e Sumé da bacia hidrográfica do Rio Paraíba, Estado da Paraíba</w:t>
      </w:r>
      <w:r w:rsidR="00F44F96">
        <w:rPr>
          <w:sz w:val="20"/>
          <w:szCs w:val="20"/>
          <w:lang w:val="pt-BR"/>
        </w:rPr>
        <w:t>/Brasil</w:t>
      </w:r>
      <w:r w:rsidRPr="006C786E">
        <w:rPr>
          <w:sz w:val="20"/>
          <w:szCs w:val="20"/>
        </w:rPr>
        <w:t>, pertencente a região de clima semiárido seco, segundo a classificação de Köppen-Geiger (Álvarez et al.</w:t>
      </w:r>
      <w:r w:rsidR="001904DD">
        <w:rPr>
          <w:sz w:val="20"/>
          <w:szCs w:val="20"/>
          <w:lang w:val="pt-BR"/>
        </w:rPr>
        <w:t>,</w:t>
      </w:r>
      <w:r w:rsidRPr="006C786E">
        <w:rPr>
          <w:sz w:val="20"/>
          <w:szCs w:val="20"/>
        </w:rPr>
        <w:t xml:space="preserve"> 2013). Todos os reservatórios estão susceptíveis a impactos antrópicos (descarte inadequado de efluentes domésticos, agropecuária, pesca e turismo), devido às ocupações urbanas marginais (Barbosa et al., 2012)</w:t>
      </w:r>
      <w:r w:rsidRPr="006C786E">
        <w:rPr>
          <w:sz w:val="20"/>
          <w:szCs w:val="20"/>
          <w:lang w:val="pt-BR"/>
        </w:rPr>
        <w:t>.</w:t>
      </w:r>
    </w:p>
    <w:p w14:paraId="14CD969D" w14:textId="425F8B75" w:rsidR="0023624D" w:rsidRPr="006C786E" w:rsidRDefault="0023624D" w:rsidP="00FC2B03">
      <w:pPr>
        <w:spacing w:line="240" w:lineRule="auto"/>
        <w:ind w:firstLine="567"/>
        <w:jc w:val="both"/>
        <w:rPr>
          <w:sz w:val="20"/>
          <w:szCs w:val="20"/>
        </w:rPr>
      </w:pPr>
      <w:r w:rsidRPr="006C786E">
        <w:rPr>
          <w:sz w:val="20"/>
          <w:szCs w:val="20"/>
        </w:rPr>
        <w:t>A coleta das amostras ocorreu nos meses de dezembro de 2021 (estação seca) e maio de 2022 (estação chuvosa). Totalizando 45 pontos de amostragem na região litorânea dos reservatórios. Em cada ponto foram mensurados parâmetros limnológicos, com uma sonda multi-análise (Horiba, U-50), foi medido: temperatura da água</w:t>
      </w:r>
      <w:r w:rsidRPr="006C786E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>(ºC), pH, turbidez (</w:t>
      </w:r>
      <w:r w:rsidR="00CE21C1">
        <w:rPr>
          <w:sz w:val="20"/>
          <w:szCs w:val="20"/>
          <w:lang w:val="pt-BR"/>
        </w:rPr>
        <w:t>TURB</w:t>
      </w:r>
      <w:r w:rsidR="00BB58E6" w:rsidRPr="006C786E">
        <w:rPr>
          <w:sz w:val="20"/>
          <w:szCs w:val="20"/>
          <w:lang w:val="pt-BR"/>
        </w:rPr>
        <w:t>-NTU</w:t>
      </w:r>
      <w:r w:rsidRPr="006C786E">
        <w:rPr>
          <w:sz w:val="20"/>
          <w:szCs w:val="20"/>
        </w:rPr>
        <w:t>), potencial de oxidação/redução (ORP</w:t>
      </w:r>
      <w:r w:rsidRPr="006C786E">
        <w:rPr>
          <w:sz w:val="20"/>
          <w:szCs w:val="20"/>
          <w:lang w:val="pt-BR"/>
        </w:rPr>
        <w:t>-</w:t>
      </w:r>
      <w:r w:rsidRPr="00083C5E">
        <w:rPr>
          <w:sz w:val="20"/>
          <w:szCs w:val="20"/>
          <w:lang w:val="pt-BR"/>
        </w:rPr>
        <w:t xml:space="preserve"> mV</w:t>
      </w:r>
      <w:r w:rsidRPr="006C786E">
        <w:rPr>
          <w:sz w:val="20"/>
          <w:szCs w:val="20"/>
        </w:rPr>
        <w:t xml:space="preserve">), sólidos totais dissolvidos (SDT </w:t>
      </w:r>
      <w:r w:rsidRPr="006C786E">
        <w:rPr>
          <w:sz w:val="20"/>
          <w:szCs w:val="20"/>
          <w:lang w:val="pt-BR"/>
        </w:rPr>
        <w:t>-</w:t>
      </w:r>
      <w:r w:rsidRPr="006C786E">
        <w:rPr>
          <w:sz w:val="20"/>
          <w:szCs w:val="20"/>
        </w:rPr>
        <w:t>g/L), oxigênio dissolvido (</w:t>
      </w:r>
      <w:r w:rsidRPr="006C786E">
        <w:rPr>
          <w:sz w:val="20"/>
          <w:szCs w:val="20"/>
          <w:lang w:val="pt-BR"/>
        </w:rPr>
        <w:t>OD</w:t>
      </w:r>
      <w:r w:rsidRPr="006C786E">
        <w:rPr>
          <w:sz w:val="20"/>
          <w:szCs w:val="20"/>
        </w:rPr>
        <w:t>%</w:t>
      </w:r>
      <w:r w:rsidR="003B6958">
        <w:rPr>
          <w:rFonts w:eastAsia="DengXian" w:hint="eastAsia"/>
          <w:sz w:val="20"/>
          <w:szCs w:val="20"/>
          <w:lang w:eastAsia="zh-CN"/>
        </w:rPr>
        <w:t>-</w:t>
      </w:r>
      <w:r w:rsidRPr="006C786E">
        <w:rPr>
          <w:sz w:val="20"/>
          <w:szCs w:val="20"/>
        </w:rPr>
        <w:t xml:space="preserve"> mg/L), salinidade (Sal</w:t>
      </w:r>
      <w:r w:rsidRPr="006C786E">
        <w:rPr>
          <w:sz w:val="20"/>
          <w:szCs w:val="20"/>
          <w:lang w:val="pt-BR"/>
        </w:rPr>
        <w:t xml:space="preserve"> - PPT</w:t>
      </w:r>
      <w:r w:rsidRPr="006C786E">
        <w:rPr>
          <w:sz w:val="20"/>
          <w:szCs w:val="20"/>
        </w:rPr>
        <w:t>)</w:t>
      </w:r>
      <w:r w:rsidR="003B6958">
        <w:rPr>
          <w:sz w:val="20"/>
          <w:szCs w:val="20"/>
          <w:lang w:val="pt-BR"/>
        </w:rPr>
        <w:t xml:space="preserve"> e</w:t>
      </w:r>
      <w:r w:rsidR="00F44F96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>condutividade elétrica</w:t>
      </w:r>
      <w:r w:rsidRPr="006C786E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>(CE</w:t>
      </w:r>
      <w:r w:rsidRPr="006C786E">
        <w:rPr>
          <w:sz w:val="20"/>
          <w:szCs w:val="20"/>
          <w:lang w:val="pt-BR"/>
        </w:rPr>
        <w:t xml:space="preserve"> –</w:t>
      </w:r>
      <w:r w:rsidR="00BB58E6" w:rsidRPr="006C786E">
        <w:rPr>
          <w:color w:val="FF0000"/>
          <w:sz w:val="20"/>
          <w:szCs w:val="20"/>
          <w:lang w:val="pt-BR"/>
        </w:rPr>
        <w:t xml:space="preserve"> </w:t>
      </w:r>
      <w:r w:rsidR="00BB58E6" w:rsidRPr="006C786E">
        <w:rPr>
          <w:sz w:val="20"/>
          <w:szCs w:val="20"/>
          <w:lang w:val="pt-BR"/>
        </w:rPr>
        <w:t>mS/cm</w:t>
      </w:r>
      <w:r w:rsidRPr="006C786E">
        <w:rPr>
          <w:sz w:val="20"/>
          <w:szCs w:val="20"/>
        </w:rPr>
        <w:t xml:space="preserve">). A transparência foi medida usando um disco de Secchi </w:t>
      </w:r>
      <w:r w:rsidRPr="006C786E">
        <w:rPr>
          <w:sz w:val="20"/>
          <w:szCs w:val="20"/>
          <w:lang w:val="pt-BR"/>
        </w:rPr>
        <w:t xml:space="preserve">(TRANSP – cm) </w:t>
      </w:r>
      <w:r w:rsidRPr="006C786E">
        <w:rPr>
          <w:sz w:val="20"/>
          <w:szCs w:val="20"/>
        </w:rPr>
        <w:t>(Cole, 1994). Amostras de água (1 L)</w:t>
      </w:r>
      <w:r w:rsidR="006571B2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>foram coletadas da subsuperfície e, em laboratório, foram avaliadas as concentrações de: nitrito (NO</w:t>
      </w:r>
      <w:r w:rsidRPr="006C786E">
        <w:rPr>
          <w:sz w:val="20"/>
          <w:szCs w:val="20"/>
          <w:vertAlign w:val="subscript"/>
        </w:rPr>
        <w:t>2</w:t>
      </w:r>
      <w:r w:rsidR="00151493" w:rsidRPr="00E01F8D">
        <w:rPr>
          <w:sz w:val="20"/>
          <w:szCs w:val="20"/>
          <w:vertAlign w:val="superscript"/>
          <w:lang w:val="pt-BR"/>
        </w:rPr>
        <w:t>-</w:t>
      </w:r>
      <w:r w:rsidRPr="006C786E">
        <w:rPr>
          <w:sz w:val="20"/>
          <w:szCs w:val="20"/>
        </w:rPr>
        <w:t xml:space="preserve"> - µg/L), nitrato (NO</w:t>
      </w:r>
      <w:r w:rsidRPr="006C786E">
        <w:rPr>
          <w:sz w:val="20"/>
          <w:szCs w:val="20"/>
          <w:vertAlign w:val="subscript"/>
        </w:rPr>
        <w:t>3</w:t>
      </w:r>
      <w:r w:rsidR="00151493" w:rsidRPr="00E01F8D">
        <w:rPr>
          <w:sz w:val="20"/>
          <w:szCs w:val="20"/>
          <w:vertAlign w:val="superscript"/>
          <w:lang w:val="pt-BR"/>
        </w:rPr>
        <w:t>-</w:t>
      </w:r>
      <w:r w:rsidRPr="006C786E">
        <w:rPr>
          <w:sz w:val="20"/>
          <w:szCs w:val="20"/>
        </w:rPr>
        <w:t xml:space="preserve"> - µg/L), amônia (NH</w:t>
      </w:r>
      <w:r w:rsidR="00A0773F" w:rsidRPr="006C786E">
        <w:rPr>
          <w:sz w:val="20"/>
          <w:szCs w:val="20"/>
          <w:vertAlign w:val="subscript"/>
          <w:lang w:val="pt-BR"/>
        </w:rPr>
        <w:t>3</w:t>
      </w:r>
      <w:r w:rsidR="00151493">
        <w:rPr>
          <w:sz w:val="20"/>
          <w:szCs w:val="20"/>
          <w:vertAlign w:val="superscript"/>
          <w:lang w:val="pt-BR"/>
        </w:rPr>
        <w:t>-</w:t>
      </w:r>
      <w:r w:rsidRPr="006C786E">
        <w:rPr>
          <w:sz w:val="20"/>
          <w:szCs w:val="20"/>
        </w:rPr>
        <w:t xml:space="preserve"> - µg/L</w:t>
      </w:r>
      <w:r w:rsidRPr="006C786E" w:rsidDel="005212C8">
        <w:rPr>
          <w:sz w:val="20"/>
          <w:szCs w:val="20"/>
        </w:rPr>
        <w:t xml:space="preserve"> </w:t>
      </w:r>
      <w:r w:rsidRPr="006C786E">
        <w:rPr>
          <w:sz w:val="20"/>
          <w:szCs w:val="20"/>
        </w:rPr>
        <w:t xml:space="preserve">), Fósforo total (TP - µg/L) e fosfato reativo solúvel (SRP - µg/L) (Apha, 2012). Em cada ponto amostral, amostras de sedimento foram coletadas </w:t>
      </w:r>
      <w:r w:rsidR="002C468C">
        <w:rPr>
          <w:sz w:val="20"/>
          <w:szCs w:val="20"/>
          <w:lang w:val="pt-BR"/>
        </w:rPr>
        <w:t xml:space="preserve">para análise da comunidade macrobentônica </w:t>
      </w:r>
      <w:r w:rsidRPr="006C786E">
        <w:rPr>
          <w:sz w:val="20"/>
          <w:szCs w:val="20"/>
        </w:rPr>
        <w:t>com uma draga de Ekman-Birge (225 cm</w:t>
      </w:r>
      <w:r w:rsidRPr="006C786E">
        <w:rPr>
          <w:sz w:val="20"/>
          <w:szCs w:val="20"/>
          <w:vertAlign w:val="superscript"/>
        </w:rPr>
        <w:t>2</w:t>
      </w:r>
      <w:r w:rsidRPr="006C786E">
        <w:rPr>
          <w:sz w:val="20"/>
          <w:szCs w:val="20"/>
        </w:rPr>
        <w:t xml:space="preserve">), e fixadas com álcool a 70%. No laboratório, as amostras foram lavadas com água corrente em peneiras de 0,5 mm. Os indivíduos obtidos foram identificados com chaves de identificação especializadas (Carvalho e Calil, 2000; Trivinho-Strixino, 2011), a nível de gênero, para  </w:t>
      </w:r>
      <w:r w:rsidRPr="006C786E">
        <w:rPr>
          <w:sz w:val="20"/>
          <w:szCs w:val="20"/>
          <w:lang w:val="pt-BR"/>
        </w:rPr>
        <w:t xml:space="preserve">a família </w:t>
      </w:r>
      <w:r w:rsidRPr="006C786E">
        <w:rPr>
          <w:sz w:val="20"/>
          <w:szCs w:val="20"/>
        </w:rPr>
        <w:t xml:space="preserve">Chironomidae, e a nível de família para os demais grupos. </w:t>
      </w:r>
      <w:r w:rsidRPr="006C786E">
        <w:rPr>
          <w:sz w:val="20"/>
          <w:szCs w:val="20"/>
          <w:lang w:val="pt-BR"/>
        </w:rPr>
        <w:t>Posteriormente, os organismos foram</w:t>
      </w:r>
      <w:r w:rsidRPr="006C786E">
        <w:rPr>
          <w:sz w:val="20"/>
          <w:szCs w:val="20"/>
        </w:rPr>
        <w:t xml:space="preserve"> </w:t>
      </w:r>
      <w:r w:rsidR="00D270C5">
        <w:rPr>
          <w:sz w:val="20"/>
          <w:szCs w:val="20"/>
          <w:lang w:val="pt-BR"/>
        </w:rPr>
        <w:t xml:space="preserve">medidos e </w:t>
      </w:r>
      <w:r w:rsidRPr="006C786E">
        <w:rPr>
          <w:sz w:val="20"/>
          <w:szCs w:val="20"/>
        </w:rPr>
        <w:t>categorizados em quatro tamanhos de corpo: muito pequeno &lt;2,5 (mm), pequeno 2,5-5(mm), médio 5-10 (mm) e grande 10-20 (mm), segundo a metodologia de Serra</w:t>
      </w:r>
      <w:r w:rsidR="00AC443E">
        <w:rPr>
          <w:sz w:val="20"/>
          <w:szCs w:val="20"/>
          <w:lang w:val="pt-BR"/>
        </w:rPr>
        <w:t xml:space="preserve"> et al.</w:t>
      </w:r>
      <w:r w:rsidRPr="006C786E">
        <w:rPr>
          <w:sz w:val="20"/>
          <w:szCs w:val="20"/>
        </w:rPr>
        <w:t xml:space="preserve"> (2017).</w:t>
      </w:r>
    </w:p>
    <w:p w14:paraId="45038AA3" w14:textId="2759C0BA" w:rsidR="006D698F" w:rsidRDefault="0023624D" w:rsidP="0023624D">
      <w:pPr>
        <w:spacing w:line="240" w:lineRule="auto"/>
        <w:ind w:firstLine="567"/>
        <w:jc w:val="both"/>
        <w:rPr>
          <w:rFonts w:eastAsia="DengXian"/>
          <w:sz w:val="20"/>
          <w:szCs w:val="20"/>
          <w:lang w:eastAsia="zh-CN"/>
        </w:rPr>
      </w:pPr>
      <w:r w:rsidRPr="006C786E">
        <w:rPr>
          <w:sz w:val="20"/>
          <w:szCs w:val="20"/>
        </w:rPr>
        <w:t>Para as análises, a característica funcional do tamanho do corpo foi avaliada a partir da média ponderada da comunidade (CWM), para cada categoria de tamanho ponderada pela abundância</w:t>
      </w:r>
      <w:r w:rsidR="00476B69">
        <w:rPr>
          <w:sz w:val="20"/>
          <w:szCs w:val="20"/>
          <w:lang w:val="pt-BR"/>
        </w:rPr>
        <w:t xml:space="preserve"> dos organismos</w:t>
      </w:r>
      <w:r w:rsidRPr="006C786E">
        <w:rPr>
          <w:sz w:val="20"/>
          <w:szCs w:val="20"/>
        </w:rPr>
        <w:t xml:space="preserve"> (Ricota e Moretti, 2011). Em seguida, para verificar a influência dos parâmetros </w:t>
      </w:r>
      <w:r w:rsidRPr="006C786E">
        <w:rPr>
          <w:sz w:val="20"/>
          <w:szCs w:val="20"/>
        </w:rPr>
        <w:lastRenderedPageBreak/>
        <w:t xml:space="preserve">limnológicos em relação ao tamanho do corpo, foi feita a </w:t>
      </w:r>
      <w:r w:rsidR="00922DA1">
        <w:rPr>
          <w:rFonts w:eastAsia="DengXian" w:hint="eastAsia"/>
          <w:sz w:val="20"/>
          <w:szCs w:val="20"/>
          <w:lang w:eastAsia="zh-CN"/>
        </w:rPr>
        <w:t>A</w:t>
      </w:r>
      <w:r w:rsidRPr="006C786E">
        <w:rPr>
          <w:sz w:val="20"/>
          <w:szCs w:val="20"/>
        </w:rPr>
        <w:t xml:space="preserve">nálise de </w:t>
      </w:r>
      <w:r w:rsidR="00922DA1">
        <w:rPr>
          <w:rFonts w:eastAsia="DengXian" w:hint="eastAsia"/>
          <w:sz w:val="20"/>
          <w:szCs w:val="20"/>
          <w:lang w:eastAsia="zh-CN"/>
        </w:rPr>
        <w:t>R</w:t>
      </w:r>
      <w:r w:rsidRPr="006C786E">
        <w:rPr>
          <w:sz w:val="20"/>
          <w:szCs w:val="20"/>
        </w:rPr>
        <w:t>edundância – RDA (Legendre e Anderson, 1999)</w:t>
      </w:r>
      <w:r w:rsidRPr="006C786E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 xml:space="preserve">(com uma significância p≤0,05). </w:t>
      </w:r>
    </w:p>
    <w:p w14:paraId="6164305C" w14:textId="2187E3F2" w:rsidR="0023624D" w:rsidRDefault="00D11FFC" w:rsidP="007D426D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color w:val="000000"/>
          <w:sz w:val="20"/>
          <w:szCs w:val="20"/>
        </w:rPr>
        <w:t>Foi realizada uma Análise de Variância Permutacional Multivariada (PERMANOVA, Anderson et al., 2008) para avaliar as diferenças nos parâmetros limnológicos, e nos valores da CWM, entre as estações, considerando um fator fixo (estações, composto por 2 níveis: seca e chuva)</w:t>
      </w:r>
      <w:r w:rsidR="006571B2">
        <w:rPr>
          <w:color w:val="000000"/>
          <w:sz w:val="20"/>
          <w:szCs w:val="20"/>
          <w:lang w:val="pt-BR"/>
        </w:rPr>
        <w:t xml:space="preserve">. </w:t>
      </w:r>
      <w:r w:rsidR="0023624D" w:rsidRPr="006C786E">
        <w:rPr>
          <w:sz w:val="20"/>
          <w:szCs w:val="20"/>
        </w:rPr>
        <w:t>As análises foram realizadas através do software</w:t>
      </w:r>
      <w:r w:rsidR="00971823">
        <w:rPr>
          <w:sz w:val="20"/>
          <w:szCs w:val="20"/>
          <w:lang w:val="pt-BR"/>
        </w:rPr>
        <w:t xml:space="preserve"> </w:t>
      </w:r>
      <w:r w:rsidR="0023624D" w:rsidRPr="006C786E">
        <w:rPr>
          <w:sz w:val="20"/>
          <w:szCs w:val="20"/>
        </w:rPr>
        <w:t>estatístico</w:t>
      </w:r>
      <w:r w:rsidR="00971823">
        <w:rPr>
          <w:sz w:val="20"/>
          <w:szCs w:val="20"/>
          <w:lang w:val="pt-BR"/>
        </w:rPr>
        <w:t xml:space="preserve"> </w:t>
      </w:r>
      <w:r w:rsidR="0023624D" w:rsidRPr="006C786E">
        <w:rPr>
          <w:sz w:val="20"/>
          <w:szCs w:val="20"/>
        </w:rPr>
        <w:t>R versão 3.5.1, (R Core Team, 2017)</w:t>
      </w:r>
      <w:r w:rsidR="00F44F96">
        <w:rPr>
          <w:sz w:val="20"/>
          <w:szCs w:val="20"/>
          <w:lang w:val="pt-BR"/>
        </w:rPr>
        <w:t>.</w:t>
      </w:r>
      <w:r w:rsidR="006D698F">
        <w:rPr>
          <w:sz w:val="20"/>
          <w:szCs w:val="20"/>
          <w:lang w:val="pt-BR"/>
        </w:rPr>
        <w:t xml:space="preserve"> </w:t>
      </w:r>
    </w:p>
    <w:p w14:paraId="40768284" w14:textId="77777777" w:rsidR="00971823" w:rsidRPr="00EC2FA7" w:rsidRDefault="00971823" w:rsidP="007D426D">
      <w:pPr>
        <w:spacing w:line="240" w:lineRule="auto"/>
        <w:ind w:firstLine="567"/>
        <w:jc w:val="both"/>
        <w:rPr>
          <w:rFonts w:eastAsia="DengXian"/>
          <w:b/>
          <w:sz w:val="20"/>
          <w:szCs w:val="20"/>
          <w:lang w:eastAsia="zh-CN"/>
        </w:rPr>
      </w:pPr>
    </w:p>
    <w:p w14:paraId="5BA02BFC" w14:textId="77777777" w:rsidR="0023624D" w:rsidRPr="006C786E" w:rsidRDefault="0023624D" w:rsidP="0023624D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6C786E">
        <w:rPr>
          <w:rFonts w:eastAsia="Times New Roman"/>
          <w:b/>
          <w:sz w:val="20"/>
          <w:szCs w:val="20"/>
        </w:rPr>
        <w:t>RESULTADOS E DISCUSSÃO</w:t>
      </w:r>
    </w:p>
    <w:p w14:paraId="7AACC29E" w14:textId="7152E532" w:rsidR="00D11FFC" w:rsidRDefault="0023624D" w:rsidP="0023624D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6C786E">
        <w:rPr>
          <w:sz w:val="20"/>
          <w:szCs w:val="20"/>
        </w:rPr>
        <w:t xml:space="preserve">Foram encontrados 1188 indivíduos na estação seca e 415 na chuvosa. A análise da CWM mostrou que houve dominância das categorias de tamanho de corpo, </w:t>
      </w:r>
      <w:bookmarkStart w:id="0" w:name="_Hlk142340006"/>
      <w:r w:rsidRPr="006C786E">
        <w:rPr>
          <w:sz w:val="20"/>
          <w:szCs w:val="20"/>
        </w:rPr>
        <w:t>pequeno (40% na estação seca e 15% na chuvosa) e médio (39% na estação seca e 46% na chuvosa)</w:t>
      </w:r>
      <w:bookmarkEnd w:id="0"/>
      <w:r w:rsidRPr="006C786E">
        <w:rPr>
          <w:sz w:val="20"/>
          <w:szCs w:val="20"/>
        </w:rPr>
        <w:t xml:space="preserve">. As demais categorias, por sua vez, tiveram </w:t>
      </w:r>
      <w:r w:rsidR="009951A5">
        <w:rPr>
          <w:sz w:val="20"/>
          <w:szCs w:val="20"/>
          <w:lang w:val="pt-BR"/>
        </w:rPr>
        <w:t xml:space="preserve">baixa </w:t>
      </w:r>
      <w:r w:rsidRPr="006C786E">
        <w:rPr>
          <w:sz w:val="20"/>
          <w:szCs w:val="20"/>
        </w:rPr>
        <w:t>representatividade, muito pequeno (5% na estação seca e 4% na chuvosa) e grande (16% na estação seca e 5% na chuvosa)</w:t>
      </w:r>
      <w:r w:rsidR="00EC2FA7">
        <w:rPr>
          <w:sz w:val="20"/>
          <w:szCs w:val="20"/>
          <w:lang w:val="pt-BR"/>
        </w:rPr>
        <w:t xml:space="preserve">. Os valores da CWM </w:t>
      </w:r>
      <w:r w:rsidR="00CA6DEB">
        <w:rPr>
          <w:sz w:val="20"/>
          <w:szCs w:val="20"/>
          <w:lang w:val="pt-BR"/>
        </w:rPr>
        <w:t xml:space="preserve">do tamanho de corpo </w:t>
      </w:r>
      <w:r w:rsidR="00EC2FA7">
        <w:rPr>
          <w:sz w:val="20"/>
          <w:szCs w:val="20"/>
          <w:lang w:val="pt-BR"/>
        </w:rPr>
        <w:t xml:space="preserve">não apresentaram uma diferença significativa entre as estações </w:t>
      </w:r>
      <w:r w:rsidR="005E1027">
        <w:rPr>
          <w:sz w:val="20"/>
          <w:szCs w:val="20"/>
          <w:lang w:val="pt-BR"/>
        </w:rPr>
        <w:t>(F</w:t>
      </w:r>
      <w:r w:rsidR="005E1027" w:rsidRPr="005E1027">
        <w:rPr>
          <w:sz w:val="20"/>
          <w:szCs w:val="20"/>
          <w:vertAlign w:val="subscript"/>
          <w:lang w:val="pt-BR"/>
        </w:rPr>
        <w:t>1,5</w:t>
      </w:r>
      <w:r w:rsidR="00A5263F">
        <w:rPr>
          <w:sz w:val="20"/>
          <w:szCs w:val="20"/>
          <w:vertAlign w:val="subscript"/>
          <w:lang w:val="pt-BR"/>
        </w:rPr>
        <w:t>2</w:t>
      </w:r>
      <w:r w:rsidR="005E1027">
        <w:rPr>
          <w:sz w:val="20"/>
          <w:szCs w:val="20"/>
          <w:lang w:val="pt-BR"/>
        </w:rPr>
        <w:t xml:space="preserve">= </w:t>
      </w:r>
      <w:r w:rsidR="005E1027" w:rsidRPr="00B51284">
        <w:rPr>
          <w:sz w:val="20"/>
          <w:szCs w:val="20"/>
          <w:lang w:val="pt-BR"/>
        </w:rPr>
        <w:t>0</w:t>
      </w:r>
      <w:r w:rsidR="00A5263F">
        <w:rPr>
          <w:sz w:val="20"/>
          <w:szCs w:val="20"/>
          <w:lang w:val="pt-BR"/>
        </w:rPr>
        <w:t>,</w:t>
      </w:r>
      <w:r w:rsidR="005E1027" w:rsidRPr="00B51284">
        <w:rPr>
          <w:sz w:val="20"/>
          <w:szCs w:val="20"/>
          <w:lang w:val="pt-BR"/>
        </w:rPr>
        <w:t>51</w:t>
      </w:r>
      <w:r w:rsidR="005E1027">
        <w:rPr>
          <w:sz w:val="20"/>
          <w:szCs w:val="20"/>
          <w:lang w:val="pt-BR"/>
        </w:rPr>
        <w:t>, p=</w:t>
      </w:r>
      <w:r w:rsidR="005E1027" w:rsidRPr="00D11FFC">
        <w:rPr>
          <w:sz w:val="20"/>
          <w:szCs w:val="20"/>
          <w:lang w:val="pt-BR"/>
        </w:rPr>
        <w:t>0</w:t>
      </w:r>
      <w:r w:rsidR="005E1027">
        <w:rPr>
          <w:sz w:val="20"/>
          <w:szCs w:val="20"/>
          <w:lang w:val="pt-BR"/>
        </w:rPr>
        <w:t>,</w:t>
      </w:r>
      <w:r w:rsidR="005E1027" w:rsidRPr="00D11FFC">
        <w:rPr>
          <w:sz w:val="20"/>
          <w:szCs w:val="20"/>
          <w:lang w:val="pt-BR"/>
        </w:rPr>
        <w:t>63</w:t>
      </w:r>
      <w:r w:rsidR="00A5263F">
        <w:rPr>
          <w:sz w:val="20"/>
          <w:szCs w:val="20"/>
          <w:lang w:val="pt-BR"/>
        </w:rPr>
        <w:t>41</w:t>
      </w:r>
      <w:r w:rsidR="005E1027">
        <w:rPr>
          <w:sz w:val="20"/>
          <w:szCs w:val="20"/>
          <w:lang w:val="pt-BR"/>
        </w:rPr>
        <w:t xml:space="preserve">). </w:t>
      </w:r>
    </w:p>
    <w:p w14:paraId="497DA366" w14:textId="5EAE260F" w:rsidR="0023624D" w:rsidRPr="00EC2FA7" w:rsidRDefault="0023624D" w:rsidP="00EC2FA7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6C786E">
        <w:rPr>
          <w:sz w:val="20"/>
          <w:szCs w:val="20"/>
        </w:rPr>
        <w:t xml:space="preserve">Em geral, </w:t>
      </w:r>
      <w:r w:rsidRPr="006C786E">
        <w:rPr>
          <w:sz w:val="20"/>
          <w:szCs w:val="20"/>
          <w:lang w:val="pt-BR"/>
        </w:rPr>
        <w:t>os valores médios d</w:t>
      </w:r>
      <w:r w:rsidRPr="006C786E">
        <w:rPr>
          <w:sz w:val="20"/>
          <w:szCs w:val="20"/>
        </w:rPr>
        <w:t xml:space="preserve">os parâmetros limnológicos </w:t>
      </w:r>
      <w:r w:rsidR="00D11FFC">
        <w:rPr>
          <w:sz w:val="20"/>
          <w:szCs w:val="20"/>
          <w:lang w:val="pt-BR"/>
        </w:rPr>
        <w:t>não apresentaram diferença significativa entre as estações</w:t>
      </w:r>
      <w:r w:rsidR="005E1027">
        <w:rPr>
          <w:sz w:val="20"/>
          <w:szCs w:val="20"/>
          <w:lang w:val="pt-BR"/>
        </w:rPr>
        <w:t xml:space="preserve"> (F</w:t>
      </w:r>
      <w:r w:rsidR="005E1027" w:rsidRPr="005E1027">
        <w:rPr>
          <w:sz w:val="20"/>
          <w:szCs w:val="20"/>
          <w:vertAlign w:val="subscript"/>
          <w:lang w:val="pt-BR"/>
        </w:rPr>
        <w:t>1</w:t>
      </w:r>
      <w:r w:rsidR="00A5263F">
        <w:rPr>
          <w:sz w:val="20"/>
          <w:szCs w:val="20"/>
          <w:vertAlign w:val="subscript"/>
          <w:lang w:val="pt-BR"/>
        </w:rPr>
        <w:t>,</w:t>
      </w:r>
      <w:r w:rsidR="005E1027" w:rsidRPr="005E1027">
        <w:rPr>
          <w:sz w:val="20"/>
          <w:szCs w:val="20"/>
          <w:vertAlign w:val="subscript"/>
          <w:lang w:val="pt-BR"/>
        </w:rPr>
        <w:t>5</w:t>
      </w:r>
      <w:r w:rsidR="00A5263F">
        <w:rPr>
          <w:sz w:val="20"/>
          <w:szCs w:val="20"/>
          <w:vertAlign w:val="subscript"/>
          <w:lang w:val="pt-BR"/>
        </w:rPr>
        <w:t>1</w:t>
      </w:r>
      <w:r w:rsidR="005E1027">
        <w:rPr>
          <w:sz w:val="20"/>
          <w:szCs w:val="20"/>
          <w:lang w:val="pt-BR"/>
        </w:rPr>
        <w:t xml:space="preserve">= </w:t>
      </w:r>
      <w:r w:rsidR="005E1027" w:rsidRPr="00B51284">
        <w:rPr>
          <w:sz w:val="20"/>
          <w:szCs w:val="20"/>
          <w:lang w:val="pt-BR"/>
        </w:rPr>
        <w:t>1</w:t>
      </w:r>
      <w:r w:rsidR="00A5263F">
        <w:rPr>
          <w:sz w:val="20"/>
          <w:szCs w:val="20"/>
          <w:lang w:val="pt-BR"/>
        </w:rPr>
        <w:t>,</w:t>
      </w:r>
      <w:r w:rsidR="005E1027" w:rsidRPr="00B51284">
        <w:rPr>
          <w:sz w:val="20"/>
          <w:szCs w:val="20"/>
          <w:lang w:val="pt-BR"/>
        </w:rPr>
        <w:t>4</w:t>
      </w:r>
      <w:r w:rsidR="00A5263F">
        <w:rPr>
          <w:sz w:val="20"/>
          <w:szCs w:val="20"/>
          <w:lang w:val="pt-BR"/>
        </w:rPr>
        <w:t>3</w:t>
      </w:r>
      <w:r w:rsidR="005E1027">
        <w:rPr>
          <w:sz w:val="20"/>
          <w:szCs w:val="20"/>
          <w:lang w:val="pt-BR"/>
        </w:rPr>
        <w:t>, p=</w:t>
      </w:r>
      <w:r w:rsidR="005E1027" w:rsidRPr="00EC2FA7">
        <w:rPr>
          <w:sz w:val="20"/>
          <w:szCs w:val="20"/>
          <w:lang w:val="pt-BR"/>
        </w:rPr>
        <w:t>0</w:t>
      </w:r>
      <w:r w:rsidR="005E1027">
        <w:rPr>
          <w:sz w:val="20"/>
          <w:szCs w:val="20"/>
          <w:lang w:val="pt-BR"/>
        </w:rPr>
        <w:t>,</w:t>
      </w:r>
      <w:r w:rsidR="005E1027" w:rsidRPr="00EC2FA7">
        <w:rPr>
          <w:sz w:val="20"/>
          <w:szCs w:val="20"/>
          <w:lang w:val="pt-BR"/>
        </w:rPr>
        <w:t>11</w:t>
      </w:r>
      <w:r w:rsidR="00A5263F">
        <w:rPr>
          <w:sz w:val="20"/>
          <w:szCs w:val="20"/>
          <w:lang w:val="pt-BR"/>
        </w:rPr>
        <w:t>07</w:t>
      </w:r>
      <w:r w:rsidR="005E1027">
        <w:rPr>
          <w:sz w:val="20"/>
          <w:szCs w:val="20"/>
          <w:lang w:val="pt-BR"/>
        </w:rPr>
        <w:t>)</w:t>
      </w:r>
      <w:r w:rsidR="00261A14" w:rsidRPr="006C786E">
        <w:rPr>
          <w:sz w:val="20"/>
          <w:szCs w:val="20"/>
          <w:lang w:val="pt-BR"/>
        </w:rPr>
        <w:t xml:space="preserve">, </w:t>
      </w:r>
      <w:r w:rsidR="0013013E">
        <w:rPr>
          <w:sz w:val="20"/>
          <w:szCs w:val="20"/>
          <w:lang w:val="pt-BR"/>
        </w:rPr>
        <w:t>devido a influência das constantes atividade</w:t>
      </w:r>
      <w:r w:rsidR="0049361E">
        <w:rPr>
          <w:sz w:val="20"/>
          <w:szCs w:val="20"/>
          <w:lang w:val="pt-BR"/>
        </w:rPr>
        <w:t>s</w:t>
      </w:r>
      <w:r w:rsidR="0013013E">
        <w:rPr>
          <w:sz w:val="20"/>
          <w:szCs w:val="20"/>
          <w:lang w:val="pt-BR"/>
        </w:rPr>
        <w:t xml:space="preserve"> antrópicas </w:t>
      </w:r>
      <w:r w:rsidR="000B1D3A">
        <w:rPr>
          <w:sz w:val="20"/>
          <w:szCs w:val="20"/>
          <w:lang w:val="pt-BR"/>
        </w:rPr>
        <w:t>nas condições físicas e químicas da água</w:t>
      </w:r>
      <w:r w:rsidR="0013013E">
        <w:rPr>
          <w:sz w:val="20"/>
          <w:szCs w:val="20"/>
          <w:lang w:val="pt-BR"/>
        </w:rPr>
        <w:t xml:space="preserve"> </w:t>
      </w:r>
      <w:r w:rsidR="0049361E">
        <w:rPr>
          <w:sz w:val="20"/>
          <w:szCs w:val="20"/>
          <w:lang w:val="pt-BR"/>
        </w:rPr>
        <w:t>d</w:t>
      </w:r>
      <w:r w:rsidR="00D11FFC">
        <w:rPr>
          <w:sz w:val="20"/>
          <w:szCs w:val="20"/>
          <w:lang w:val="pt-BR"/>
        </w:rPr>
        <w:t xml:space="preserve">os reservatórios </w:t>
      </w:r>
      <w:r w:rsidRPr="006C786E">
        <w:rPr>
          <w:sz w:val="20"/>
          <w:szCs w:val="20"/>
        </w:rPr>
        <w:t>(Barbosa et al., 2012; Leite e Becker, 2019)</w:t>
      </w:r>
      <w:r w:rsidRPr="006C786E">
        <w:rPr>
          <w:sz w:val="20"/>
          <w:szCs w:val="20"/>
          <w:lang w:val="pt-BR"/>
        </w:rPr>
        <w:t xml:space="preserve">. Isso </w:t>
      </w:r>
      <w:r w:rsidRPr="006C786E">
        <w:rPr>
          <w:sz w:val="20"/>
          <w:szCs w:val="20"/>
        </w:rPr>
        <w:t xml:space="preserve">favoreceu as categorias de tamanho pequeno e médio, como resposta </w:t>
      </w:r>
      <w:r w:rsidR="005A754A">
        <w:rPr>
          <w:sz w:val="20"/>
          <w:szCs w:val="20"/>
          <w:lang w:val="pt-BR"/>
        </w:rPr>
        <w:t>de aclimatação</w:t>
      </w:r>
      <w:r w:rsidR="005A754A" w:rsidRPr="006C786E">
        <w:rPr>
          <w:sz w:val="20"/>
          <w:szCs w:val="20"/>
        </w:rPr>
        <w:t xml:space="preserve"> </w:t>
      </w:r>
      <w:r w:rsidRPr="006C786E">
        <w:rPr>
          <w:sz w:val="20"/>
          <w:szCs w:val="20"/>
        </w:rPr>
        <w:t>que permit</w:t>
      </w:r>
      <w:r w:rsidR="00BF4902">
        <w:rPr>
          <w:rFonts w:eastAsia="DengXian" w:hint="eastAsia"/>
          <w:sz w:val="20"/>
          <w:szCs w:val="20"/>
          <w:lang w:eastAsia="zh-CN"/>
        </w:rPr>
        <w:t>e</w:t>
      </w:r>
      <w:r w:rsidRPr="006C786E">
        <w:rPr>
          <w:sz w:val="20"/>
          <w:szCs w:val="20"/>
        </w:rPr>
        <w:t xml:space="preserve"> a sobrevivência </w:t>
      </w:r>
      <w:r w:rsidR="0003723F">
        <w:rPr>
          <w:sz w:val="20"/>
          <w:szCs w:val="20"/>
          <w:lang w:val="pt-BR"/>
        </w:rPr>
        <w:t xml:space="preserve">dos macroinvertebrados bentônicos </w:t>
      </w:r>
      <w:r w:rsidR="004459A6">
        <w:rPr>
          <w:sz w:val="20"/>
          <w:szCs w:val="20"/>
          <w:lang w:val="pt-BR"/>
        </w:rPr>
        <w:t xml:space="preserve">em reservatórios impactados </w:t>
      </w:r>
      <w:r w:rsidRPr="006C786E">
        <w:rPr>
          <w:sz w:val="20"/>
          <w:szCs w:val="20"/>
        </w:rPr>
        <w:t>(Melo</w:t>
      </w:r>
      <w:r w:rsidR="00AE71B1">
        <w:rPr>
          <w:sz w:val="20"/>
          <w:szCs w:val="20"/>
          <w:lang w:val="pt-BR"/>
        </w:rPr>
        <w:t xml:space="preserve"> et al.</w:t>
      </w:r>
      <w:r w:rsidRPr="006C786E">
        <w:rPr>
          <w:sz w:val="20"/>
          <w:szCs w:val="20"/>
        </w:rPr>
        <w:t>, 2022)</w:t>
      </w:r>
      <w:bookmarkStart w:id="1" w:name="_Hlk141733023"/>
      <w:r w:rsidR="00083C5E" w:rsidRPr="00083C5E">
        <w:rPr>
          <w:sz w:val="20"/>
          <w:szCs w:val="20"/>
          <w:lang w:val="pt-BR"/>
        </w:rPr>
        <w:t>.</w:t>
      </w:r>
    </w:p>
    <w:bookmarkEnd w:id="1"/>
    <w:p w14:paraId="2D0F3D3C" w14:textId="427C48B6" w:rsidR="0023624D" w:rsidRPr="00CE21C1" w:rsidRDefault="0023624D" w:rsidP="00CE21C1">
      <w:pPr>
        <w:spacing w:line="240" w:lineRule="auto"/>
        <w:ind w:firstLine="567"/>
        <w:jc w:val="both"/>
        <w:rPr>
          <w:rFonts w:eastAsiaTheme="minorEastAsia"/>
          <w:b/>
          <w:bCs/>
          <w:color w:val="FF0000"/>
          <w:sz w:val="20"/>
          <w:szCs w:val="20"/>
          <w:lang w:val="pt-BR" w:eastAsia="zh-CN"/>
        </w:rPr>
      </w:pPr>
      <w:r w:rsidRPr="006C786E">
        <w:rPr>
          <w:sz w:val="20"/>
          <w:szCs w:val="20"/>
        </w:rPr>
        <w:t>Com a análise RDA (Fig. 1), identificou-se que na estação seca, os parâmetros:</w:t>
      </w:r>
      <w:r w:rsidR="009B7E30" w:rsidRPr="006C786E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>amônia (NH</w:t>
      </w:r>
      <w:r w:rsidRPr="006C786E">
        <w:rPr>
          <w:sz w:val="20"/>
          <w:szCs w:val="20"/>
          <w:vertAlign w:val="subscript"/>
        </w:rPr>
        <w:t>3</w:t>
      </w:r>
      <w:r w:rsidR="0067425E" w:rsidRPr="00E01F8D">
        <w:rPr>
          <w:sz w:val="20"/>
          <w:szCs w:val="20"/>
          <w:vertAlign w:val="superscript"/>
          <w:lang w:val="pt-BR"/>
        </w:rPr>
        <w:t>-</w:t>
      </w:r>
      <w:r w:rsidRPr="006C786E">
        <w:rPr>
          <w:sz w:val="20"/>
          <w:szCs w:val="20"/>
        </w:rPr>
        <w:t>)(</w:t>
      </w:r>
      <w:r w:rsidR="001E1667">
        <w:rPr>
          <w:rFonts w:eastAsia="DengXian" w:hint="eastAsia"/>
          <w:sz w:val="20"/>
          <w:szCs w:val="20"/>
          <w:lang w:eastAsia="zh-CN"/>
        </w:rPr>
        <w:t>p</w:t>
      </w:r>
      <w:r w:rsidRPr="006C786E">
        <w:rPr>
          <w:sz w:val="20"/>
          <w:szCs w:val="20"/>
        </w:rPr>
        <w:t>=0,04) e turbidez (</w:t>
      </w:r>
      <w:r w:rsidR="00CE21C1">
        <w:rPr>
          <w:sz w:val="20"/>
          <w:szCs w:val="20"/>
          <w:lang w:val="pt-BR"/>
        </w:rPr>
        <w:t>TURB</w:t>
      </w:r>
      <w:r w:rsidRPr="006C786E">
        <w:rPr>
          <w:sz w:val="20"/>
          <w:szCs w:val="20"/>
        </w:rPr>
        <w:t>) (</w:t>
      </w:r>
      <w:r w:rsidR="00EA1018">
        <w:rPr>
          <w:rFonts w:eastAsia="DengXian" w:hint="eastAsia"/>
          <w:sz w:val="20"/>
          <w:szCs w:val="20"/>
          <w:lang w:eastAsia="zh-CN"/>
        </w:rPr>
        <w:t>p</w:t>
      </w:r>
      <w:r w:rsidRPr="006C786E">
        <w:rPr>
          <w:sz w:val="20"/>
          <w:szCs w:val="20"/>
        </w:rPr>
        <w:t>=0,03) apresentaram uma associação significativa com os tamanhos de corpo dominantes</w:t>
      </w:r>
      <w:r w:rsidR="00AC10BD">
        <w:rPr>
          <w:sz w:val="20"/>
          <w:szCs w:val="20"/>
          <w:lang w:val="pt-BR"/>
        </w:rPr>
        <w:t>.</w:t>
      </w:r>
      <w:r w:rsidR="00E64F5F">
        <w:rPr>
          <w:sz w:val="20"/>
          <w:szCs w:val="20"/>
          <w:lang w:val="pt-BR"/>
        </w:rPr>
        <w:t xml:space="preserve"> </w:t>
      </w:r>
      <w:r w:rsidR="00601CA7" w:rsidRPr="006C786E">
        <w:rPr>
          <w:sz w:val="20"/>
          <w:szCs w:val="20"/>
          <w:lang w:val="pt-BR"/>
        </w:rPr>
        <w:t>O</w:t>
      </w:r>
      <w:r w:rsidRPr="006C786E">
        <w:rPr>
          <w:sz w:val="20"/>
          <w:szCs w:val="20"/>
        </w:rPr>
        <w:t xml:space="preserve"> pH (</w:t>
      </w:r>
      <w:r w:rsidR="00957487">
        <w:rPr>
          <w:rFonts w:eastAsia="DengXian" w:hint="eastAsia"/>
          <w:sz w:val="20"/>
          <w:szCs w:val="20"/>
          <w:lang w:eastAsia="zh-CN"/>
        </w:rPr>
        <w:t>p</w:t>
      </w:r>
      <w:r w:rsidRPr="006C786E">
        <w:rPr>
          <w:sz w:val="20"/>
          <w:szCs w:val="20"/>
        </w:rPr>
        <w:t>=0,007)</w:t>
      </w:r>
      <w:r w:rsidR="00E64F5F">
        <w:rPr>
          <w:sz w:val="20"/>
          <w:szCs w:val="20"/>
          <w:lang w:val="pt-BR"/>
        </w:rPr>
        <w:t xml:space="preserve">, também, </w:t>
      </w:r>
      <w:r w:rsidRPr="006C786E">
        <w:rPr>
          <w:sz w:val="20"/>
          <w:szCs w:val="20"/>
        </w:rPr>
        <w:t>apresentou uma associação</w:t>
      </w:r>
      <w:r w:rsidR="000972E7" w:rsidRPr="006C786E">
        <w:rPr>
          <w:sz w:val="20"/>
          <w:szCs w:val="20"/>
          <w:lang w:val="pt-BR"/>
        </w:rPr>
        <w:t xml:space="preserve"> significativa</w:t>
      </w:r>
      <w:r w:rsidR="00601CA7" w:rsidRPr="006C786E">
        <w:rPr>
          <w:sz w:val="20"/>
          <w:szCs w:val="20"/>
          <w:lang w:val="pt-BR"/>
        </w:rPr>
        <w:t>, indicando que o pH alcalino identificado</w:t>
      </w:r>
      <w:r w:rsidR="00C0658E" w:rsidRPr="006C786E">
        <w:rPr>
          <w:sz w:val="20"/>
          <w:szCs w:val="20"/>
          <w:lang w:val="pt-BR"/>
        </w:rPr>
        <w:t xml:space="preserve"> (8,33</w:t>
      </w:r>
      <w:r w:rsidR="000D3B0B">
        <w:rPr>
          <w:sz w:val="20"/>
          <w:szCs w:val="20"/>
          <w:lang w:val="pt-BR"/>
        </w:rPr>
        <w:t>;</w:t>
      </w:r>
      <w:r w:rsidR="00C0658E" w:rsidRPr="006C786E">
        <w:rPr>
          <w:sz w:val="20"/>
          <w:szCs w:val="20"/>
          <w:lang w:val="pt-BR"/>
        </w:rPr>
        <w:t xml:space="preserve"> DP=</w:t>
      </w:r>
      <w:r w:rsidR="00C0658E" w:rsidRPr="006C786E">
        <w:rPr>
          <w:sz w:val="20"/>
          <w:szCs w:val="20"/>
        </w:rPr>
        <w:t>±</w:t>
      </w:r>
      <w:r w:rsidR="00C0658E" w:rsidRPr="006C786E">
        <w:rPr>
          <w:sz w:val="20"/>
          <w:szCs w:val="20"/>
          <w:lang w:val="pt-BR"/>
        </w:rPr>
        <w:t>1,82)</w:t>
      </w:r>
      <w:r w:rsidR="000972E7" w:rsidRPr="006C786E">
        <w:rPr>
          <w:sz w:val="20"/>
          <w:szCs w:val="20"/>
          <w:lang w:val="pt-BR"/>
        </w:rPr>
        <w:t xml:space="preserve"> </w:t>
      </w:r>
      <w:r w:rsidR="00EC2FA7">
        <w:rPr>
          <w:sz w:val="20"/>
          <w:szCs w:val="20"/>
          <w:lang w:val="pt-BR"/>
        </w:rPr>
        <w:t xml:space="preserve">seria </w:t>
      </w:r>
      <w:r w:rsidR="000972E7" w:rsidRPr="006C786E">
        <w:rPr>
          <w:sz w:val="20"/>
          <w:szCs w:val="20"/>
          <w:lang w:val="pt-BR"/>
        </w:rPr>
        <w:t>uma condição favorável a</w:t>
      </w:r>
      <w:r w:rsidR="00EC2FA7">
        <w:rPr>
          <w:sz w:val="20"/>
          <w:szCs w:val="20"/>
          <w:lang w:val="pt-BR"/>
        </w:rPr>
        <w:t xml:space="preserve"> um tamanho </w:t>
      </w:r>
      <w:r w:rsidR="000972E7" w:rsidRPr="006C786E">
        <w:rPr>
          <w:sz w:val="20"/>
          <w:szCs w:val="20"/>
          <w:lang w:val="pt-BR"/>
        </w:rPr>
        <w:t xml:space="preserve">corporal </w:t>
      </w:r>
      <w:r w:rsidR="00EC2FA7">
        <w:rPr>
          <w:sz w:val="20"/>
          <w:szCs w:val="20"/>
          <w:lang w:val="pt-BR"/>
        </w:rPr>
        <w:t>m</w:t>
      </w:r>
      <w:r w:rsidR="0056589B">
        <w:rPr>
          <w:sz w:val="20"/>
          <w:szCs w:val="20"/>
          <w:lang w:val="pt-BR"/>
        </w:rPr>
        <w:t>enor</w:t>
      </w:r>
      <w:r w:rsidR="00C8453E">
        <w:rPr>
          <w:sz w:val="20"/>
          <w:szCs w:val="20"/>
          <w:lang w:val="pt-BR"/>
        </w:rPr>
        <w:t xml:space="preserve"> </w:t>
      </w:r>
      <w:r w:rsidR="00041AD5">
        <w:rPr>
          <w:sz w:val="20"/>
          <w:szCs w:val="20"/>
          <w:lang w:val="pt-BR"/>
        </w:rPr>
        <w:t>(Paiva et al., 2023)</w:t>
      </w:r>
      <w:r w:rsidR="00C0658E" w:rsidRPr="006C786E">
        <w:rPr>
          <w:sz w:val="20"/>
          <w:szCs w:val="20"/>
          <w:lang w:val="pt-BR"/>
        </w:rPr>
        <w:t>.</w:t>
      </w:r>
      <w:r w:rsidR="00705881">
        <w:rPr>
          <w:sz w:val="20"/>
          <w:szCs w:val="20"/>
          <w:lang w:val="pt-BR"/>
        </w:rPr>
        <w:t xml:space="preserve"> </w:t>
      </w:r>
      <w:r w:rsidR="00AC10BD">
        <w:rPr>
          <w:sz w:val="20"/>
          <w:szCs w:val="20"/>
          <w:lang w:val="pt-BR"/>
        </w:rPr>
        <w:t xml:space="preserve">Desse modo, </w:t>
      </w:r>
      <w:r w:rsidR="00AC10BD" w:rsidRPr="006C786E">
        <w:rPr>
          <w:sz w:val="20"/>
          <w:szCs w:val="20"/>
          <w:lang w:val="pt-BR"/>
        </w:rPr>
        <w:t>considerando que tamanhos de corpo menores conferem</w:t>
      </w:r>
      <w:r w:rsidR="00AC10BD" w:rsidRPr="006C786E">
        <w:rPr>
          <w:sz w:val="20"/>
          <w:szCs w:val="20"/>
        </w:rPr>
        <w:t xml:space="preserve"> uma maior resiliência a perturbações ambientais e permite</w:t>
      </w:r>
      <w:r w:rsidR="00AC10BD" w:rsidRPr="006C786E">
        <w:rPr>
          <w:sz w:val="20"/>
          <w:szCs w:val="20"/>
          <w:lang w:val="pt-BR"/>
        </w:rPr>
        <w:t>m</w:t>
      </w:r>
      <w:r w:rsidR="00AC10BD" w:rsidRPr="006C786E">
        <w:rPr>
          <w:sz w:val="20"/>
          <w:szCs w:val="20"/>
        </w:rPr>
        <w:t xml:space="preserve"> que os organismos invistam </w:t>
      </w:r>
      <w:r w:rsidR="00AC10BD">
        <w:rPr>
          <w:sz w:val="20"/>
          <w:szCs w:val="20"/>
          <w:lang w:val="pt-BR"/>
        </w:rPr>
        <w:t>na</w:t>
      </w:r>
      <w:r w:rsidR="00AC10BD" w:rsidRPr="006C786E">
        <w:rPr>
          <w:sz w:val="20"/>
          <w:szCs w:val="20"/>
        </w:rPr>
        <w:t xml:space="preserve"> recolonização do habitat</w:t>
      </w:r>
      <w:r w:rsidR="00E64F5F">
        <w:rPr>
          <w:sz w:val="20"/>
          <w:szCs w:val="20"/>
          <w:lang w:val="pt-BR"/>
        </w:rPr>
        <w:t>,</w:t>
      </w:r>
      <w:r w:rsidR="00AC10BD" w:rsidRPr="006C786E">
        <w:rPr>
          <w:sz w:val="20"/>
          <w:szCs w:val="20"/>
        </w:rPr>
        <w:t xml:space="preserve"> </w:t>
      </w:r>
      <w:r w:rsidR="00E64F5F">
        <w:rPr>
          <w:sz w:val="20"/>
          <w:szCs w:val="20"/>
          <w:lang w:val="pt-BR"/>
        </w:rPr>
        <w:t>m</w:t>
      </w:r>
      <w:r w:rsidR="00AC10BD">
        <w:rPr>
          <w:sz w:val="20"/>
          <w:szCs w:val="20"/>
          <w:lang w:val="pt-BR"/>
        </w:rPr>
        <w:t xml:space="preserve">esmo impactado </w:t>
      </w:r>
      <w:r w:rsidR="00AC10BD" w:rsidRPr="006E0A36">
        <w:rPr>
          <w:sz w:val="20"/>
          <w:szCs w:val="20"/>
        </w:rPr>
        <w:t>(Feio e Dolédec, 2012; Feio et al., 2015; Jovem-Azevedo et al., 2019)</w:t>
      </w:r>
      <w:r w:rsidR="00AC10BD" w:rsidRPr="006C786E">
        <w:rPr>
          <w:sz w:val="20"/>
          <w:szCs w:val="20"/>
          <w:lang w:val="pt-BR"/>
        </w:rPr>
        <w:t>.</w:t>
      </w:r>
      <w:r w:rsidR="00F10A20">
        <w:rPr>
          <w:sz w:val="20"/>
          <w:szCs w:val="20"/>
          <w:lang w:val="pt-BR"/>
        </w:rPr>
        <w:t xml:space="preserve"> Por outro lado,</w:t>
      </w:r>
      <w:r w:rsidR="00A5263F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>na estação chuvosa,</w:t>
      </w:r>
      <w:r w:rsidR="00D64743" w:rsidRPr="006C786E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 xml:space="preserve">nenhum </w:t>
      </w:r>
      <w:r w:rsidRPr="006C786E">
        <w:rPr>
          <w:sz w:val="20"/>
          <w:szCs w:val="20"/>
          <w:lang w:val="pt-BR"/>
        </w:rPr>
        <w:t xml:space="preserve">dos parâmetros limnológicos </w:t>
      </w:r>
      <w:r w:rsidRPr="006C786E">
        <w:rPr>
          <w:sz w:val="20"/>
          <w:szCs w:val="20"/>
        </w:rPr>
        <w:t>apresentou associação significativa</w:t>
      </w:r>
      <w:r w:rsidR="00A5263F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>com as categorias de tamanho</w:t>
      </w:r>
      <w:r w:rsidR="000972E7" w:rsidRPr="006C786E">
        <w:rPr>
          <w:sz w:val="20"/>
          <w:szCs w:val="20"/>
          <w:lang w:val="pt-BR"/>
        </w:rPr>
        <w:t>.</w:t>
      </w:r>
      <w:r w:rsidR="00083C5E" w:rsidRPr="00083C5E">
        <w:t xml:space="preserve"> </w:t>
      </w:r>
      <w:r w:rsidR="000972E7" w:rsidRPr="00083C5E">
        <w:rPr>
          <w:b/>
          <w:bCs/>
          <w:color w:val="FF0000"/>
          <w:sz w:val="20"/>
          <w:szCs w:val="20"/>
          <w:lang w:val="pt-BR"/>
        </w:rPr>
        <w:t xml:space="preserve"> </w:t>
      </w:r>
      <w:r w:rsidR="00CE21C1">
        <w:rPr>
          <w:rFonts w:eastAsia="Times New Roman"/>
          <w:b/>
          <w:noProof/>
          <w:sz w:val="20"/>
          <w:szCs w:val="20"/>
          <w:lang w:val="pt-BR"/>
        </w:rPr>
        <w:drawing>
          <wp:inline distT="0" distB="0" distL="0" distR="0" wp14:anchorId="756121C1" wp14:editId="792FA759">
            <wp:extent cx="5975761" cy="2533650"/>
            <wp:effectExtent l="0" t="0" r="6350" b="0"/>
            <wp:docPr id="15662608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7" b="15738"/>
                    <a:stretch/>
                  </pic:blipFill>
                  <pic:spPr bwMode="auto">
                    <a:xfrm>
                      <a:off x="0" y="0"/>
                      <a:ext cx="5981387" cy="253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ACECA1" w14:textId="77777777" w:rsidR="0023624D" w:rsidRPr="006C786E" w:rsidRDefault="0023624D" w:rsidP="0023624D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50FEC16A" w14:textId="361D37A8" w:rsidR="0023624D" w:rsidRPr="006C786E" w:rsidRDefault="0023624D" w:rsidP="00083C5E">
      <w:pPr>
        <w:spacing w:line="240" w:lineRule="auto"/>
        <w:jc w:val="center"/>
        <w:rPr>
          <w:rFonts w:eastAsia="SimSun"/>
          <w:sz w:val="20"/>
          <w:szCs w:val="20"/>
          <w:lang w:val="pt-BR"/>
        </w:rPr>
      </w:pPr>
      <w:r w:rsidRPr="006C786E">
        <w:rPr>
          <w:rFonts w:eastAsia="Times New Roman"/>
          <w:sz w:val="20"/>
          <w:szCs w:val="20"/>
        </w:rPr>
        <w:t xml:space="preserve">Figura 1. </w:t>
      </w:r>
      <w:r w:rsidRPr="006C786E">
        <w:rPr>
          <w:sz w:val="20"/>
          <w:szCs w:val="20"/>
        </w:rPr>
        <w:t>Resultados da Análise de Redundância (RDA) dos parâmetros limnológicos e categorias de tamanho corporal, para os três reservatórios, em cada período amostrado. Temperatura da água=Temp, pH, turbidez=</w:t>
      </w:r>
      <w:r w:rsidR="00CE21C1">
        <w:rPr>
          <w:sz w:val="20"/>
          <w:szCs w:val="20"/>
          <w:lang w:val="pt-BR"/>
        </w:rPr>
        <w:t>TURB</w:t>
      </w:r>
      <w:r w:rsidRPr="006C786E">
        <w:rPr>
          <w:sz w:val="20"/>
          <w:szCs w:val="20"/>
        </w:rPr>
        <w:t>, potencial de oxidação/redução=ORP, sólidos totais dissolvidos=</w:t>
      </w:r>
      <w:r w:rsidRPr="006C786E">
        <w:rPr>
          <w:sz w:val="20"/>
          <w:szCs w:val="20"/>
          <w:lang w:val="pt-BR"/>
        </w:rPr>
        <w:t>TDS</w:t>
      </w:r>
      <w:r w:rsidRPr="006C786E">
        <w:rPr>
          <w:sz w:val="20"/>
          <w:szCs w:val="20"/>
        </w:rPr>
        <w:t>, oxigênio dissolvido</w:t>
      </w:r>
      <w:r w:rsidRPr="006C786E">
        <w:rPr>
          <w:sz w:val="20"/>
          <w:szCs w:val="20"/>
          <w:lang w:val="pt-BR"/>
        </w:rPr>
        <w:t>(%)</w:t>
      </w:r>
      <w:r w:rsidRPr="006C786E">
        <w:rPr>
          <w:sz w:val="20"/>
          <w:szCs w:val="20"/>
        </w:rPr>
        <w:t>=OD</w:t>
      </w:r>
      <w:r w:rsidRPr="006C786E">
        <w:rPr>
          <w:sz w:val="20"/>
          <w:szCs w:val="20"/>
          <w:lang w:val="pt-BR"/>
        </w:rPr>
        <w:t xml:space="preserve">%, </w:t>
      </w:r>
      <w:r w:rsidRPr="006C786E">
        <w:rPr>
          <w:sz w:val="20"/>
          <w:szCs w:val="20"/>
        </w:rPr>
        <w:t>oxigênio dissolvido</w:t>
      </w:r>
      <w:r w:rsidRPr="006C786E">
        <w:rPr>
          <w:sz w:val="20"/>
          <w:szCs w:val="20"/>
          <w:lang w:val="pt-BR"/>
        </w:rPr>
        <w:t>(mg/L)=OD(mg/L)</w:t>
      </w:r>
      <w:r w:rsidRPr="006C786E">
        <w:rPr>
          <w:sz w:val="20"/>
          <w:szCs w:val="20"/>
        </w:rPr>
        <w:t>, salinidade=Sal, condutividade elétrica=CE, nitrito=NO</w:t>
      </w:r>
      <w:r w:rsidRPr="006C786E">
        <w:rPr>
          <w:sz w:val="20"/>
          <w:szCs w:val="20"/>
          <w:vertAlign w:val="subscript"/>
        </w:rPr>
        <w:t>2</w:t>
      </w:r>
      <w:r w:rsidR="008201A3" w:rsidRPr="00E01F8D">
        <w:rPr>
          <w:sz w:val="20"/>
          <w:szCs w:val="20"/>
          <w:vertAlign w:val="superscript"/>
          <w:lang w:val="pt-BR"/>
        </w:rPr>
        <w:t>-</w:t>
      </w:r>
      <w:r w:rsidRPr="006C786E">
        <w:rPr>
          <w:sz w:val="20"/>
          <w:szCs w:val="20"/>
        </w:rPr>
        <w:t>, nitrato=NO</w:t>
      </w:r>
      <w:r w:rsidRPr="006C786E">
        <w:rPr>
          <w:sz w:val="20"/>
          <w:szCs w:val="20"/>
          <w:vertAlign w:val="subscript"/>
        </w:rPr>
        <w:t>3</w:t>
      </w:r>
      <w:r w:rsidR="008201A3" w:rsidRPr="00E01F8D">
        <w:rPr>
          <w:sz w:val="20"/>
          <w:szCs w:val="20"/>
          <w:vertAlign w:val="superscript"/>
          <w:lang w:val="pt-BR"/>
        </w:rPr>
        <w:t>-</w:t>
      </w:r>
      <w:r w:rsidRPr="006C786E">
        <w:rPr>
          <w:sz w:val="20"/>
          <w:szCs w:val="20"/>
        </w:rPr>
        <w:t>, amônia=NH</w:t>
      </w:r>
      <w:r w:rsidR="00A0773F" w:rsidRPr="006C786E">
        <w:rPr>
          <w:sz w:val="20"/>
          <w:szCs w:val="20"/>
          <w:vertAlign w:val="subscript"/>
          <w:lang w:val="pt-BR"/>
        </w:rPr>
        <w:t>3</w:t>
      </w:r>
      <w:r w:rsidR="008201A3" w:rsidRPr="00E01F8D">
        <w:rPr>
          <w:sz w:val="20"/>
          <w:szCs w:val="20"/>
          <w:vertAlign w:val="superscript"/>
          <w:lang w:val="pt-BR"/>
        </w:rPr>
        <w:t>-</w:t>
      </w:r>
      <w:r w:rsidRPr="006C786E">
        <w:rPr>
          <w:sz w:val="20"/>
          <w:szCs w:val="20"/>
        </w:rPr>
        <w:t>, Fósforo total=TP e fosfato reativo solúvel=SRP</w:t>
      </w:r>
      <w:r w:rsidRPr="006C786E">
        <w:rPr>
          <w:sz w:val="20"/>
          <w:szCs w:val="20"/>
          <w:lang w:val="pt-BR"/>
        </w:rPr>
        <w:t>.</w:t>
      </w:r>
    </w:p>
    <w:p w14:paraId="584EF30C" w14:textId="77777777" w:rsidR="0023624D" w:rsidRPr="006C786E" w:rsidRDefault="0023624D" w:rsidP="0023624D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E1C4447" w14:textId="77777777" w:rsidR="0023624D" w:rsidRPr="006C786E" w:rsidRDefault="0023624D" w:rsidP="0023624D">
      <w:pPr>
        <w:spacing w:line="240" w:lineRule="auto"/>
        <w:jc w:val="both"/>
        <w:rPr>
          <w:rFonts w:eastAsia="DengXian"/>
          <w:b/>
          <w:sz w:val="20"/>
          <w:szCs w:val="20"/>
          <w:lang w:eastAsia="zh-CN"/>
        </w:rPr>
      </w:pPr>
      <w:r w:rsidRPr="006C786E">
        <w:rPr>
          <w:rFonts w:eastAsia="Times New Roman"/>
          <w:b/>
          <w:sz w:val="20"/>
          <w:szCs w:val="20"/>
        </w:rPr>
        <w:t>CONCLUSÕES</w:t>
      </w:r>
    </w:p>
    <w:p w14:paraId="34F601E9" w14:textId="38207C2B" w:rsidR="0023624D" w:rsidRPr="006C786E" w:rsidRDefault="006211B4" w:rsidP="00FC2B03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lastRenderedPageBreak/>
        <w:t xml:space="preserve">O estudo </w:t>
      </w:r>
      <w:r w:rsidR="0023624D" w:rsidRPr="006C786E">
        <w:rPr>
          <w:sz w:val="20"/>
          <w:szCs w:val="20"/>
        </w:rPr>
        <w:t>demostr</w:t>
      </w:r>
      <w:r>
        <w:rPr>
          <w:rFonts w:eastAsia="DengXian" w:hint="eastAsia"/>
          <w:sz w:val="20"/>
          <w:szCs w:val="20"/>
          <w:lang w:eastAsia="zh-CN"/>
        </w:rPr>
        <w:t>o</w:t>
      </w:r>
      <w:r>
        <w:rPr>
          <w:rFonts w:eastAsia="DengXian"/>
          <w:sz w:val="20"/>
          <w:szCs w:val="20"/>
          <w:lang w:val="pt-BR" w:eastAsia="zh-CN"/>
        </w:rPr>
        <w:t>u</w:t>
      </w:r>
      <w:r w:rsidR="0023624D" w:rsidRPr="006C786E">
        <w:rPr>
          <w:sz w:val="20"/>
          <w:szCs w:val="20"/>
        </w:rPr>
        <w:t xml:space="preserve"> qu</w:t>
      </w:r>
      <w:r w:rsidR="000972E7" w:rsidRPr="006C786E">
        <w:rPr>
          <w:sz w:val="20"/>
          <w:szCs w:val="20"/>
          <w:lang w:val="pt-BR"/>
        </w:rPr>
        <w:t>e</w:t>
      </w:r>
      <w:r w:rsidR="0023624D" w:rsidRPr="006C786E">
        <w:rPr>
          <w:sz w:val="20"/>
          <w:szCs w:val="20"/>
        </w:rPr>
        <w:t xml:space="preserve"> </w:t>
      </w:r>
      <w:r w:rsidR="0020140B">
        <w:rPr>
          <w:sz w:val="20"/>
          <w:szCs w:val="20"/>
          <w:lang w:val="pt-BR"/>
        </w:rPr>
        <w:t xml:space="preserve">em </w:t>
      </w:r>
      <w:r w:rsidR="00E01F8D">
        <w:rPr>
          <w:sz w:val="20"/>
          <w:szCs w:val="20"/>
          <w:lang w:val="pt-BR"/>
        </w:rPr>
        <w:t xml:space="preserve">ambas as estações </w:t>
      </w:r>
      <w:r w:rsidR="0020140B">
        <w:rPr>
          <w:sz w:val="20"/>
          <w:szCs w:val="20"/>
          <w:lang w:val="pt-BR"/>
        </w:rPr>
        <w:t xml:space="preserve">climáticas </w:t>
      </w:r>
      <w:r w:rsidR="00731DAC">
        <w:rPr>
          <w:sz w:val="20"/>
          <w:szCs w:val="20"/>
          <w:lang w:val="pt-BR"/>
        </w:rPr>
        <w:t xml:space="preserve">(seca e chuva) </w:t>
      </w:r>
      <w:r w:rsidR="0020140B">
        <w:rPr>
          <w:sz w:val="20"/>
          <w:szCs w:val="20"/>
          <w:lang w:val="pt-BR"/>
        </w:rPr>
        <w:t xml:space="preserve">a comunidade macrobentônica apresentou dominância de tamanho corporal pequeno e médio como </w:t>
      </w:r>
      <w:r w:rsidR="00BE7C04">
        <w:rPr>
          <w:sz w:val="20"/>
          <w:szCs w:val="20"/>
          <w:lang w:val="pt-BR"/>
        </w:rPr>
        <w:t xml:space="preserve">resposta as condições </w:t>
      </w:r>
      <w:r w:rsidR="00E04AD9">
        <w:rPr>
          <w:sz w:val="20"/>
          <w:szCs w:val="20"/>
          <w:lang w:val="pt-BR"/>
        </w:rPr>
        <w:t>de impacto</w:t>
      </w:r>
      <w:r w:rsidR="001E4676">
        <w:rPr>
          <w:sz w:val="20"/>
          <w:szCs w:val="20"/>
          <w:lang w:val="pt-BR"/>
        </w:rPr>
        <w:t xml:space="preserve"> n</w:t>
      </w:r>
      <w:r w:rsidR="00BE7C04">
        <w:rPr>
          <w:sz w:val="20"/>
          <w:szCs w:val="20"/>
          <w:lang w:val="pt-BR"/>
        </w:rPr>
        <w:t>os reservatório</w:t>
      </w:r>
      <w:r w:rsidR="00010C15">
        <w:rPr>
          <w:sz w:val="20"/>
          <w:szCs w:val="20"/>
          <w:lang w:val="pt-BR"/>
        </w:rPr>
        <w:t>s</w:t>
      </w:r>
      <w:r w:rsidR="00BE7C04">
        <w:rPr>
          <w:sz w:val="20"/>
          <w:szCs w:val="20"/>
          <w:lang w:val="pt-BR"/>
        </w:rPr>
        <w:t xml:space="preserve">. </w:t>
      </w:r>
      <w:r w:rsidR="00075500">
        <w:rPr>
          <w:sz w:val="20"/>
          <w:szCs w:val="20"/>
          <w:lang w:val="pt-BR"/>
        </w:rPr>
        <w:t xml:space="preserve">Isso </w:t>
      </w:r>
      <w:r w:rsidR="00437417" w:rsidRPr="006C786E">
        <w:rPr>
          <w:sz w:val="20"/>
          <w:szCs w:val="20"/>
          <w:lang w:val="pt-BR"/>
        </w:rPr>
        <w:t>indica que os reservatórios são constantemente impactados</w:t>
      </w:r>
      <w:r w:rsidR="002A3186">
        <w:rPr>
          <w:sz w:val="20"/>
          <w:szCs w:val="20"/>
          <w:lang w:val="pt-BR"/>
        </w:rPr>
        <w:t xml:space="preserve"> pelas atividades antrópicas </w:t>
      </w:r>
      <w:r w:rsidR="004F61D1">
        <w:rPr>
          <w:sz w:val="20"/>
          <w:szCs w:val="20"/>
          <w:lang w:val="pt-BR"/>
        </w:rPr>
        <w:t xml:space="preserve">em </w:t>
      </w:r>
      <w:r w:rsidR="007D7932">
        <w:rPr>
          <w:sz w:val="20"/>
          <w:szCs w:val="20"/>
          <w:lang w:val="pt-BR"/>
        </w:rPr>
        <w:t xml:space="preserve">seu entorno, </w:t>
      </w:r>
      <w:r w:rsidR="00184F51">
        <w:rPr>
          <w:sz w:val="20"/>
          <w:szCs w:val="20"/>
          <w:lang w:val="pt-BR"/>
        </w:rPr>
        <w:t>levando a degradação da</w:t>
      </w:r>
      <w:r w:rsidR="007D7932">
        <w:rPr>
          <w:sz w:val="20"/>
          <w:szCs w:val="20"/>
          <w:lang w:val="pt-BR"/>
        </w:rPr>
        <w:t xml:space="preserve"> qualidade ambiental e </w:t>
      </w:r>
      <w:r w:rsidR="00F10A20">
        <w:rPr>
          <w:sz w:val="20"/>
          <w:szCs w:val="20"/>
          <w:lang w:val="pt-BR"/>
        </w:rPr>
        <w:t>a dominância de característica funcional</w:t>
      </w:r>
      <w:r w:rsidR="007D426D">
        <w:rPr>
          <w:sz w:val="20"/>
          <w:szCs w:val="20"/>
          <w:lang w:val="pt-BR"/>
        </w:rPr>
        <w:t>. L</w:t>
      </w:r>
      <w:r w:rsidR="007D426D" w:rsidRPr="006C786E">
        <w:rPr>
          <w:sz w:val="20"/>
          <w:szCs w:val="20"/>
        </w:rPr>
        <w:t>ogo</w:t>
      </w:r>
      <w:r w:rsidR="0023624D" w:rsidRPr="006C786E">
        <w:rPr>
          <w:sz w:val="20"/>
          <w:szCs w:val="20"/>
        </w:rPr>
        <w:t xml:space="preserve">, a resposta funcional do tamanho do corpo </w:t>
      </w:r>
      <w:r w:rsidR="00433E4E">
        <w:rPr>
          <w:sz w:val="20"/>
          <w:szCs w:val="20"/>
          <w:lang w:val="pt-BR"/>
        </w:rPr>
        <w:t xml:space="preserve">dos macroinvertebrados bentônicos </w:t>
      </w:r>
      <w:r w:rsidR="0023624D" w:rsidRPr="006C786E">
        <w:rPr>
          <w:sz w:val="20"/>
          <w:szCs w:val="20"/>
        </w:rPr>
        <w:t>pode ser utilizada no biomonitoramento de corpos hídricos suscetíveis à pressões antrópica</w:t>
      </w:r>
      <w:r w:rsidR="00437417" w:rsidRPr="006C786E">
        <w:rPr>
          <w:sz w:val="20"/>
          <w:szCs w:val="20"/>
          <w:lang w:val="pt-BR"/>
        </w:rPr>
        <w:t>s</w:t>
      </w:r>
      <w:r w:rsidR="00FC2B03" w:rsidRPr="006C786E">
        <w:rPr>
          <w:sz w:val="20"/>
          <w:szCs w:val="20"/>
          <w:lang w:val="pt-BR"/>
        </w:rPr>
        <w:t xml:space="preserve"> </w:t>
      </w:r>
      <w:r w:rsidR="0023624D" w:rsidRPr="006C786E">
        <w:rPr>
          <w:sz w:val="20"/>
          <w:szCs w:val="20"/>
        </w:rPr>
        <w:t>como os reservatórios do semiárido</w:t>
      </w:r>
      <w:r w:rsidR="00FC2B03" w:rsidRPr="006C786E">
        <w:rPr>
          <w:sz w:val="20"/>
          <w:szCs w:val="20"/>
          <w:lang w:val="pt-BR"/>
        </w:rPr>
        <w:t xml:space="preserve">. </w:t>
      </w:r>
    </w:p>
    <w:p w14:paraId="0278C620" w14:textId="77777777" w:rsidR="0023624D" w:rsidRPr="006C786E" w:rsidRDefault="0023624D" w:rsidP="00FC2B03">
      <w:pPr>
        <w:spacing w:line="240" w:lineRule="auto"/>
        <w:jc w:val="both"/>
        <w:rPr>
          <w:rFonts w:eastAsia="DengXian"/>
          <w:b/>
          <w:sz w:val="20"/>
          <w:szCs w:val="20"/>
          <w:lang w:eastAsia="zh-CN"/>
        </w:rPr>
      </w:pPr>
    </w:p>
    <w:p w14:paraId="03471EED" w14:textId="77777777" w:rsidR="0023624D" w:rsidRPr="006C786E" w:rsidRDefault="0023624D" w:rsidP="0023624D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6C786E">
        <w:rPr>
          <w:rFonts w:eastAsia="Times New Roman"/>
          <w:b/>
          <w:sz w:val="20"/>
          <w:szCs w:val="20"/>
        </w:rPr>
        <w:t xml:space="preserve">REFERÊNCIAS </w:t>
      </w:r>
    </w:p>
    <w:p w14:paraId="5A7A2D4F" w14:textId="6849CCD6" w:rsidR="0023624D" w:rsidRPr="006C786E" w:rsidRDefault="0023624D" w:rsidP="0023624D">
      <w:pPr>
        <w:spacing w:line="240" w:lineRule="auto"/>
        <w:jc w:val="both"/>
        <w:rPr>
          <w:sz w:val="20"/>
          <w:szCs w:val="20"/>
        </w:rPr>
      </w:pPr>
      <w:r w:rsidRPr="006C786E">
        <w:rPr>
          <w:sz w:val="20"/>
          <w:szCs w:val="20"/>
        </w:rPr>
        <w:t>Abílio, F. J. P. et al.</w:t>
      </w:r>
      <w:r w:rsidR="00705881">
        <w:rPr>
          <w:sz w:val="20"/>
          <w:szCs w:val="20"/>
          <w:lang w:val="pt-BR"/>
        </w:rPr>
        <w:t>,</w:t>
      </w:r>
      <w:r w:rsidRPr="006C786E">
        <w:rPr>
          <w:sz w:val="20"/>
          <w:szCs w:val="20"/>
        </w:rPr>
        <w:t xml:space="preserve"> 2007. Macroinvertebrados bentônicos como bioindicadores de qualidade ambiental de corpos aquáticos da caatinga. Oecologia brasiliensis</w:t>
      </w:r>
      <w:r w:rsidR="00E64F5F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>11 (3), 397–409.</w:t>
      </w:r>
    </w:p>
    <w:p w14:paraId="1C2906EC" w14:textId="43232966" w:rsidR="0023624D" w:rsidRDefault="0023624D" w:rsidP="0023624D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6C786E">
        <w:rPr>
          <w:sz w:val="20"/>
          <w:szCs w:val="20"/>
        </w:rPr>
        <w:t>Alvares, C.A. et al., 2013.</w:t>
      </w:r>
      <w:r w:rsidR="006639CC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 xml:space="preserve">Köppen’s climate classification map for Brazil. Meteorol. Z. 22 (6), 711–728. </w:t>
      </w:r>
    </w:p>
    <w:p w14:paraId="3674ABBA" w14:textId="61C44B59" w:rsidR="00705881" w:rsidRPr="007D426D" w:rsidRDefault="00705881" w:rsidP="00705881">
      <w:pPr>
        <w:spacing w:line="240" w:lineRule="auto"/>
        <w:jc w:val="both"/>
        <w:rPr>
          <w:rFonts w:eastAsia="DengXian"/>
          <w:sz w:val="20"/>
          <w:szCs w:val="20"/>
          <w:lang w:val="en-US" w:eastAsia="zh-CN"/>
        </w:rPr>
      </w:pPr>
      <w:r w:rsidRPr="00705881">
        <w:rPr>
          <w:rFonts w:eastAsia="DengXian"/>
          <w:sz w:val="20"/>
          <w:szCs w:val="20"/>
          <w:lang w:eastAsia="zh-CN"/>
        </w:rPr>
        <w:t>Anderson, M</w:t>
      </w:r>
      <w:r w:rsidRPr="007D426D">
        <w:rPr>
          <w:rFonts w:eastAsia="DengXian"/>
          <w:sz w:val="20"/>
          <w:szCs w:val="20"/>
          <w:lang w:val="en-US" w:eastAsia="zh-CN"/>
        </w:rPr>
        <w:t>. et al.</w:t>
      </w:r>
      <w:r w:rsidRPr="00705881">
        <w:rPr>
          <w:rFonts w:eastAsia="DengXian"/>
          <w:sz w:val="20"/>
          <w:szCs w:val="20"/>
          <w:lang w:eastAsia="zh-CN"/>
        </w:rPr>
        <w:t xml:space="preserve"> 2008.</w:t>
      </w:r>
      <w:r w:rsidR="006639CC" w:rsidRPr="007D426D">
        <w:rPr>
          <w:rFonts w:eastAsia="DengXian"/>
          <w:sz w:val="20"/>
          <w:szCs w:val="20"/>
          <w:lang w:val="en-US" w:eastAsia="zh-CN"/>
        </w:rPr>
        <w:t xml:space="preserve"> </w:t>
      </w:r>
      <w:r w:rsidRPr="00705881">
        <w:rPr>
          <w:rFonts w:eastAsia="DengXian"/>
          <w:sz w:val="20"/>
          <w:szCs w:val="20"/>
          <w:lang w:eastAsia="zh-CN"/>
        </w:rPr>
        <w:t>For Primer: Guide to Software and Statistical</w:t>
      </w:r>
      <w:r w:rsidRPr="007D426D">
        <w:rPr>
          <w:rFonts w:eastAsia="DengXian"/>
          <w:sz w:val="20"/>
          <w:szCs w:val="20"/>
          <w:lang w:val="en-US" w:eastAsia="zh-CN"/>
        </w:rPr>
        <w:t xml:space="preserve"> </w:t>
      </w:r>
      <w:r w:rsidRPr="00705881">
        <w:rPr>
          <w:rFonts w:eastAsia="DengXian"/>
          <w:sz w:val="20"/>
          <w:szCs w:val="20"/>
          <w:lang w:eastAsia="zh-CN"/>
        </w:rPr>
        <w:t>Methods. PRIMER-e, Plymouth, UK</w:t>
      </w:r>
      <w:r w:rsidR="00766788" w:rsidRPr="007D426D">
        <w:rPr>
          <w:rFonts w:eastAsia="DengXian"/>
          <w:sz w:val="20"/>
          <w:szCs w:val="20"/>
          <w:lang w:val="en-US" w:eastAsia="zh-CN"/>
        </w:rPr>
        <w:t>.</w:t>
      </w:r>
    </w:p>
    <w:p w14:paraId="6CFB4055" w14:textId="4BE01386" w:rsidR="0023624D" w:rsidRPr="007D426D" w:rsidRDefault="0023624D" w:rsidP="0023624D">
      <w:pPr>
        <w:spacing w:line="240" w:lineRule="auto"/>
        <w:jc w:val="both"/>
        <w:rPr>
          <w:sz w:val="20"/>
          <w:szCs w:val="20"/>
          <w:lang w:val="en-US"/>
        </w:rPr>
      </w:pPr>
      <w:r w:rsidRPr="006C786E">
        <w:rPr>
          <w:sz w:val="20"/>
          <w:szCs w:val="20"/>
        </w:rPr>
        <w:t>Apha (American Public Health Association), 2012.</w:t>
      </w:r>
      <w:r w:rsidR="006639CC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>Standard Methods for the Examination of Water and Wastewater, Washington, DC. p. 1200</w:t>
      </w:r>
      <w:r w:rsidR="00766788" w:rsidRPr="007D426D">
        <w:rPr>
          <w:sz w:val="20"/>
          <w:szCs w:val="20"/>
          <w:lang w:val="en-US"/>
        </w:rPr>
        <w:t>.</w:t>
      </w:r>
    </w:p>
    <w:p w14:paraId="7DDFEA58" w14:textId="724425C6" w:rsidR="0023624D" w:rsidRPr="007D426D" w:rsidRDefault="0023624D" w:rsidP="0023624D">
      <w:pPr>
        <w:spacing w:line="240" w:lineRule="auto"/>
        <w:jc w:val="both"/>
        <w:rPr>
          <w:sz w:val="20"/>
          <w:szCs w:val="20"/>
          <w:lang w:val="en-US"/>
        </w:rPr>
      </w:pPr>
      <w:r w:rsidRPr="006C786E">
        <w:rPr>
          <w:sz w:val="20"/>
          <w:szCs w:val="20"/>
        </w:rPr>
        <w:t>Barbosa, J. E. D. L. et al.</w:t>
      </w:r>
      <w:r w:rsidR="00705881">
        <w:rPr>
          <w:sz w:val="20"/>
          <w:szCs w:val="20"/>
          <w:lang w:val="pt-BR"/>
        </w:rPr>
        <w:t xml:space="preserve">, </w:t>
      </w:r>
      <w:r w:rsidRPr="006C786E">
        <w:rPr>
          <w:sz w:val="20"/>
          <w:szCs w:val="20"/>
        </w:rPr>
        <w:t>2012.</w:t>
      </w:r>
      <w:r w:rsidR="006639CC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>Aquatic systems in semi-arid Brazil: limnology and management. Acta Limnologica Brasiliensia 24, 103-118</w:t>
      </w:r>
      <w:r w:rsidR="00AC5C78" w:rsidRPr="007D426D">
        <w:rPr>
          <w:sz w:val="20"/>
          <w:szCs w:val="20"/>
          <w:lang w:val="en-US"/>
        </w:rPr>
        <w:t>.</w:t>
      </w:r>
    </w:p>
    <w:p w14:paraId="122E40B6" w14:textId="3B6A1CAF" w:rsidR="0023624D" w:rsidRPr="00E64F5F" w:rsidRDefault="0023624D" w:rsidP="0023624D">
      <w:pPr>
        <w:spacing w:line="240" w:lineRule="auto"/>
        <w:jc w:val="both"/>
        <w:rPr>
          <w:sz w:val="20"/>
          <w:szCs w:val="20"/>
          <w:lang w:val="pt-BR"/>
        </w:rPr>
      </w:pPr>
      <w:r w:rsidRPr="006C786E">
        <w:rPr>
          <w:sz w:val="20"/>
          <w:szCs w:val="20"/>
        </w:rPr>
        <w:t>Braga, B. B. et al. 2019.</w:t>
      </w:r>
      <w:r w:rsidR="006639CC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>From waste to resource: Cost-benefit analysis of reservoir sediment reuse for soil fertilization in a semiarid catchment. Science of the total environment 670, 158-169</w:t>
      </w:r>
      <w:r w:rsidR="00E64F5F">
        <w:rPr>
          <w:sz w:val="20"/>
          <w:szCs w:val="20"/>
          <w:lang w:val="pt-BR"/>
        </w:rPr>
        <w:t>.</w:t>
      </w:r>
    </w:p>
    <w:p w14:paraId="13753AA5" w14:textId="2A673B5D" w:rsidR="0023624D" w:rsidRPr="006C786E" w:rsidRDefault="0023624D" w:rsidP="0023624D">
      <w:pPr>
        <w:spacing w:line="240" w:lineRule="auto"/>
        <w:jc w:val="both"/>
        <w:rPr>
          <w:rFonts w:eastAsia="SimSun"/>
          <w:sz w:val="20"/>
          <w:szCs w:val="20"/>
        </w:rPr>
      </w:pPr>
      <w:r w:rsidRPr="006C786E">
        <w:rPr>
          <w:sz w:val="20"/>
          <w:szCs w:val="20"/>
        </w:rPr>
        <w:t>Carvalho, A. L.</w:t>
      </w:r>
      <w:r w:rsidR="006639CC" w:rsidRPr="007D426D">
        <w:rPr>
          <w:sz w:val="20"/>
          <w:szCs w:val="20"/>
          <w:lang w:val="en-US"/>
        </w:rPr>
        <w:t xml:space="preserve"> &amp; </w:t>
      </w:r>
      <w:r w:rsidRPr="006C786E">
        <w:rPr>
          <w:sz w:val="20"/>
          <w:szCs w:val="20"/>
        </w:rPr>
        <w:t>Calil, E. R., 2000.</w:t>
      </w:r>
      <w:r w:rsidR="006639CC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>Chaves de identificação para (Insecta)ocorrentes no Brasil, adultos e larvas. Pap. Avu (15), 223-241.</w:t>
      </w:r>
    </w:p>
    <w:p w14:paraId="07F36281" w14:textId="14760973" w:rsidR="006C786E" w:rsidRPr="006C786E" w:rsidRDefault="0023624D" w:rsidP="006C786E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6C786E">
        <w:rPr>
          <w:sz w:val="20"/>
          <w:szCs w:val="20"/>
        </w:rPr>
        <w:t xml:space="preserve">Dodds, W. K. </w:t>
      </w:r>
      <w:r w:rsidR="006639CC" w:rsidRPr="007D426D">
        <w:rPr>
          <w:sz w:val="20"/>
          <w:szCs w:val="20"/>
          <w:lang w:val="en-US"/>
        </w:rPr>
        <w:t>&amp;</w:t>
      </w:r>
      <w:r w:rsidRPr="006C786E">
        <w:rPr>
          <w:sz w:val="20"/>
          <w:szCs w:val="20"/>
        </w:rPr>
        <w:t xml:space="preserve"> Smith, V. H. 2016.</w:t>
      </w:r>
      <w:r w:rsidR="00E64F5F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>Nitrogen, phosphorus, and eutrophication in streams. Inland Waters, 6</w:t>
      </w:r>
      <w:r w:rsidR="00E64F5F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>(2), 155-164</w:t>
      </w:r>
      <w:r w:rsidR="00766788" w:rsidRPr="007D426D">
        <w:rPr>
          <w:sz w:val="20"/>
          <w:szCs w:val="20"/>
          <w:lang w:val="en-US"/>
        </w:rPr>
        <w:t>.</w:t>
      </w:r>
      <w:r w:rsidR="0022243C" w:rsidRPr="006C786E">
        <w:rPr>
          <w:sz w:val="20"/>
          <w:szCs w:val="20"/>
        </w:rPr>
        <w:t xml:space="preserve"> </w:t>
      </w:r>
    </w:p>
    <w:p w14:paraId="0A9C6E06" w14:textId="0F552B6A" w:rsidR="006C786E" w:rsidRPr="006C786E" w:rsidRDefault="006C786E" w:rsidP="006C786E">
      <w:pPr>
        <w:spacing w:line="240" w:lineRule="auto"/>
        <w:jc w:val="both"/>
        <w:rPr>
          <w:sz w:val="20"/>
          <w:szCs w:val="20"/>
        </w:rPr>
      </w:pPr>
      <w:r w:rsidRPr="006C786E">
        <w:rPr>
          <w:sz w:val="20"/>
          <w:szCs w:val="20"/>
        </w:rPr>
        <w:t>Feio, M.</w:t>
      </w:r>
      <w:r w:rsidR="00E64F5F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>J.</w:t>
      </w:r>
      <w:r w:rsidR="006639CC" w:rsidRPr="007D426D">
        <w:rPr>
          <w:sz w:val="20"/>
          <w:szCs w:val="20"/>
          <w:lang w:val="en-US"/>
        </w:rPr>
        <w:t xml:space="preserve"> &amp; </w:t>
      </w:r>
      <w:r w:rsidRPr="006C786E">
        <w:rPr>
          <w:sz w:val="20"/>
          <w:szCs w:val="20"/>
        </w:rPr>
        <w:t>Dolédec, S., 2012.</w:t>
      </w:r>
      <w:r w:rsidR="006639CC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>Integration of invertebrate traits into predictive models for</w:t>
      </w:r>
    </w:p>
    <w:p w14:paraId="44971631" w14:textId="73748C7F" w:rsidR="00A704D8" w:rsidRDefault="006C786E" w:rsidP="006C786E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6C786E">
        <w:rPr>
          <w:sz w:val="20"/>
          <w:szCs w:val="20"/>
        </w:rPr>
        <w:t>indirect assessment of stream functional integrity: a case study in Portugal. Ecol.</w:t>
      </w:r>
      <w:r w:rsidR="00705881">
        <w:rPr>
          <w:rFonts w:eastAsia="DengXian" w:hint="eastAsia"/>
          <w:sz w:val="20"/>
          <w:szCs w:val="20"/>
          <w:lang w:eastAsia="zh-CN"/>
        </w:rPr>
        <w:t xml:space="preserve"> </w:t>
      </w:r>
      <w:r w:rsidRPr="006C786E">
        <w:rPr>
          <w:sz w:val="20"/>
          <w:szCs w:val="20"/>
        </w:rPr>
        <w:t xml:space="preserve">Indic. 15, 236–247. </w:t>
      </w:r>
    </w:p>
    <w:p w14:paraId="455762C5" w14:textId="7AD56547" w:rsidR="006E0A36" w:rsidRPr="006E0A36" w:rsidRDefault="006E0A36" w:rsidP="006C786E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6E0A36">
        <w:rPr>
          <w:rFonts w:eastAsia="DengXian"/>
          <w:sz w:val="20"/>
          <w:szCs w:val="20"/>
          <w:lang w:eastAsia="zh-CN"/>
        </w:rPr>
        <w:t>Feio, M.J., et al., 2015.</w:t>
      </w:r>
      <w:r w:rsidRPr="007D426D">
        <w:rPr>
          <w:rFonts w:eastAsia="DengXian"/>
          <w:sz w:val="20"/>
          <w:szCs w:val="20"/>
          <w:lang w:val="en-US" w:eastAsia="zh-CN"/>
        </w:rPr>
        <w:t xml:space="preserve"> </w:t>
      </w:r>
      <w:r w:rsidRPr="006E0A36">
        <w:rPr>
          <w:rFonts w:eastAsia="DengXian"/>
          <w:sz w:val="20"/>
          <w:szCs w:val="20"/>
          <w:lang w:eastAsia="zh-CN"/>
        </w:rPr>
        <w:t>Human disturbance affects the long-term spatial synchrony of freshwater invertebrate communities. Environ. Pollut. 196, 300–308</w:t>
      </w:r>
    </w:p>
    <w:p w14:paraId="20A5C7B0" w14:textId="679636F4" w:rsidR="0023624D" w:rsidRPr="006C786E" w:rsidRDefault="00AA272C" w:rsidP="00AA272C">
      <w:pPr>
        <w:spacing w:line="240" w:lineRule="auto"/>
        <w:jc w:val="both"/>
        <w:rPr>
          <w:sz w:val="20"/>
          <w:szCs w:val="20"/>
        </w:rPr>
      </w:pPr>
      <w:r w:rsidRPr="006C786E">
        <w:rPr>
          <w:sz w:val="20"/>
          <w:szCs w:val="20"/>
        </w:rPr>
        <w:t>Jovem-Azevêdo, D</w:t>
      </w:r>
      <w:r w:rsidRPr="00083C5E">
        <w:rPr>
          <w:sz w:val="20"/>
          <w:szCs w:val="20"/>
          <w:lang w:val="en-US"/>
        </w:rPr>
        <w:t>.</w:t>
      </w:r>
      <w:r w:rsidR="002555A8" w:rsidRPr="00083C5E">
        <w:rPr>
          <w:sz w:val="20"/>
          <w:szCs w:val="20"/>
          <w:lang w:val="en-US"/>
        </w:rPr>
        <w:t xml:space="preserve"> et al</w:t>
      </w:r>
      <w:r w:rsidRPr="006C786E">
        <w:rPr>
          <w:sz w:val="20"/>
          <w:szCs w:val="20"/>
        </w:rPr>
        <w:t>.,</w:t>
      </w:r>
      <w:r w:rsidR="002555A8" w:rsidRPr="006C786E">
        <w:rPr>
          <w:rFonts w:eastAsia="DengXian"/>
          <w:sz w:val="20"/>
          <w:szCs w:val="20"/>
          <w:lang w:eastAsia="zh-CN"/>
        </w:rPr>
        <w:t xml:space="preserve"> </w:t>
      </w:r>
      <w:r w:rsidRPr="006C786E">
        <w:rPr>
          <w:sz w:val="20"/>
          <w:szCs w:val="20"/>
        </w:rPr>
        <w:t>2019.</w:t>
      </w:r>
      <w:r w:rsidR="006639CC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 xml:space="preserve">Dipteran assemblages as functional indicators of extreme droughts. J. Arid Environ.164, 12–22. </w:t>
      </w:r>
    </w:p>
    <w:p w14:paraId="12EA7E69" w14:textId="37C42C6C" w:rsidR="0023624D" w:rsidRPr="007D426D" w:rsidRDefault="0023624D" w:rsidP="0023624D">
      <w:pPr>
        <w:spacing w:line="240" w:lineRule="auto"/>
        <w:jc w:val="both"/>
        <w:rPr>
          <w:sz w:val="20"/>
          <w:szCs w:val="20"/>
          <w:lang w:val="en-US"/>
        </w:rPr>
      </w:pPr>
      <w:r w:rsidRPr="006C786E">
        <w:rPr>
          <w:sz w:val="20"/>
          <w:szCs w:val="20"/>
        </w:rPr>
        <w:t>Köppenw, G., 1936.</w:t>
      </w:r>
      <w:r w:rsidR="006639CC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>Hand buchder Klimatologie. GebrüderBornträger, Berlin</w:t>
      </w:r>
      <w:r w:rsidR="006639CC" w:rsidRPr="007D426D">
        <w:rPr>
          <w:sz w:val="20"/>
          <w:szCs w:val="20"/>
          <w:lang w:val="en-US"/>
        </w:rPr>
        <w:t>.</w:t>
      </w:r>
    </w:p>
    <w:p w14:paraId="490042F5" w14:textId="61BAB0CD" w:rsidR="0023624D" w:rsidRPr="007D426D" w:rsidRDefault="0023624D" w:rsidP="0023624D">
      <w:pPr>
        <w:spacing w:line="240" w:lineRule="auto"/>
        <w:jc w:val="both"/>
        <w:rPr>
          <w:sz w:val="20"/>
          <w:szCs w:val="20"/>
          <w:lang w:val="en-US"/>
        </w:rPr>
      </w:pPr>
      <w:r w:rsidRPr="006C786E">
        <w:rPr>
          <w:sz w:val="20"/>
          <w:szCs w:val="20"/>
        </w:rPr>
        <w:t xml:space="preserve">Legendre, P. </w:t>
      </w:r>
      <w:r w:rsidR="006639CC" w:rsidRPr="007D426D">
        <w:rPr>
          <w:sz w:val="20"/>
          <w:szCs w:val="20"/>
          <w:lang w:val="en-US"/>
        </w:rPr>
        <w:t>&amp;</w:t>
      </w:r>
      <w:r w:rsidRPr="006C786E">
        <w:rPr>
          <w:sz w:val="20"/>
          <w:szCs w:val="20"/>
        </w:rPr>
        <w:t xml:space="preserve"> Anderson, M. J. 1999.</w:t>
      </w:r>
      <w:r w:rsidR="006639CC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>Distance</w:t>
      </w:r>
      <w:r w:rsidRPr="006C786E">
        <w:rPr>
          <w:rFonts w:ascii="Cambria Math" w:hAnsi="Cambria Math" w:cs="Cambria Math"/>
          <w:sz w:val="20"/>
          <w:szCs w:val="20"/>
        </w:rPr>
        <w:t>‐</w:t>
      </w:r>
      <w:r w:rsidRPr="006C786E">
        <w:rPr>
          <w:sz w:val="20"/>
          <w:szCs w:val="20"/>
        </w:rPr>
        <w:t>based redundancy analysis: testing multispecies responses in multifactorial ecological experiments. Ecological monographs, v. 69, n. 1, p. 1-24</w:t>
      </w:r>
      <w:r w:rsidR="00766788" w:rsidRPr="007D426D">
        <w:rPr>
          <w:sz w:val="20"/>
          <w:szCs w:val="20"/>
          <w:lang w:val="en-US"/>
        </w:rPr>
        <w:t>.</w:t>
      </w:r>
    </w:p>
    <w:p w14:paraId="2A158F6A" w14:textId="71C2D50A" w:rsidR="0023624D" w:rsidRPr="007D426D" w:rsidRDefault="0023624D" w:rsidP="0023624D">
      <w:pPr>
        <w:spacing w:line="240" w:lineRule="auto"/>
        <w:jc w:val="both"/>
        <w:rPr>
          <w:sz w:val="20"/>
          <w:szCs w:val="20"/>
          <w:lang w:val="en-US"/>
        </w:rPr>
      </w:pPr>
      <w:r w:rsidRPr="006C786E">
        <w:rPr>
          <w:sz w:val="20"/>
          <w:szCs w:val="20"/>
        </w:rPr>
        <w:t xml:space="preserve">Leite, J. N. D. C. </w:t>
      </w:r>
      <w:r w:rsidR="007D426D" w:rsidRPr="007D426D">
        <w:rPr>
          <w:sz w:val="20"/>
          <w:szCs w:val="20"/>
          <w:lang w:val="en-US"/>
        </w:rPr>
        <w:t>&amp;</w:t>
      </w:r>
      <w:r w:rsidR="007D426D" w:rsidRPr="006C786E">
        <w:rPr>
          <w:sz w:val="20"/>
          <w:szCs w:val="20"/>
        </w:rPr>
        <w:t xml:space="preserve"> Becker</w:t>
      </w:r>
      <w:r w:rsidRPr="006C786E">
        <w:rPr>
          <w:sz w:val="20"/>
          <w:szCs w:val="20"/>
        </w:rPr>
        <w:t>, V. 2019.</w:t>
      </w:r>
      <w:r w:rsidR="006639CC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>Impacts of drying and reflooding on water quality of a tropical semi-arid reservoir during an extended drought event. Acta Limnologica Brasiliensia, 31</w:t>
      </w:r>
      <w:r w:rsidR="00766788" w:rsidRPr="007D426D">
        <w:rPr>
          <w:sz w:val="20"/>
          <w:szCs w:val="20"/>
          <w:lang w:val="en-US"/>
        </w:rPr>
        <w:t>.</w:t>
      </w:r>
    </w:p>
    <w:p w14:paraId="182BAA41" w14:textId="3458C1D0" w:rsidR="0023624D" w:rsidRPr="007D426D" w:rsidRDefault="0023624D" w:rsidP="0023624D">
      <w:pPr>
        <w:spacing w:line="240" w:lineRule="auto"/>
        <w:jc w:val="both"/>
        <w:rPr>
          <w:sz w:val="20"/>
          <w:szCs w:val="20"/>
          <w:lang w:val="en-US"/>
        </w:rPr>
      </w:pPr>
      <w:r w:rsidRPr="006C786E">
        <w:rPr>
          <w:sz w:val="20"/>
          <w:szCs w:val="20"/>
        </w:rPr>
        <w:t>Li, Z. et al.</w:t>
      </w:r>
      <w:r w:rsidR="00705881" w:rsidRPr="007D426D">
        <w:rPr>
          <w:sz w:val="20"/>
          <w:szCs w:val="20"/>
          <w:lang w:val="en-US"/>
        </w:rPr>
        <w:t>,</w:t>
      </w:r>
      <w:r w:rsidRPr="006C786E">
        <w:rPr>
          <w:sz w:val="20"/>
          <w:szCs w:val="20"/>
        </w:rPr>
        <w:t xml:space="preserve"> 2020.</w:t>
      </w:r>
      <w:r w:rsidR="006639CC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>Discriminating the effects of local stressors from climatic factors and dispersal processes on multiple biodiversity dimensions of macroinvertebrate communities across subtropical drainage basins. Science of the Total Environment</w:t>
      </w:r>
      <w:r w:rsidR="00E64F5F">
        <w:rPr>
          <w:sz w:val="20"/>
          <w:szCs w:val="20"/>
          <w:lang w:val="pt-BR"/>
        </w:rPr>
        <w:t>,</w:t>
      </w:r>
      <w:r w:rsidRPr="006C786E">
        <w:rPr>
          <w:sz w:val="20"/>
          <w:szCs w:val="20"/>
        </w:rPr>
        <w:t xml:space="preserve"> 711, 134750</w:t>
      </w:r>
      <w:r w:rsidR="00766788" w:rsidRPr="007D426D">
        <w:rPr>
          <w:sz w:val="20"/>
          <w:szCs w:val="20"/>
          <w:lang w:val="en-US"/>
        </w:rPr>
        <w:t>.</w:t>
      </w:r>
    </w:p>
    <w:p w14:paraId="5E2F43CC" w14:textId="7B76E8CA" w:rsidR="0023624D" w:rsidRPr="006C786E" w:rsidRDefault="0023624D" w:rsidP="0023624D">
      <w:pPr>
        <w:spacing w:line="240" w:lineRule="auto"/>
        <w:jc w:val="both"/>
        <w:rPr>
          <w:sz w:val="20"/>
          <w:szCs w:val="20"/>
        </w:rPr>
      </w:pPr>
      <w:r w:rsidRPr="006C786E">
        <w:rPr>
          <w:sz w:val="20"/>
          <w:szCs w:val="20"/>
        </w:rPr>
        <w:t>de Melo, D. B. et al.</w:t>
      </w:r>
      <w:r w:rsidR="00705881" w:rsidRPr="007D426D">
        <w:rPr>
          <w:sz w:val="20"/>
          <w:szCs w:val="20"/>
          <w:lang w:val="en-US"/>
        </w:rPr>
        <w:t>,</w:t>
      </w:r>
      <w:r w:rsidRPr="006C786E">
        <w:rPr>
          <w:sz w:val="20"/>
          <w:szCs w:val="20"/>
        </w:rPr>
        <w:t xml:space="preserve"> 2022.</w:t>
      </w:r>
      <w:r w:rsidR="006639CC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>Extreme drought scenario shapes different patterns of Chironomid coexistence in reservoirs in a semi-arid region. Science of The Total Environment, 821, 153053</w:t>
      </w:r>
      <w:r w:rsidR="00766788" w:rsidRPr="007D426D">
        <w:rPr>
          <w:sz w:val="20"/>
          <w:szCs w:val="20"/>
          <w:lang w:val="en-US"/>
        </w:rPr>
        <w:t>.</w:t>
      </w:r>
      <w:r w:rsidRPr="006C786E">
        <w:rPr>
          <w:sz w:val="20"/>
          <w:szCs w:val="20"/>
        </w:rPr>
        <w:t xml:space="preserve"> </w:t>
      </w:r>
    </w:p>
    <w:p w14:paraId="5648CE30" w14:textId="5D07F16D" w:rsidR="0023624D" w:rsidRPr="006C786E" w:rsidRDefault="0023624D" w:rsidP="0023624D">
      <w:pPr>
        <w:spacing w:line="240" w:lineRule="auto"/>
        <w:jc w:val="both"/>
        <w:rPr>
          <w:sz w:val="20"/>
          <w:szCs w:val="20"/>
        </w:rPr>
      </w:pPr>
      <w:r w:rsidRPr="006C786E">
        <w:rPr>
          <w:sz w:val="20"/>
          <w:szCs w:val="20"/>
        </w:rPr>
        <w:t>Paiva, F. F. et al.</w:t>
      </w:r>
      <w:r w:rsidR="00705881" w:rsidRPr="007D426D">
        <w:rPr>
          <w:sz w:val="20"/>
          <w:szCs w:val="20"/>
          <w:lang w:val="en-US"/>
        </w:rPr>
        <w:t>,</w:t>
      </w:r>
      <w:r w:rsidRPr="006C786E">
        <w:rPr>
          <w:sz w:val="20"/>
          <w:szCs w:val="20"/>
        </w:rPr>
        <w:t xml:space="preserve"> 2023.</w:t>
      </w:r>
      <w:r w:rsidR="006639CC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>Functional threshold responses of benthic macroinvertebrates to environmental stressors in reservoirs. Journal of Environmental Management, 329, 116970</w:t>
      </w:r>
      <w:r w:rsidR="00766788" w:rsidRPr="007D426D">
        <w:rPr>
          <w:sz w:val="20"/>
          <w:szCs w:val="20"/>
          <w:lang w:val="en-US"/>
        </w:rPr>
        <w:t>.</w:t>
      </w:r>
      <w:r w:rsidRPr="006C786E">
        <w:rPr>
          <w:sz w:val="20"/>
          <w:szCs w:val="20"/>
        </w:rPr>
        <w:t xml:space="preserve"> </w:t>
      </w:r>
    </w:p>
    <w:p w14:paraId="421AE28D" w14:textId="1649F206" w:rsidR="0023624D" w:rsidRPr="006C786E" w:rsidRDefault="0023624D" w:rsidP="0023624D">
      <w:pPr>
        <w:spacing w:line="240" w:lineRule="auto"/>
        <w:jc w:val="both"/>
        <w:rPr>
          <w:sz w:val="20"/>
          <w:szCs w:val="20"/>
        </w:rPr>
      </w:pPr>
      <w:r w:rsidRPr="006C786E">
        <w:rPr>
          <w:sz w:val="20"/>
          <w:szCs w:val="20"/>
        </w:rPr>
        <w:t>Ricotta, C.</w:t>
      </w:r>
      <w:r w:rsidR="006639CC" w:rsidRPr="007D426D">
        <w:rPr>
          <w:sz w:val="20"/>
          <w:szCs w:val="20"/>
          <w:lang w:val="en-US"/>
        </w:rPr>
        <w:t xml:space="preserve"> &amp;</w:t>
      </w:r>
      <w:r w:rsidRPr="006C786E">
        <w:rPr>
          <w:sz w:val="20"/>
          <w:szCs w:val="20"/>
        </w:rPr>
        <w:t xml:space="preserve"> Moretti, M., 2011.</w:t>
      </w:r>
      <w:r w:rsidR="006639CC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 xml:space="preserve">CWM and Rao’s quadratic diversity: a unified framework for functional ecology. Oecologia 167 (1), 181–188. </w:t>
      </w:r>
    </w:p>
    <w:p w14:paraId="1C721045" w14:textId="535FDFB5" w:rsidR="0023624D" w:rsidRPr="006C786E" w:rsidRDefault="0023624D" w:rsidP="0023624D">
      <w:pPr>
        <w:spacing w:line="240" w:lineRule="auto"/>
        <w:jc w:val="both"/>
        <w:rPr>
          <w:sz w:val="20"/>
          <w:szCs w:val="20"/>
        </w:rPr>
      </w:pPr>
      <w:r w:rsidRPr="006C786E">
        <w:rPr>
          <w:sz w:val="20"/>
          <w:szCs w:val="20"/>
        </w:rPr>
        <w:t>Serra, S.R.</w:t>
      </w:r>
      <w:r w:rsidR="00705881" w:rsidRPr="007D426D">
        <w:rPr>
          <w:sz w:val="20"/>
          <w:szCs w:val="20"/>
          <w:lang w:val="en-US"/>
        </w:rPr>
        <w:t xml:space="preserve"> et al</w:t>
      </w:r>
      <w:r w:rsidRPr="006C786E">
        <w:rPr>
          <w:sz w:val="20"/>
          <w:szCs w:val="20"/>
        </w:rPr>
        <w:t>., 2016.</w:t>
      </w:r>
      <w:r w:rsidR="006639CC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 xml:space="preserve">Synthesising the trait information of European Chironomidae (Insecta: Diptera): towards a new database. Ecol. Indic. 61, 282–292. </w:t>
      </w:r>
    </w:p>
    <w:p w14:paraId="5EE6E0C2" w14:textId="39B56543" w:rsidR="0023624D" w:rsidRPr="006C786E" w:rsidRDefault="0023624D" w:rsidP="0023624D">
      <w:pPr>
        <w:spacing w:line="240" w:lineRule="auto"/>
        <w:jc w:val="both"/>
        <w:rPr>
          <w:sz w:val="20"/>
          <w:szCs w:val="20"/>
        </w:rPr>
      </w:pPr>
      <w:r w:rsidRPr="006C786E">
        <w:rPr>
          <w:sz w:val="20"/>
          <w:szCs w:val="20"/>
        </w:rPr>
        <w:t>Serra, S.R.</w:t>
      </w:r>
      <w:r w:rsidR="00705881" w:rsidRPr="007D426D">
        <w:rPr>
          <w:sz w:val="20"/>
          <w:szCs w:val="20"/>
          <w:lang w:val="en-US"/>
        </w:rPr>
        <w:t xml:space="preserve"> et al</w:t>
      </w:r>
      <w:r w:rsidRPr="006C786E">
        <w:rPr>
          <w:sz w:val="20"/>
          <w:szCs w:val="20"/>
        </w:rPr>
        <w:t>.</w:t>
      </w:r>
      <w:r w:rsidR="00705881" w:rsidRPr="007D426D">
        <w:rPr>
          <w:sz w:val="20"/>
          <w:szCs w:val="20"/>
          <w:lang w:val="en-US"/>
        </w:rPr>
        <w:t>, 2017</w:t>
      </w:r>
      <w:r w:rsidR="006639CC" w:rsidRPr="007D426D">
        <w:rPr>
          <w:sz w:val="20"/>
          <w:szCs w:val="20"/>
          <w:lang w:val="en-US"/>
        </w:rPr>
        <w:t xml:space="preserve">. </w:t>
      </w:r>
      <w:r w:rsidRPr="006C786E">
        <w:rPr>
          <w:sz w:val="20"/>
          <w:szCs w:val="20"/>
        </w:rPr>
        <w:t xml:space="preserve">Chironomidae traits and life history strategies as indicators of anthropogenic disturbance. Environ. Monit. Assess. 189 (7), 1–16. </w:t>
      </w:r>
    </w:p>
    <w:p w14:paraId="4DF817EF" w14:textId="61A0EEA3" w:rsidR="0023624D" w:rsidRPr="006C786E" w:rsidRDefault="0023624D" w:rsidP="0023624D">
      <w:pPr>
        <w:spacing w:line="240" w:lineRule="auto"/>
        <w:jc w:val="both"/>
        <w:rPr>
          <w:sz w:val="20"/>
          <w:szCs w:val="20"/>
        </w:rPr>
      </w:pPr>
      <w:r w:rsidRPr="006C786E">
        <w:rPr>
          <w:sz w:val="20"/>
          <w:szCs w:val="20"/>
        </w:rPr>
        <w:t>Trivinho-Strixino, S., 2011.</w:t>
      </w:r>
      <w:r w:rsidR="006639CC">
        <w:rPr>
          <w:sz w:val="20"/>
          <w:szCs w:val="20"/>
          <w:lang w:val="pt-BR"/>
        </w:rPr>
        <w:t xml:space="preserve"> </w:t>
      </w:r>
      <w:r w:rsidRPr="006C786E">
        <w:rPr>
          <w:sz w:val="20"/>
          <w:szCs w:val="20"/>
        </w:rPr>
        <w:t xml:space="preserve">Chironomidae (insecta, Diptera, nematocera) do estado de São Paulo, sudeste do brasil. Biota Neotropica 11, 675-684. </w:t>
      </w:r>
    </w:p>
    <w:p w14:paraId="41BB1925" w14:textId="48D19D62" w:rsidR="0023624D" w:rsidRPr="006639CC" w:rsidRDefault="0023624D" w:rsidP="0023624D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6C786E">
        <w:rPr>
          <w:sz w:val="20"/>
          <w:szCs w:val="20"/>
        </w:rPr>
        <w:t>Xu, G., Xu, Y., Xu, H., 2016</w:t>
      </w:r>
      <w:r w:rsidR="006639CC" w:rsidRPr="007D426D">
        <w:rPr>
          <w:sz w:val="20"/>
          <w:szCs w:val="20"/>
          <w:lang w:val="en-US"/>
        </w:rPr>
        <w:t>.</w:t>
      </w:r>
      <w:r w:rsidR="00705881" w:rsidRPr="007D426D">
        <w:rPr>
          <w:sz w:val="20"/>
          <w:szCs w:val="20"/>
          <w:lang w:val="en-US"/>
        </w:rPr>
        <w:t xml:space="preserve"> </w:t>
      </w:r>
      <w:r w:rsidRPr="006C786E">
        <w:rPr>
          <w:sz w:val="20"/>
          <w:szCs w:val="20"/>
        </w:rPr>
        <w:t>Insights into discriminating water quality status using new biodiversity measures based on a trait hierarchy of body-size units. Ecol. Indic. 60, 980–986.</w:t>
      </w:r>
    </w:p>
    <w:p w14:paraId="41C07ACE" w14:textId="77777777" w:rsidR="0023624D" w:rsidRPr="006C786E" w:rsidRDefault="0023624D" w:rsidP="0023624D">
      <w:pPr>
        <w:spacing w:line="240" w:lineRule="auto"/>
        <w:rPr>
          <w:sz w:val="20"/>
          <w:szCs w:val="20"/>
        </w:rPr>
      </w:pPr>
    </w:p>
    <w:p w14:paraId="5EE993C2" w14:textId="77777777" w:rsidR="00CB0AB2" w:rsidRPr="00D64743" w:rsidRDefault="00CB0AB2">
      <w:pPr>
        <w:rPr>
          <w:sz w:val="20"/>
          <w:szCs w:val="20"/>
        </w:rPr>
      </w:pPr>
    </w:p>
    <w:sectPr w:rsidR="00CB0AB2" w:rsidRPr="00D64743">
      <w:headerReference w:type="default" r:id="rId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DBB7" w14:textId="77777777" w:rsidR="004A45DD" w:rsidRDefault="004A45DD">
      <w:pPr>
        <w:spacing w:line="240" w:lineRule="auto"/>
      </w:pPr>
      <w:r>
        <w:separator/>
      </w:r>
    </w:p>
  </w:endnote>
  <w:endnote w:type="continuationSeparator" w:id="0">
    <w:p w14:paraId="220D5832" w14:textId="77777777" w:rsidR="004A45DD" w:rsidRDefault="004A4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C977" w14:textId="77777777" w:rsidR="004A45DD" w:rsidRDefault="004A45DD">
      <w:pPr>
        <w:spacing w:line="240" w:lineRule="auto"/>
      </w:pPr>
      <w:r>
        <w:separator/>
      </w:r>
    </w:p>
  </w:footnote>
  <w:footnote w:type="continuationSeparator" w:id="0">
    <w:p w14:paraId="19B65A74" w14:textId="77777777" w:rsidR="004A45DD" w:rsidRDefault="004A45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5575" w14:textId="77777777" w:rsidR="003C0AB1" w:rsidRDefault="000377C5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CDE9903" wp14:editId="12A0E72D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4D"/>
    <w:rsid w:val="00010C15"/>
    <w:rsid w:val="000226EA"/>
    <w:rsid w:val="0002282B"/>
    <w:rsid w:val="0003723F"/>
    <w:rsid w:val="000377C5"/>
    <w:rsid w:val="000405AB"/>
    <w:rsid w:val="00041AD5"/>
    <w:rsid w:val="000442F7"/>
    <w:rsid w:val="00075500"/>
    <w:rsid w:val="00083C5E"/>
    <w:rsid w:val="000972E7"/>
    <w:rsid w:val="000B1D3A"/>
    <w:rsid w:val="000D3B0B"/>
    <w:rsid w:val="000E1ACF"/>
    <w:rsid w:val="0011329C"/>
    <w:rsid w:val="0013013E"/>
    <w:rsid w:val="00151493"/>
    <w:rsid w:val="00184F51"/>
    <w:rsid w:val="001904DD"/>
    <w:rsid w:val="001E1667"/>
    <w:rsid w:val="001E4676"/>
    <w:rsid w:val="001E6D47"/>
    <w:rsid w:val="001F145C"/>
    <w:rsid w:val="0020140B"/>
    <w:rsid w:val="00213D88"/>
    <w:rsid w:val="00215354"/>
    <w:rsid w:val="00216ED9"/>
    <w:rsid w:val="0022243C"/>
    <w:rsid w:val="00235FB0"/>
    <w:rsid w:val="0023624D"/>
    <w:rsid w:val="0024719E"/>
    <w:rsid w:val="00253C1E"/>
    <w:rsid w:val="002555A8"/>
    <w:rsid w:val="00261A14"/>
    <w:rsid w:val="00272CA2"/>
    <w:rsid w:val="002A3186"/>
    <w:rsid w:val="002A5994"/>
    <w:rsid w:val="002C468C"/>
    <w:rsid w:val="002D6A95"/>
    <w:rsid w:val="00332905"/>
    <w:rsid w:val="00360223"/>
    <w:rsid w:val="00362A2C"/>
    <w:rsid w:val="00365D58"/>
    <w:rsid w:val="003762AA"/>
    <w:rsid w:val="003A1FC7"/>
    <w:rsid w:val="003B01DF"/>
    <w:rsid w:val="003B6958"/>
    <w:rsid w:val="003C0AB1"/>
    <w:rsid w:val="003E55A4"/>
    <w:rsid w:val="00433E4E"/>
    <w:rsid w:val="00437417"/>
    <w:rsid w:val="00443F27"/>
    <w:rsid w:val="00445137"/>
    <w:rsid w:val="004459A6"/>
    <w:rsid w:val="004642F2"/>
    <w:rsid w:val="00476B69"/>
    <w:rsid w:val="0049361E"/>
    <w:rsid w:val="004A45DD"/>
    <w:rsid w:val="004B1666"/>
    <w:rsid w:val="004B1D47"/>
    <w:rsid w:val="004D607D"/>
    <w:rsid w:val="004E7A75"/>
    <w:rsid w:val="004F61D1"/>
    <w:rsid w:val="0053457E"/>
    <w:rsid w:val="005442E2"/>
    <w:rsid w:val="0054558D"/>
    <w:rsid w:val="00554F97"/>
    <w:rsid w:val="0056589B"/>
    <w:rsid w:val="00581A0B"/>
    <w:rsid w:val="005A754A"/>
    <w:rsid w:val="005D244B"/>
    <w:rsid w:val="005E0ACF"/>
    <w:rsid w:val="005E1027"/>
    <w:rsid w:val="005E31A1"/>
    <w:rsid w:val="005F5D44"/>
    <w:rsid w:val="00600890"/>
    <w:rsid w:val="00601657"/>
    <w:rsid w:val="00601CA7"/>
    <w:rsid w:val="006211B4"/>
    <w:rsid w:val="006218FA"/>
    <w:rsid w:val="00623056"/>
    <w:rsid w:val="00645B29"/>
    <w:rsid w:val="006460DE"/>
    <w:rsid w:val="006571B2"/>
    <w:rsid w:val="006639CC"/>
    <w:rsid w:val="00666BF9"/>
    <w:rsid w:val="0067425E"/>
    <w:rsid w:val="00677E8E"/>
    <w:rsid w:val="00680037"/>
    <w:rsid w:val="006B7965"/>
    <w:rsid w:val="006C786E"/>
    <w:rsid w:val="006D23AE"/>
    <w:rsid w:val="006D698F"/>
    <w:rsid w:val="006E0A36"/>
    <w:rsid w:val="00705881"/>
    <w:rsid w:val="00731DAC"/>
    <w:rsid w:val="00746DC6"/>
    <w:rsid w:val="00753A64"/>
    <w:rsid w:val="00766788"/>
    <w:rsid w:val="007A43C2"/>
    <w:rsid w:val="007C2DE4"/>
    <w:rsid w:val="007C3F65"/>
    <w:rsid w:val="007D426D"/>
    <w:rsid w:val="007D7932"/>
    <w:rsid w:val="007E623A"/>
    <w:rsid w:val="008113D3"/>
    <w:rsid w:val="008201A3"/>
    <w:rsid w:val="00826F2A"/>
    <w:rsid w:val="008313BA"/>
    <w:rsid w:val="00893949"/>
    <w:rsid w:val="008A28BE"/>
    <w:rsid w:val="008C5120"/>
    <w:rsid w:val="00901BCB"/>
    <w:rsid w:val="0091370F"/>
    <w:rsid w:val="00921932"/>
    <w:rsid w:val="00922DA1"/>
    <w:rsid w:val="00925256"/>
    <w:rsid w:val="0094331D"/>
    <w:rsid w:val="00957487"/>
    <w:rsid w:val="00971823"/>
    <w:rsid w:val="009723E9"/>
    <w:rsid w:val="009951A5"/>
    <w:rsid w:val="009B7C21"/>
    <w:rsid w:val="009B7E30"/>
    <w:rsid w:val="009D1BBC"/>
    <w:rsid w:val="00A0773F"/>
    <w:rsid w:val="00A5263F"/>
    <w:rsid w:val="00A704D8"/>
    <w:rsid w:val="00A8000D"/>
    <w:rsid w:val="00A843A9"/>
    <w:rsid w:val="00A914C4"/>
    <w:rsid w:val="00AA272C"/>
    <w:rsid w:val="00AB4475"/>
    <w:rsid w:val="00AC10BD"/>
    <w:rsid w:val="00AC443E"/>
    <w:rsid w:val="00AC5C78"/>
    <w:rsid w:val="00AD709E"/>
    <w:rsid w:val="00AE71B1"/>
    <w:rsid w:val="00B25AA1"/>
    <w:rsid w:val="00B3451A"/>
    <w:rsid w:val="00B354A0"/>
    <w:rsid w:val="00B51284"/>
    <w:rsid w:val="00B8439B"/>
    <w:rsid w:val="00B95244"/>
    <w:rsid w:val="00BA5420"/>
    <w:rsid w:val="00BB58E6"/>
    <w:rsid w:val="00BC7BDE"/>
    <w:rsid w:val="00BD58FB"/>
    <w:rsid w:val="00BE7C04"/>
    <w:rsid w:val="00BF4902"/>
    <w:rsid w:val="00C0658E"/>
    <w:rsid w:val="00C15BA7"/>
    <w:rsid w:val="00C6271A"/>
    <w:rsid w:val="00C652D2"/>
    <w:rsid w:val="00C80CB0"/>
    <w:rsid w:val="00C8453E"/>
    <w:rsid w:val="00CA6DEB"/>
    <w:rsid w:val="00CB0AB2"/>
    <w:rsid w:val="00CC2411"/>
    <w:rsid w:val="00CE21C1"/>
    <w:rsid w:val="00CF1EF4"/>
    <w:rsid w:val="00D11FFC"/>
    <w:rsid w:val="00D270C5"/>
    <w:rsid w:val="00D36948"/>
    <w:rsid w:val="00D37F96"/>
    <w:rsid w:val="00D6083E"/>
    <w:rsid w:val="00D64743"/>
    <w:rsid w:val="00DA08BE"/>
    <w:rsid w:val="00DB1C54"/>
    <w:rsid w:val="00DD5992"/>
    <w:rsid w:val="00E018F9"/>
    <w:rsid w:val="00E01F8D"/>
    <w:rsid w:val="00E04AD9"/>
    <w:rsid w:val="00E05D5D"/>
    <w:rsid w:val="00E106D4"/>
    <w:rsid w:val="00E1519B"/>
    <w:rsid w:val="00E64F5F"/>
    <w:rsid w:val="00EA1018"/>
    <w:rsid w:val="00EC2FA7"/>
    <w:rsid w:val="00ED6D14"/>
    <w:rsid w:val="00EF3E65"/>
    <w:rsid w:val="00F054F0"/>
    <w:rsid w:val="00F10923"/>
    <w:rsid w:val="00F10A20"/>
    <w:rsid w:val="00F27D47"/>
    <w:rsid w:val="00F37A2F"/>
    <w:rsid w:val="00F44F96"/>
    <w:rsid w:val="00F56B58"/>
    <w:rsid w:val="00FC2B03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7647"/>
  <w15:docId w15:val="{38572A35-B16D-4E45-9F01-8B6BB29F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4D"/>
    <w:pPr>
      <w:spacing w:after="0" w:line="276" w:lineRule="auto"/>
    </w:pPr>
    <w:rPr>
      <w:rFonts w:ascii="Arial" w:eastAsia="Arial" w:hAnsi="Arial" w:cs="Arial"/>
      <w:kern w:val="0"/>
      <w:lang w:val="zh-CN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624D"/>
    <w:rPr>
      <w:color w:val="0563C1" w:themeColor="hyperlink"/>
      <w:u w:val="single"/>
    </w:rPr>
  </w:style>
  <w:style w:type="character" w:styleId="Refdecomentrio">
    <w:name w:val="annotation reference"/>
    <w:basedOn w:val="Fontepargpadro"/>
    <w:rsid w:val="002362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362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3624D"/>
    <w:rPr>
      <w:rFonts w:ascii="Arial" w:eastAsia="Arial" w:hAnsi="Arial" w:cs="Arial"/>
      <w:kern w:val="0"/>
      <w:sz w:val="20"/>
      <w:szCs w:val="20"/>
      <w:lang w:val="zh-CN" w:eastAsia="pt-BR"/>
      <w14:ligatures w14:val="none"/>
    </w:rPr>
  </w:style>
  <w:style w:type="character" w:customStyle="1" w:styleId="cf01">
    <w:name w:val="cf01"/>
    <w:basedOn w:val="Fontepargpadro"/>
    <w:rsid w:val="002362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3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70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70C5"/>
    <w:rPr>
      <w:rFonts w:ascii="Arial" w:eastAsia="Arial" w:hAnsi="Arial" w:cs="Arial"/>
      <w:b/>
      <w:bCs/>
      <w:kern w:val="0"/>
      <w:sz w:val="20"/>
      <w:szCs w:val="20"/>
      <w:lang w:val="zh-CN"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0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0C5"/>
    <w:rPr>
      <w:rFonts w:ascii="Segoe UI" w:eastAsia="Arial" w:hAnsi="Segoe UI" w:cs="Segoe UI"/>
      <w:kern w:val="0"/>
      <w:sz w:val="18"/>
      <w:szCs w:val="18"/>
      <w:lang w:val="zh-CN" w:eastAsia="pt-BR"/>
      <w14:ligatures w14:val="none"/>
    </w:rPr>
  </w:style>
  <w:style w:type="paragraph" w:styleId="Reviso">
    <w:name w:val="Revision"/>
    <w:hidden/>
    <w:uiPriority w:val="99"/>
    <w:semiHidden/>
    <w:rsid w:val="00925256"/>
    <w:pPr>
      <w:spacing w:after="0" w:line="240" w:lineRule="auto"/>
    </w:pPr>
    <w:rPr>
      <w:rFonts w:ascii="Arial" w:eastAsia="Arial" w:hAnsi="Arial" w:cs="Arial"/>
      <w:kern w:val="0"/>
      <w:lang w:val="zh-CN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1731</Words>
  <Characters>9352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nascimento</dc:creator>
  <cp:keywords/>
  <dc:description/>
  <cp:lastModifiedBy>anderson nascimento</cp:lastModifiedBy>
  <cp:revision>2</cp:revision>
  <dcterms:created xsi:type="dcterms:W3CDTF">2023-08-11T00:35:00Z</dcterms:created>
  <dcterms:modified xsi:type="dcterms:W3CDTF">2023-08-11T00:35:00Z</dcterms:modified>
</cp:coreProperties>
</file>