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6D60EA7" w14:textId="604A3C7E" w:rsidR="00254400" w:rsidRDefault="00AF409C" w:rsidP="00AE6AAE">
      <w:pPr>
        <w:pStyle w:val="ABNT"/>
        <w:spacing w:line="240" w:lineRule="auto"/>
        <w:ind w:firstLine="0"/>
        <w:jc w:val="center"/>
        <w:rPr>
          <w:b/>
          <w:color w:val="000000" w:themeColor="text1"/>
        </w:rPr>
      </w:pPr>
      <w:bookmarkStart w:id="0" w:name="_Hlk186194432"/>
      <w:r w:rsidRPr="00AF409C">
        <w:rPr>
          <w:b/>
          <w:color w:val="000000" w:themeColor="text1"/>
        </w:rPr>
        <w:t>FASCIÍTE NECROTIZANTE:</w:t>
      </w:r>
      <w:r>
        <w:rPr>
          <w:b/>
          <w:color w:val="000000" w:themeColor="text1"/>
        </w:rPr>
        <w:t xml:space="preserve"> </w:t>
      </w:r>
      <w:r w:rsidR="00486CD5">
        <w:rPr>
          <w:b/>
          <w:color w:val="000000" w:themeColor="text1"/>
        </w:rPr>
        <w:t>ABORDAGEM DERMATOLÓGICA</w:t>
      </w:r>
    </w:p>
    <w:bookmarkEnd w:id="0"/>
    <w:p w14:paraId="75C20286" w14:textId="77777777" w:rsidR="008634D3" w:rsidRDefault="008634D3" w:rsidP="00C87BCD">
      <w:pPr>
        <w:pStyle w:val="ABNT"/>
        <w:spacing w:line="240" w:lineRule="auto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Nataly Maria Bezerra de Luna</w:t>
      </w:r>
      <w:r w:rsidR="0096465C" w:rsidRPr="00101808">
        <w:rPr>
          <w:color w:val="000000" w:themeColor="text1"/>
          <w:sz w:val="20"/>
          <w:szCs w:val="20"/>
        </w:rPr>
        <w:t>¹</w:t>
      </w:r>
    </w:p>
    <w:p w14:paraId="356FEC82" w14:textId="2DDB4D7E" w:rsidR="008634D3" w:rsidRDefault="008634D3" w:rsidP="00C87BCD">
      <w:pPr>
        <w:pStyle w:val="ABNT"/>
        <w:spacing w:line="240" w:lineRule="auto"/>
        <w:jc w:val="right"/>
        <w:rPr>
          <w:color w:val="000000" w:themeColor="text1"/>
          <w:sz w:val="20"/>
          <w:szCs w:val="20"/>
          <w:vertAlign w:val="superscript"/>
        </w:rPr>
      </w:pPr>
      <w:r w:rsidRPr="008634D3">
        <w:rPr>
          <w:color w:val="000000" w:themeColor="text1"/>
          <w:sz w:val="20"/>
          <w:szCs w:val="20"/>
        </w:rPr>
        <w:t xml:space="preserve">Tatiane </w:t>
      </w:r>
      <w:proofErr w:type="spellStart"/>
      <w:r w:rsidRPr="008634D3">
        <w:rPr>
          <w:color w:val="000000" w:themeColor="text1"/>
          <w:sz w:val="20"/>
          <w:szCs w:val="20"/>
        </w:rPr>
        <w:t>Rairene</w:t>
      </w:r>
      <w:proofErr w:type="spellEnd"/>
      <w:r w:rsidRPr="008634D3">
        <w:rPr>
          <w:color w:val="000000" w:themeColor="text1"/>
          <w:sz w:val="20"/>
          <w:szCs w:val="20"/>
        </w:rPr>
        <w:t xml:space="preserve"> de Moraes Costa</w:t>
      </w:r>
      <w:r w:rsidR="0026224F">
        <w:rPr>
          <w:color w:val="000000" w:themeColor="text1"/>
          <w:sz w:val="20"/>
          <w:szCs w:val="20"/>
          <w:vertAlign w:val="superscript"/>
        </w:rPr>
        <w:t>2</w:t>
      </w:r>
    </w:p>
    <w:p w14:paraId="5537B6E6" w14:textId="029634D7" w:rsidR="00AE6AAE" w:rsidRPr="00AE6AAE" w:rsidRDefault="00AE6AAE" w:rsidP="00C87BCD">
      <w:pPr>
        <w:pStyle w:val="ABNT"/>
        <w:spacing w:line="240" w:lineRule="auto"/>
        <w:jc w:val="right"/>
        <w:rPr>
          <w:color w:val="000000" w:themeColor="text1"/>
          <w:sz w:val="20"/>
          <w:szCs w:val="20"/>
        </w:rPr>
      </w:pPr>
      <w:r w:rsidRPr="00AE6AAE">
        <w:rPr>
          <w:color w:val="000000" w:themeColor="text1"/>
          <w:sz w:val="20"/>
          <w:szCs w:val="20"/>
        </w:rPr>
        <w:t>Daniel Galdino de Araújo Pereira</w:t>
      </w:r>
      <w:r w:rsidR="0026224F">
        <w:rPr>
          <w:color w:val="000000" w:themeColor="text1"/>
          <w:sz w:val="20"/>
          <w:szCs w:val="20"/>
          <w:vertAlign w:val="superscript"/>
        </w:rPr>
        <w:t>3</w:t>
      </w:r>
    </w:p>
    <w:p w14:paraId="41AB8E98" w14:textId="552211E0" w:rsidR="002F56C8" w:rsidRDefault="002F56C8" w:rsidP="00C87BCD">
      <w:pPr>
        <w:pStyle w:val="ABNT"/>
        <w:spacing w:line="240" w:lineRule="auto"/>
        <w:jc w:val="right"/>
        <w:rPr>
          <w:color w:val="000000" w:themeColor="text1"/>
          <w:sz w:val="20"/>
          <w:szCs w:val="20"/>
        </w:rPr>
      </w:pPr>
      <w:r w:rsidRPr="002F56C8">
        <w:rPr>
          <w:color w:val="000000" w:themeColor="text1"/>
          <w:sz w:val="20"/>
          <w:szCs w:val="20"/>
        </w:rPr>
        <w:t>Pedro Henrique Almeida Souto</w:t>
      </w:r>
      <w:r w:rsidR="001432F3" w:rsidRPr="001432F3">
        <w:rPr>
          <w:color w:val="000000" w:themeColor="text1"/>
          <w:sz w:val="20"/>
          <w:szCs w:val="20"/>
          <w:vertAlign w:val="superscript"/>
        </w:rPr>
        <w:t>4</w:t>
      </w:r>
    </w:p>
    <w:p w14:paraId="45543FCC" w14:textId="76A8B819" w:rsidR="0096465C" w:rsidRDefault="008634D3" w:rsidP="00C87BCD">
      <w:pPr>
        <w:pStyle w:val="ABNT"/>
        <w:spacing w:line="240" w:lineRule="auto"/>
        <w:jc w:val="right"/>
        <w:rPr>
          <w:color w:val="000000" w:themeColor="text1"/>
          <w:sz w:val="20"/>
          <w:szCs w:val="20"/>
          <w:vertAlign w:val="superscript"/>
        </w:rPr>
      </w:pPr>
      <w:r w:rsidRPr="008634D3">
        <w:rPr>
          <w:color w:val="000000" w:themeColor="text1"/>
          <w:sz w:val="20"/>
          <w:szCs w:val="20"/>
        </w:rPr>
        <w:t>Talita Queiroz Ferraz</w:t>
      </w:r>
      <w:r w:rsidR="0026224F">
        <w:rPr>
          <w:color w:val="000000" w:themeColor="text1"/>
          <w:sz w:val="20"/>
          <w:szCs w:val="20"/>
          <w:vertAlign w:val="superscript"/>
        </w:rPr>
        <w:t>5</w:t>
      </w:r>
    </w:p>
    <w:p w14:paraId="7D4105BE" w14:textId="5274C005" w:rsidR="00AA469E" w:rsidRDefault="00E91EC4" w:rsidP="00C87BCD">
      <w:pPr>
        <w:pStyle w:val="ABNT"/>
        <w:spacing w:line="240" w:lineRule="auto"/>
        <w:jc w:val="right"/>
        <w:rPr>
          <w:color w:val="000000" w:themeColor="text1"/>
          <w:sz w:val="20"/>
          <w:szCs w:val="20"/>
        </w:rPr>
      </w:pPr>
      <w:r w:rsidRPr="00E91EC4">
        <w:rPr>
          <w:color w:val="000000" w:themeColor="text1"/>
          <w:sz w:val="20"/>
          <w:szCs w:val="20"/>
        </w:rPr>
        <w:t>Mariana Cabral Menezes Domingues</w:t>
      </w:r>
      <w:r w:rsidR="0077122E" w:rsidRPr="0077122E">
        <w:rPr>
          <w:color w:val="000000" w:themeColor="text1"/>
          <w:sz w:val="20"/>
          <w:szCs w:val="20"/>
          <w:vertAlign w:val="superscript"/>
        </w:rPr>
        <w:t>6</w:t>
      </w:r>
    </w:p>
    <w:p w14:paraId="4ECA0460" w14:textId="34E1B565" w:rsidR="00AA469E" w:rsidRDefault="00E91EC4" w:rsidP="00C87BCD">
      <w:pPr>
        <w:pStyle w:val="ABNT"/>
        <w:spacing w:line="240" w:lineRule="auto"/>
        <w:jc w:val="right"/>
        <w:rPr>
          <w:color w:val="000000" w:themeColor="text1"/>
          <w:sz w:val="20"/>
          <w:szCs w:val="20"/>
        </w:rPr>
      </w:pPr>
      <w:r w:rsidRPr="00E91EC4">
        <w:rPr>
          <w:color w:val="000000" w:themeColor="text1"/>
          <w:sz w:val="20"/>
          <w:szCs w:val="20"/>
        </w:rPr>
        <w:t>Kelner Araújo de Vasconcelos</w:t>
      </w:r>
      <w:r w:rsidR="000513D3" w:rsidRPr="000513D3">
        <w:rPr>
          <w:color w:val="000000" w:themeColor="text1"/>
          <w:sz w:val="20"/>
          <w:szCs w:val="20"/>
          <w:vertAlign w:val="superscript"/>
        </w:rPr>
        <w:t>7</w:t>
      </w:r>
    </w:p>
    <w:p w14:paraId="01E4CEFD" w14:textId="4EE21833" w:rsidR="00E91EC4" w:rsidRPr="00E91EC4" w:rsidRDefault="00E91EC4" w:rsidP="00C87BCD">
      <w:pPr>
        <w:pStyle w:val="ABNT"/>
        <w:spacing w:line="240" w:lineRule="auto"/>
        <w:jc w:val="right"/>
        <w:rPr>
          <w:color w:val="000000" w:themeColor="text1"/>
          <w:sz w:val="20"/>
          <w:szCs w:val="20"/>
        </w:rPr>
      </w:pPr>
      <w:r w:rsidRPr="00E91EC4">
        <w:rPr>
          <w:color w:val="000000" w:themeColor="text1"/>
          <w:sz w:val="20"/>
          <w:szCs w:val="20"/>
        </w:rPr>
        <w:t>Matheus Augusto Albuquerque Costa</w:t>
      </w:r>
      <w:r w:rsidR="000513D3" w:rsidRPr="000513D3">
        <w:rPr>
          <w:color w:val="000000" w:themeColor="text1"/>
          <w:sz w:val="20"/>
          <w:szCs w:val="20"/>
          <w:vertAlign w:val="superscript"/>
        </w:rPr>
        <w:t>8</w:t>
      </w:r>
    </w:p>
    <w:p w14:paraId="00BDDBB8" w14:textId="2D5C3C14" w:rsidR="00402D25" w:rsidRDefault="00402D25" w:rsidP="00C87BCD">
      <w:pPr>
        <w:pStyle w:val="ABNT"/>
        <w:spacing w:line="240" w:lineRule="auto"/>
        <w:jc w:val="right"/>
        <w:rPr>
          <w:color w:val="000000" w:themeColor="text1"/>
          <w:sz w:val="20"/>
          <w:szCs w:val="20"/>
          <w:vertAlign w:val="superscript"/>
        </w:rPr>
      </w:pPr>
      <w:proofErr w:type="spellStart"/>
      <w:r w:rsidRPr="00402D25">
        <w:rPr>
          <w:color w:val="000000" w:themeColor="text1"/>
          <w:sz w:val="20"/>
          <w:szCs w:val="20"/>
        </w:rPr>
        <w:t>Katryene</w:t>
      </w:r>
      <w:proofErr w:type="spellEnd"/>
      <w:r w:rsidRPr="00402D25">
        <w:rPr>
          <w:color w:val="000000" w:themeColor="text1"/>
          <w:sz w:val="20"/>
          <w:szCs w:val="20"/>
        </w:rPr>
        <w:t xml:space="preserve"> </w:t>
      </w:r>
      <w:proofErr w:type="spellStart"/>
      <w:r w:rsidRPr="00402D25">
        <w:rPr>
          <w:color w:val="000000" w:themeColor="text1"/>
          <w:sz w:val="20"/>
          <w:szCs w:val="20"/>
        </w:rPr>
        <w:t>Rochelly</w:t>
      </w:r>
      <w:proofErr w:type="spellEnd"/>
      <w:r w:rsidRPr="00402D25">
        <w:rPr>
          <w:color w:val="000000" w:themeColor="text1"/>
          <w:sz w:val="20"/>
          <w:szCs w:val="20"/>
        </w:rPr>
        <w:t xml:space="preserve"> de Oliveira Cunha</w:t>
      </w:r>
      <w:r w:rsidR="00F56AA5">
        <w:rPr>
          <w:color w:val="000000" w:themeColor="text1"/>
          <w:sz w:val="20"/>
          <w:szCs w:val="20"/>
          <w:vertAlign w:val="superscript"/>
        </w:rPr>
        <w:t>9</w:t>
      </w:r>
    </w:p>
    <w:p w14:paraId="2C074162" w14:textId="42D13937" w:rsidR="0026224F" w:rsidRDefault="00525067" w:rsidP="00C87BCD">
      <w:pPr>
        <w:pStyle w:val="ABNT"/>
        <w:spacing w:line="240" w:lineRule="auto"/>
        <w:ind w:left="6480" w:firstLine="0"/>
        <w:jc w:val="right"/>
        <w:rPr>
          <w:color w:val="000000" w:themeColor="text1"/>
          <w:sz w:val="20"/>
          <w:szCs w:val="20"/>
          <w:vertAlign w:val="superscript"/>
        </w:rPr>
      </w:pPr>
      <w:r w:rsidRPr="00525067">
        <w:rPr>
          <w:color w:val="000000" w:themeColor="text1"/>
          <w:sz w:val="20"/>
          <w:szCs w:val="20"/>
        </w:rPr>
        <w:t>Ana Maria Marinho Dini</w:t>
      </w:r>
      <w:r>
        <w:rPr>
          <w:color w:val="000000" w:themeColor="text1"/>
          <w:sz w:val="20"/>
          <w:szCs w:val="20"/>
        </w:rPr>
        <w:t>z</w:t>
      </w:r>
      <w:r w:rsidRPr="00525067">
        <w:rPr>
          <w:color w:val="000000" w:themeColor="text1"/>
          <w:sz w:val="20"/>
          <w:szCs w:val="20"/>
          <w:vertAlign w:val="superscript"/>
        </w:rPr>
        <w:t>1</w:t>
      </w:r>
      <w:r w:rsidR="00F56AA5">
        <w:rPr>
          <w:color w:val="000000" w:themeColor="text1"/>
          <w:sz w:val="20"/>
          <w:szCs w:val="20"/>
          <w:vertAlign w:val="superscript"/>
        </w:rPr>
        <w:t>0</w:t>
      </w:r>
    </w:p>
    <w:p w14:paraId="0967575E" w14:textId="0B6ED1A4" w:rsidR="008634D3" w:rsidRDefault="00BC7B4B" w:rsidP="00C87BCD">
      <w:pPr>
        <w:pStyle w:val="ABNT"/>
        <w:spacing w:line="240" w:lineRule="auto"/>
        <w:jc w:val="right"/>
        <w:rPr>
          <w:color w:val="000000" w:themeColor="text1"/>
          <w:sz w:val="20"/>
          <w:szCs w:val="20"/>
          <w:vertAlign w:val="superscript"/>
        </w:rPr>
      </w:pPr>
      <w:r w:rsidRPr="00BC7B4B">
        <w:rPr>
          <w:color w:val="000000" w:themeColor="text1"/>
          <w:sz w:val="20"/>
          <w:szCs w:val="20"/>
        </w:rPr>
        <w:t>Victor Daniel Gomes Martinho</w:t>
      </w:r>
      <w:r w:rsidRPr="00BC7B4B">
        <w:rPr>
          <w:color w:val="000000" w:themeColor="text1"/>
          <w:sz w:val="20"/>
          <w:szCs w:val="20"/>
          <w:vertAlign w:val="superscript"/>
        </w:rPr>
        <w:t>1</w:t>
      </w:r>
      <w:r w:rsidR="00F56AA5">
        <w:rPr>
          <w:color w:val="000000" w:themeColor="text1"/>
          <w:sz w:val="20"/>
          <w:szCs w:val="20"/>
          <w:vertAlign w:val="superscript"/>
        </w:rPr>
        <w:t>1</w:t>
      </w:r>
    </w:p>
    <w:p w14:paraId="6C9827A2" w14:textId="2FBFB88E" w:rsidR="002F56C8" w:rsidRPr="00A63114" w:rsidRDefault="002F56C8" w:rsidP="00C87BCD">
      <w:pPr>
        <w:pStyle w:val="ABNT"/>
        <w:spacing w:line="240" w:lineRule="auto"/>
        <w:jc w:val="right"/>
        <w:rPr>
          <w:color w:val="000000" w:themeColor="text1"/>
          <w:sz w:val="20"/>
          <w:szCs w:val="20"/>
          <w:vertAlign w:val="superscript"/>
        </w:rPr>
      </w:pPr>
      <w:r w:rsidRPr="00A63114">
        <w:rPr>
          <w:color w:val="000000" w:themeColor="text1"/>
          <w:sz w:val="20"/>
          <w:szCs w:val="20"/>
        </w:rPr>
        <w:t>Andressa Jurema Furtado Frazão Carniato</w:t>
      </w:r>
      <w:r w:rsidR="00F56AA5" w:rsidRPr="00A63114">
        <w:rPr>
          <w:color w:val="000000" w:themeColor="text1"/>
          <w:sz w:val="20"/>
          <w:szCs w:val="20"/>
          <w:vertAlign w:val="superscript"/>
        </w:rPr>
        <w:t>12</w:t>
      </w:r>
    </w:p>
    <w:p w14:paraId="243561A6" w14:textId="4D7710B9" w:rsidR="002F56C8" w:rsidRDefault="00074091" w:rsidP="00C87BCD">
      <w:pPr>
        <w:pStyle w:val="ABNT"/>
        <w:spacing w:line="240" w:lineRule="auto"/>
        <w:jc w:val="right"/>
        <w:rPr>
          <w:color w:val="000000" w:themeColor="text1"/>
          <w:sz w:val="20"/>
          <w:szCs w:val="20"/>
          <w:vertAlign w:val="superscript"/>
        </w:rPr>
      </w:pPr>
      <w:r w:rsidRPr="00DC5D6C">
        <w:rPr>
          <w:color w:val="000000" w:themeColor="text1"/>
          <w:sz w:val="20"/>
          <w:szCs w:val="20"/>
        </w:rPr>
        <w:t>Bárbara Maria Andrade Barbosa</w:t>
      </w:r>
      <w:r w:rsidRPr="00DC5D6C">
        <w:rPr>
          <w:color w:val="000000" w:themeColor="text1"/>
          <w:sz w:val="20"/>
          <w:szCs w:val="20"/>
          <w:vertAlign w:val="superscript"/>
        </w:rPr>
        <w:t>13</w:t>
      </w:r>
    </w:p>
    <w:p w14:paraId="34C1098D" w14:textId="228ADD68" w:rsidR="002F56C8" w:rsidRPr="00BC7B4B" w:rsidRDefault="00961741" w:rsidP="00503795">
      <w:pPr>
        <w:pStyle w:val="ABNT"/>
        <w:spacing w:line="240" w:lineRule="auto"/>
        <w:jc w:val="right"/>
        <w:rPr>
          <w:color w:val="000000" w:themeColor="text1"/>
          <w:sz w:val="20"/>
          <w:szCs w:val="20"/>
        </w:rPr>
      </w:pPr>
      <w:r w:rsidRPr="00961741">
        <w:rPr>
          <w:color w:val="000000" w:themeColor="text1"/>
          <w:sz w:val="20"/>
          <w:szCs w:val="20"/>
        </w:rPr>
        <w:t>Rachel Franca Falcão Dantas Velôso</w:t>
      </w:r>
      <w:r w:rsidRPr="00961741">
        <w:rPr>
          <w:color w:val="000000" w:themeColor="text1"/>
          <w:sz w:val="20"/>
          <w:szCs w:val="20"/>
          <w:vertAlign w:val="superscript"/>
        </w:rPr>
        <w:t>14</w:t>
      </w:r>
    </w:p>
    <w:p w14:paraId="0B7B4EDD" w14:textId="010D218A" w:rsidR="002C37E9" w:rsidRDefault="0096465C" w:rsidP="0096465C">
      <w:pPr>
        <w:pStyle w:val="ABNT"/>
        <w:ind w:firstLine="0"/>
      </w:pPr>
      <w:r w:rsidRPr="00101808">
        <w:rPr>
          <w:b/>
          <w:color w:val="000000" w:themeColor="text1"/>
          <w:sz w:val="20"/>
        </w:rPr>
        <w:t xml:space="preserve">RESUMO: </w:t>
      </w:r>
    </w:p>
    <w:p w14:paraId="53E5362A" w14:textId="66061236" w:rsidR="00CA533A" w:rsidRPr="00CA533A" w:rsidRDefault="007A0FD4" w:rsidP="00040E56">
      <w:pPr>
        <w:pStyle w:val="ABNT"/>
        <w:spacing w:line="240" w:lineRule="auto"/>
        <w:ind w:firstLine="0"/>
        <w:rPr>
          <w:color w:val="000000" w:themeColor="text1"/>
          <w:szCs w:val="24"/>
        </w:rPr>
      </w:pPr>
      <w:r>
        <w:rPr>
          <w:color w:val="000000" w:themeColor="text1"/>
        </w:rPr>
        <w:t>A f</w:t>
      </w:r>
      <w:r w:rsidRPr="006619E1">
        <w:rPr>
          <w:color w:val="000000" w:themeColor="text1"/>
        </w:rPr>
        <w:t>asciíte necrosante (FN) é infecção bacteriana destrutiva e rapidamente progressiva do tecido subcutâneo e fáscia superficial, associada a altos índices de morbimortalidade.</w:t>
      </w:r>
      <w:r>
        <w:rPr>
          <w:color w:val="000000" w:themeColor="text1"/>
        </w:rPr>
        <w:t xml:space="preserve"> </w:t>
      </w:r>
      <w:r w:rsidRPr="006619E1">
        <w:rPr>
          <w:color w:val="000000" w:themeColor="text1"/>
        </w:rPr>
        <w:t xml:space="preserve">A FN também tem sido referida como gangrena estreptocócica hemolítica, úlcera de </w:t>
      </w:r>
      <w:proofErr w:type="spellStart"/>
      <w:r w:rsidRPr="006619E1">
        <w:rPr>
          <w:color w:val="000000" w:themeColor="text1"/>
        </w:rPr>
        <w:t>Meleney</w:t>
      </w:r>
      <w:proofErr w:type="spellEnd"/>
      <w:r w:rsidRPr="006619E1">
        <w:rPr>
          <w:color w:val="000000" w:themeColor="text1"/>
        </w:rPr>
        <w:t xml:space="preserve">, gangrena dérmica aguda, gangrena hospitalar, fasciíte supurativa e celulite necrosante </w:t>
      </w:r>
      <w:proofErr w:type="spellStart"/>
      <w:r w:rsidRPr="006619E1">
        <w:rPr>
          <w:color w:val="000000" w:themeColor="text1"/>
        </w:rPr>
        <w:t>sinergística</w:t>
      </w:r>
      <w:proofErr w:type="spellEnd"/>
      <w:r w:rsidRPr="006619E1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6D4D43">
        <w:rPr>
          <w:color w:val="000000" w:themeColor="text1"/>
        </w:rPr>
        <w:t xml:space="preserve">O </w:t>
      </w:r>
      <w:r w:rsidR="00452608" w:rsidRPr="00452608">
        <w:rPr>
          <w:color w:val="000000" w:themeColor="text1"/>
        </w:rPr>
        <w:t xml:space="preserve">objetivo do artigo é </w:t>
      </w:r>
      <w:r w:rsidR="00452608">
        <w:rPr>
          <w:color w:val="000000" w:themeColor="text1"/>
        </w:rPr>
        <w:t xml:space="preserve">compreender a </w:t>
      </w:r>
      <w:r w:rsidR="00A8483C">
        <w:rPr>
          <w:color w:val="000000" w:themeColor="text1"/>
        </w:rPr>
        <w:t>abordagem dermatológica</w:t>
      </w:r>
      <w:r w:rsidR="00A8483C" w:rsidRPr="00A8483C">
        <w:t xml:space="preserve"> </w:t>
      </w:r>
      <w:r w:rsidR="00A8483C" w:rsidRPr="00A8483C">
        <w:rPr>
          <w:color w:val="000000" w:themeColor="text1"/>
        </w:rPr>
        <w:t>da fasciíte necrotizante</w:t>
      </w:r>
      <w:r w:rsidR="00CA533A">
        <w:rPr>
          <w:color w:val="000000" w:themeColor="text1"/>
        </w:rPr>
        <w:t>.</w:t>
      </w:r>
      <w:r w:rsidR="00CA533A">
        <w:rPr>
          <w:color w:val="000000" w:themeColor="text1"/>
          <w:szCs w:val="24"/>
        </w:rPr>
        <w:t xml:space="preserve"> </w:t>
      </w:r>
      <w:r w:rsidR="002C50BC" w:rsidRPr="002C50BC">
        <w:rPr>
          <w:color w:val="000000" w:themeColor="text1"/>
          <w:szCs w:val="24"/>
        </w:rPr>
        <w:t>Trata-se de uma pesquisa bibliográfica do tipo integrativa, de natureza descritiva e explicativa.</w:t>
      </w:r>
      <w:r w:rsidR="00040E56" w:rsidRPr="00040E56">
        <w:t xml:space="preserve"> </w:t>
      </w:r>
      <w:r w:rsidR="00040E56" w:rsidRPr="00040E56">
        <w:rPr>
          <w:color w:val="000000" w:themeColor="text1"/>
          <w:szCs w:val="24"/>
        </w:rPr>
        <w:t>A busca na literatura foi realizada por meio do levantamento das produções científicas, utilizando bases de</w:t>
      </w:r>
      <w:r w:rsidR="00CA533A">
        <w:rPr>
          <w:color w:val="000000" w:themeColor="text1"/>
          <w:szCs w:val="24"/>
        </w:rPr>
        <w:t xml:space="preserve"> </w:t>
      </w:r>
      <w:r w:rsidR="00040E56" w:rsidRPr="00040E56">
        <w:rPr>
          <w:color w:val="000000" w:themeColor="text1"/>
          <w:szCs w:val="24"/>
        </w:rPr>
        <w:t>dados disponíveis na Biblioteca Virtual em Saúde (BVS)</w:t>
      </w:r>
      <w:r w:rsidR="00040E56">
        <w:t xml:space="preserve">. </w:t>
      </w:r>
      <w:r w:rsidR="00040E56" w:rsidRPr="00040E56">
        <w:rPr>
          <w:color w:val="000000" w:themeColor="text1"/>
          <w:szCs w:val="24"/>
        </w:rPr>
        <w:t xml:space="preserve">Ao todo foram recuperados </w:t>
      </w:r>
      <w:r w:rsidR="005A1D2A">
        <w:rPr>
          <w:color w:val="000000" w:themeColor="text1"/>
          <w:szCs w:val="24"/>
        </w:rPr>
        <w:t>6</w:t>
      </w:r>
      <w:r w:rsidR="00AF530C">
        <w:rPr>
          <w:color w:val="000000" w:themeColor="text1"/>
          <w:szCs w:val="24"/>
        </w:rPr>
        <w:t xml:space="preserve">5 </w:t>
      </w:r>
      <w:r w:rsidR="00040E56" w:rsidRPr="00040E56">
        <w:rPr>
          <w:color w:val="000000" w:themeColor="text1"/>
          <w:szCs w:val="24"/>
        </w:rPr>
        <w:t>estudos, nos quais após o filtro seletivo da proposta, resultaram-se 08 presentes na base de dados MEDLINE, os quais foram incluídos na análise e serviram de embasamento para a presente revisão integrativa</w:t>
      </w:r>
      <w:r w:rsidR="004F1399">
        <w:rPr>
          <w:color w:val="000000" w:themeColor="text1"/>
          <w:szCs w:val="24"/>
        </w:rPr>
        <w:t>.</w:t>
      </w:r>
      <w:r w:rsidR="004F1399" w:rsidRPr="004F1399">
        <w:t xml:space="preserve"> </w:t>
      </w:r>
      <w:r w:rsidR="00017521" w:rsidRPr="00017521">
        <w:t>As infecções necrosantes dos tecidos moles (</w:t>
      </w:r>
      <w:proofErr w:type="spellStart"/>
      <w:r w:rsidR="00017521" w:rsidRPr="00017521">
        <w:t>NSTIs</w:t>
      </w:r>
      <w:proofErr w:type="spellEnd"/>
      <w:r w:rsidR="00017521" w:rsidRPr="00017521">
        <w:t xml:space="preserve">) incluem formas necrosantes de </w:t>
      </w:r>
      <w:proofErr w:type="spellStart"/>
      <w:r w:rsidR="00017521" w:rsidRPr="00017521">
        <w:t>faѕciitits</w:t>
      </w:r>
      <w:proofErr w:type="spellEnd"/>
      <w:r w:rsidR="00017521" w:rsidRPr="00017521">
        <w:t xml:space="preserve">, miosite e </w:t>
      </w:r>
      <w:proofErr w:type="spellStart"/>
      <w:r w:rsidR="00017521" w:rsidRPr="00017521">
        <w:t>cellսlitiѕ</w:t>
      </w:r>
      <w:proofErr w:type="spellEnd"/>
      <w:r w:rsidR="00017521" w:rsidRPr="00017521">
        <w:t xml:space="preserve">. Essas infecções são caracterizadas clinicamente por destruição fulminante do tecido, sinais sistêmicos de toxicidade e alta mortalidade. O diagnóstico preciso e o tratamento adequado devem incluir intervenção cirúrgica precoce e antibioticoterapia. </w:t>
      </w:r>
      <w:r w:rsidR="00DC2F2A" w:rsidRPr="00DC2F2A">
        <w:t xml:space="preserve">A terapia antimicrobiana empírica deve ser iniciada precocemente, cobrindo organismos gram-positivos e gram-negativos, incluindo </w:t>
      </w:r>
      <w:proofErr w:type="spellStart"/>
      <w:r w:rsidR="00DC2F2A" w:rsidRPr="00DC2F2A">
        <w:t>Staphylococcus</w:t>
      </w:r>
      <w:proofErr w:type="spellEnd"/>
      <w:r w:rsidR="00DC2F2A" w:rsidRPr="00DC2F2A">
        <w:t xml:space="preserve"> aureus resistente à meticilina, e complementada por agentes como clindamicina para inibir a produção de exotoxinas bacterianas. A administração intraoperatória e a continuidade no pós-operatório são ajustadas conforme os resultados de culturas e testes de sensibilidade, com adaptações regionais baseadas em padrões locais de patógenos. Este manejo multidisciplinar e integrado, combinado com intervenções cirúrgicas de emergência, é crucial para melhorar os desfechos em pacientes com NSTI</w:t>
      </w:r>
      <w:r w:rsidR="002B0506">
        <w:t>.</w:t>
      </w:r>
      <w:r w:rsidR="006E63DB" w:rsidRPr="006E63DB">
        <w:t xml:space="preserve"> Na dermatologia, é fundamental reconhecer sinais iniciais que podem indicar FN, como eritema progressivo, edema, dor desproporcional ao exame físico e lesões cutâneas com necrose, bolhas hemorrágicas ou secreção purulenta. Essas manifestações devem ser diferenciadas de outras condições inflamatórias ou infecciosas cutâneas, como celulite ou </w:t>
      </w:r>
      <w:r w:rsidR="006E63DB" w:rsidRPr="006E63DB">
        <w:lastRenderedPageBreak/>
        <w:t xml:space="preserve">abscessos. A rápida progressão da FN é atribuída à produção de exotoxinas por agentes bacterianos, como Streptococcus </w:t>
      </w:r>
      <w:proofErr w:type="spellStart"/>
      <w:r w:rsidR="006E63DB" w:rsidRPr="006E63DB">
        <w:t>pyogenes</w:t>
      </w:r>
      <w:proofErr w:type="spellEnd"/>
      <w:r w:rsidR="006E63DB" w:rsidRPr="006E63DB">
        <w:t>, que promovem a destruição dos tecidos e desencadeiam uma resposta inflamatória sistêmica.</w:t>
      </w:r>
    </w:p>
    <w:p w14:paraId="2BAD487C" w14:textId="16A7A8B2" w:rsidR="0096465C" w:rsidRPr="00101808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101808">
        <w:rPr>
          <w:b/>
          <w:bCs/>
          <w:color w:val="000000" w:themeColor="text1"/>
          <w:szCs w:val="24"/>
        </w:rPr>
        <w:t xml:space="preserve">Palavras-Chave: </w:t>
      </w:r>
      <w:r w:rsidR="005C25B4" w:rsidRPr="00B83D5D">
        <w:rPr>
          <w:color w:val="000000" w:themeColor="text1"/>
          <w:szCs w:val="24"/>
        </w:rPr>
        <w:t>Fasciíte</w:t>
      </w:r>
      <w:r w:rsidR="00B83D5D" w:rsidRPr="00B83D5D">
        <w:rPr>
          <w:color w:val="000000" w:themeColor="text1"/>
          <w:szCs w:val="24"/>
        </w:rPr>
        <w:t xml:space="preserve"> Necrosante, Dermatologia, Infectologia</w:t>
      </w:r>
      <w:r w:rsidR="00B83D5D">
        <w:rPr>
          <w:color w:val="000000" w:themeColor="text1"/>
          <w:szCs w:val="24"/>
        </w:rPr>
        <w:t>.</w:t>
      </w:r>
    </w:p>
    <w:p w14:paraId="31C29889" w14:textId="4FD4862D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Área Temática:</w:t>
      </w:r>
      <w:r w:rsidR="00CA7689">
        <w:rPr>
          <w:b/>
          <w:color w:val="000000" w:themeColor="text1"/>
          <w:szCs w:val="24"/>
        </w:rPr>
        <w:t xml:space="preserve"> </w:t>
      </w:r>
      <w:r w:rsidR="00CA7689" w:rsidRPr="00CA7689">
        <w:rPr>
          <w:bCs/>
          <w:color w:val="000000" w:themeColor="text1"/>
          <w:szCs w:val="24"/>
        </w:rPr>
        <w:t>Medicina</w:t>
      </w:r>
      <w:r w:rsidR="00402D25">
        <w:rPr>
          <w:bCs/>
          <w:color w:val="000000" w:themeColor="text1"/>
          <w:szCs w:val="24"/>
        </w:rPr>
        <w:t>.</w:t>
      </w:r>
    </w:p>
    <w:p w14:paraId="1162914B" w14:textId="6237D3EF" w:rsidR="0096465C" w:rsidRPr="00CA7689" w:rsidRDefault="0096465C" w:rsidP="0096465C">
      <w:pPr>
        <w:pStyle w:val="ABNT"/>
        <w:spacing w:after="0" w:line="240" w:lineRule="auto"/>
        <w:ind w:firstLine="0"/>
        <w:rPr>
          <w:bCs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E-mail do autor principal:</w:t>
      </w:r>
      <w:r w:rsidR="00CA7689">
        <w:rPr>
          <w:b/>
          <w:color w:val="000000" w:themeColor="text1"/>
          <w:szCs w:val="24"/>
        </w:rPr>
        <w:t xml:space="preserve"> </w:t>
      </w:r>
      <w:bookmarkStart w:id="1" w:name="_Hlk186135076"/>
      <w:r w:rsidR="00CA7689" w:rsidRPr="00CA7689">
        <w:rPr>
          <w:bCs/>
          <w:color w:val="000000" w:themeColor="text1"/>
          <w:szCs w:val="24"/>
        </w:rPr>
        <w:t>natalyluna2001@gmail.com</w:t>
      </w:r>
      <w:bookmarkEnd w:id="1"/>
    </w:p>
    <w:p w14:paraId="4F3FC823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5CEDD8AE" w14:textId="4E5668DB" w:rsidR="0096465C" w:rsidRPr="00101808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bookmarkStart w:id="2" w:name="_Hlk186139215"/>
      <w:r w:rsidRPr="00101808">
        <w:rPr>
          <w:color w:val="000000" w:themeColor="text1"/>
          <w:sz w:val="20"/>
          <w:szCs w:val="20"/>
        </w:rPr>
        <w:t>¹</w:t>
      </w:r>
      <w:r w:rsidR="00CA7689"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 w:rsidR="00CA7689" w:rsidRPr="00CA7689">
        <w:rPr>
          <w:bCs/>
          <w:color w:val="000000" w:themeColor="text1"/>
          <w:sz w:val="20"/>
          <w:szCs w:val="20"/>
        </w:rPr>
        <w:t>AFYA Faculdade Ciências Médicas da Paraíba</w:t>
      </w:r>
      <w:r w:rsidRPr="00101808">
        <w:rPr>
          <w:color w:val="000000" w:themeColor="text1"/>
          <w:sz w:val="20"/>
          <w:szCs w:val="20"/>
        </w:rPr>
        <w:t>, C</w:t>
      </w:r>
      <w:r w:rsidR="00CA7689">
        <w:rPr>
          <w:color w:val="000000" w:themeColor="text1"/>
          <w:sz w:val="20"/>
          <w:szCs w:val="20"/>
        </w:rPr>
        <w:t>abedelo</w:t>
      </w:r>
      <w:r w:rsidRPr="00101808">
        <w:rPr>
          <w:color w:val="000000" w:themeColor="text1"/>
          <w:sz w:val="20"/>
          <w:szCs w:val="20"/>
        </w:rPr>
        <w:t>-</w:t>
      </w:r>
      <w:r w:rsidR="00CA7689">
        <w:rPr>
          <w:color w:val="000000" w:themeColor="text1"/>
          <w:sz w:val="20"/>
          <w:szCs w:val="20"/>
        </w:rPr>
        <w:t>Paraíba</w:t>
      </w:r>
      <w:r w:rsidRPr="00101808">
        <w:rPr>
          <w:color w:val="000000" w:themeColor="text1"/>
          <w:sz w:val="20"/>
          <w:szCs w:val="20"/>
        </w:rPr>
        <w:t xml:space="preserve">, </w:t>
      </w:r>
      <w:r w:rsidR="00CA7689" w:rsidRPr="00CA7689">
        <w:rPr>
          <w:color w:val="000000" w:themeColor="text1"/>
          <w:sz w:val="20"/>
          <w:szCs w:val="20"/>
        </w:rPr>
        <w:t>natalyluna2001@gmail.com</w:t>
      </w:r>
    </w:p>
    <w:bookmarkEnd w:id="2"/>
    <w:p w14:paraId="2B9E6F9E" w14:textId="64018155" w:rsidR="0096465C" w:rsidRPr="00101808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t>²</w:t>
      </w:r>
      <w:r w:rsidR="00CA7689">
        <w:rPr>
          <w:color w:val="000000" w:themeColor="text1"/>
          <w:sz w:val="20"/>
          <w:szCs w:val="20"/>
        </w:rPr>
        <w:t>Medicina</w:t>
      </w:r>
      <w:r w:rsidR="00CA7689" w:rsidRPr="00101808">
        <w:rPr>
          <w:color w:val="000000" w:themeColor="text1"/>
          <w:sz w:val="20"/>
          <w:szCs w:val="20"/>
        </w:rPr>
        <w:t xml:space="preserve">, </w:t>
      </w:r>
      <w:r w:rsidR="00CA7689" w:rsidRPr="00CA7689">
        <w:rPr>
          <w:bCs/>
          <w:color w:val="000000" w:themeColor="text1"/>
          <w:sz w:val="20"/>
          <w:szCs w:val="20"/>
        </w:rPr>
        <w:t>AFYA Faculdade Ciências Médicas da Paraíba</w:t>
      </w:r>
      <w:r w:rsidR="00CA7689" w:rsidRPr="00101808">
        <w:rPr>
          <w:color w:val="000000" w:themeColor="text1"/>
          <w:sz w:val="20"/>
          <w:szCs w:val="20"/>
        </w:rPr>
        <w:t>, C</w:t>
      </w:r>
      <w:r w:rsidR="00CA7689">
        <w:rPr>
          <w:color w:val="000000" w:themeColor="text1"/>
          <w:sz w:val="20"/>
          <w:szCs w:val="20"/>
        </w:rPr>
        <w:t>abedelo</w:t>
      </w:r>
      <w:r w:rsidR="00CA7689" w:rsidRPr="00101808">
        <w:rPr>
          <w:color w:val="000000" w:themeColor="text1"/>
          <w:sz w:val="20"/>
          <w:szCs w:val="20"/>
        </w:rPr>
        <w:t>-</w:t>
      </w:r>
      <w:r w:rsidR="00CA7689">
        <w:rPr>
          <w:color w:val="000000" w:themeColor="text1"/>
          <w:sz w:val="20"/>
          <w:szCs w:val="20"/>
        </w:rPr>
        <w:t>Paraíba</w:t>
      </w:r>
      <w:r w:rsidR="00CA7689" w:rsidRPr="00101808">
        <w:rPr>
          <w:color w:val="000000" w:themeColor="text1"/>
          <w:sz w:val="20"/>
          <w:szCs w:val="20"/>
        </w:rPr>
        <w:t xml:space="preserve">, </w:t>
      </w:r>
      <w:r w:rsidR="00CD6D38" w:rsidRPr="00CD6D38">
        <w:rPr>
          <w:color w:val="000000" w:themeColor="text1"/>
          <w:sz w:val="20"/>
          <w:szCs w:val="20"/>
        </w:rPr>
        <w:t>tatianemoraesempresa@gmail.com</w:t>
      </w:r>
    </w:p>
    <w:p w14:paraId="050500EA" w14:textId="128BEA37" w:rsidR="00A35A80" w:rsidRPr="00C73F60" w:rsidRDefault="0096465C" w:rsidP="0096465C">
      <w:pPr>
        <w:pStyle w:val="ABNT"/>
        <w:spacing w:after="0" w:line="240" w:lineRule="auto"/>
        <w:ind w:firstLine="0"/>
        <w:rPr>
          <w:color w:val="0000FF" w:themeColor="hyperlink"/>
          <w:sz w:val="20"/>
          <w:szCs w:val="20"/>
          <w:u w:val="single"/>
        </w:rPr>
      </w:pPr>
      <w:r w:rsidRPr="00101808">
        <w:rPr>
          <w:color w:val="000000" w:themeColor="text1"/>
          <w:sz w:val="20"/>
          <w:szCs w:val="20"/>
          <w:vertAlign w:val="superscript"/>
        </w:rPr>
        <w:t>3</w:t>
      </w:r>
      <w:r w:rsidR="00CD6D38">
        <w:rPr>
          <w:color w:val="000000" w:themeColor="text1"/>
          <w:sz w:val="20"/>
          <w:szCs w:val="20"/>
        </w:rPr>
        <w:t>Medicina</w:t>
      </w:r>
      <w:r w:rsidR="00CD6D38" w:rsidRPr="00101808">
        <w:rPr>
          <w:color w:val="000000" w:themeColor="text1"/>
          <w:sz w:val="20"/>
          <w:szCs w:val="20"/>
        </w:rPr>
        <w:t xml:space="preserve">, </w:t>
      </w:r>
      <w:r w:rsidR="00CD6D38" w:rsidRPr="00CA7689">
        <w:rPr>
          <w:bCs/>
          <w:color w:val="000000" w:themeColor="text1"/>
          <w:sz w:val="20"/>
          <w:szCs w:val="20"/>
        </w:rPr>
        <w:t>AFYA Faculdade Ciências Médicas da Paraíba</w:t>
      </w:r>
      <w:r w:rsidR="00CD6D38" w:rsidRPr="00101808">
        <w:rPr>
          <w:color w:val="000000" w:themeColor="text1"/>
          <w:sz w:val="20"/>
          <w:szCs w:val="20"/>
        </w:rPr>
        <w:t>, C</w:t>
      </w:r>
      <w:r w:rsidR="00CD6D38">
        <w:rPr>
          <w:color w:val="000000" w:themeColor="text1"/>
          <w:sz w:val="20"/>
          <w:szCs w:val="20"/>
        </w:rPr>
        <w:t>abedelo</w:t>
      </w:r>
      <w:r w:rsidR="00CD6D38" w:rsidRPr="00101808">
        <w:rPr>
          <w:color w:val="000000" w:themeColor="text1"/>
          <w:sz w:val="20"/>
          <w:szCs w:val="20"/>
        </w:rPr>
        <w:t>-</w:t>
      </w:r>
      <w:r w:rsidR="00CD6D38">
        <w:rPr>
          <w:color w:val="000000" w:themeColor="text1"/>
          <w:sz w:val="20"/>
          <w:szCs w:val="20"/>
        </w:rPr>
        <w:t>Paraíba,</w:t>
      </w:r>
      <w:r w:rsidR="00CD6D38" w:rsidRPr="00CD6D38">
        <w:t xml:space="preserve"> </w:t>
      </w:r>
      <w:r w:rsidR="0026224F" w:rsidRPr="00F56606">
        <w:rPr>
          <w:sz w:val="20"/>
          <w:szCs w:val="20"/>
        </w:rPr>
        <w:t>danielgaldino2@hotmail.com</w:t>
      </w:r>
    </w:p>
    <w:p w14:paraId="0C149976" w14:textId="39B23E73" w:rsidR="0026224F" w:rsidRDefault="0026224F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4</w:t>
      </w:r>
      <w:r w:rsidRPr="0026224F">
        <w:rPr>
          <w:color w:val="000000" w:themeColor="text1"/>
          <w:sz w:val="20"/>
          <w:szCs w:val="20"/>
        </w:rPr>
        <w:t>Medicina</w:t>
      </w:r>
      <w:r>
        <w:rPr>
          <w:color w:val="000000" w:themeColor="text1"/>
          <w:sz w:val="20"/>
          <w:szCs w:val="20"/>
        </w:rPr>
        <w:t>,</w:t>
      </w:r>
      <w:r w:rsidRPr="0026224F">
        <w:rPr>
          <w:color w:val="000000" w:themeColor="text1"/>
          <w:sz w:val="20"/>
          <w:szCs w:val="20"/>
        </w:rPr>
        <w:t xml:space="preserve"> </w:t>
      </w:r>
      <w:r w:rsidR="0031142D" w:rsidRPr="00CA7689">
        <w:rPr>
          <w:bCs/>
          <w:color w:val="000000" w:themeColor="text1"/>
          <w:sz w:val="20"/>
          <w:szCs w:val="20"/>
        </w:rPr>
        <w:t>AFYA Faculdade Ciências Médicas da Paraíba</w:t>
      </w:r>
      <w:r w:rsidR="0031142D" w:rsidRPr="00101808">
        <w:rPr>
          <w:color w:val="000000" w:themeColor="text1"/>
          <w:sz w:val="20"/>
          <w:szCs w:val="20"/>
        </w:rPr>
        <w:t>, C</w:t>
      </w:r>
      <w:r w:rsidR="0031142D">
        <w:rPr>
          <w:color w:val="000000" w:themeColor="text1"/>
          <w:sz w:val="20"/>
          <w:szCs w:val="20"/>
        </w:rPr>
        <w:t>abedelo</w:t>
      </w:r>
      <w:r w:rsidR="0031142D" w:rsidRPr="00101808">
        <w:rPr>
          <w:color w:val="000000" w:themeColor="text1"/>
          <w:sz w:val="20"/>
          <w:szCs w:val="20"/>
        </w:rPr>
        <w:t>-</w:t>
      </w:r>
      <w:r w:rsidR="0031142D">
        <w:rPr>
          <w:color w:val="000000" w:themeColor="text1"/>
          <w:sz w:val="20"/>
          <w:szCs w:val="20"/>
        </w:rPr>
        <w:t>Paraíba</w:t>
      </w:r>
      <w:r>
        <w:rPr>
          <w:color w:val="000000" w:themeColor="text1"/>
          <w:sz w:val="20"/>
          <w:szCs w:val="20"/>
        </w:rPr>
        <w:t xml:space="preserve">, </w:t>
      </w:r>
      <w:r w:rsidR="00C73F60" w:rsidRPr="00F56606">
        <w:rPr>
          <w:rStyle w:val="Hyperlink"/>
          <w:color w:val="auto"/>
          <w:sz w:val="20"/>
          <w:szCs w:val="20"/>
          <w:u w:val="none"/>
        </w:rPr>
        <w:t>pedrohenriqueas404@gmail.com</w:t>
      </w:r>
    </w:p>
    <w:p w14:paraId="4310EF45" w14:textId="1B4E1142" w:rsidR="0026224F" w:rsidRDefault="0026224F" w:rsidP="0096465C">
      <w:pPr>
        <w:pStyle w:val="ABNT"/>
        <w:spacing w:after="0" w:line="240" w:lineRule="auto"/>
        <w:ind w:firstLine="0"/>
        <w:rPr>
          <w:rStyle w:val="Hyperlink"/>
          <w:w w:val="105"/>
          <w:sz w:val="20"/>
          <w:szCs w:val="20"/>
        </w:rPr>
      </w:pPr>
      <w:r w:rsidRPr="0026224F">
        <w:rPr>
          <w:color w:val="000000" w:themeColor="text1"/>
          <w:sz w:val="20"/>
          <w:szCs w:val="20"/>
          <w:vertAlign w:val="superscript"/>
        </w:rPr>
        <w:t>5</w:t>
      </w:r>
      <w:r w:rsidRPr="0026224F">
        <w:rPr>
          <w:color w:val="000000" w:themeColor="text1"/>
          <w:sz w:val="20"/>
          <w:szCs w:val="20"/>
        </w:rPr>
        <w:t>Medicina</w:t>
      </w:r>
      <w:r>
        <w:rPr>
          <w:color w:val="000000" w:themeColor="text1"/>
          <w:sz w:val="20"/>
          <w:szCs w:val="20"/>
        </w:rPr>
        <w:t xml:space="preserve">, </w:t>
      </w:r>
      <w:r w:rsidRPr="008634D3">
        <w:rPr>
          <w:w w:val="105"/>
          <w:sz w:val="20"/>
          <w:szCs w:val="20"/>
        </w:rPr>
        <w:t>Universidade Potiguar</w:t>
      </w:r>
      <w:r>
        <w:rPr>
          <w:w w:val="105"/>
          <w:sz w:val="20"/>
          <w:szCs w:val="20"/>
        </w:rPr>
        <w:t>, Natal-</w:t>
      </w:r>
      <w:r w:rsidRPr="008634D3">
        <w:rPr>
          <w:w w:val="105"/>
          <w:sz w:val="20"/>
          <w:szCs w:val="20"/>
        </w:rPr>
        <w:t>Rio Grande do Norte</w:t>
      </w:r>
      <w:r>
        <w:rPr>
          <w:w w:val="105"/>
          <w:sz w:val="20"/>
          <w:szCs w:val="20"/>
        </w:rPr>
        <w:t xml:space="preserve">, </w:t>
      </w:r>
      <w:r w:rsidRPr="00F56606">
        <w:rPr>
          <w:w w:val="105"/>
          <w:sz w:val="20"/>
          <w:szCs w:val="20"/>
        </w:rPr>
        <w:t>talitaqueiroz@icloud.com</w:t>
      </w:r>
    </w:p>
    <w:p w14:paraId="4348FF7F" w14:textId="5CA74A93" w:rsidR="00846B68" w:rsidRDefault="00537680" w:rsidP="0096465C">
      <w:pPr>
        <w:pStyle w:val="ABNT"/>
        <w:spacing w:after="0" w:line="240" w:lineRule="auto"/>
        <w:ind w:firstLine="0"/>
        <w:rPr>
          <w:w w:val="105"/>
          <w:sz w:val="20"/>
          <w:szCs w:val="20"/>
        </w:rPr>
      </w:pPr>
      <w:r w:rsidRPr="00537680">
        <w:rPr>
          <w:w w:val="105"/>
          <w:sz w:val="20"/>
          <w:szCs w:val="20"/>
          <w:vertAlign w:val="superscript"/>
        </w:rPr>
        <w:t>6</w:t>
      </w:r>
      <w:r w:rsidRPr="00537680">
        <w:rPr>
          <w:w w:val="105"/>
          <w:sz w:val="20"/>
          <w:szCs w:val="20"/>
        </w:rPr>
        <w:t xml:space="preserve">Medicina, AFYA Faculdade Ciências Médicas da Paraíba, Cabedelo-Paraíba, </w:t>
      </w:r>
      <w:r w:rsidR="00F5195E" w:rsidRPr="00F56606">
        <w:rPr>
          <w:w w:val="105"/>
          <w:sz w:val="20"/>
          <w:szCs w:val="20"/>
        </w:rPr>
        <w:t>marianacabralmd@gmail.com</w:t>
      </w:r>
    </w:p>
    <w:p w14:paraId="6099DD4E" w14:textId="12DCA4A3" w:rsidR="00F5195E" w:rsidRPr="00101808" w:rsidRDefault="00F5195E" w:rsidP="00F5195E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F5195E">
        <w:rPr>
          <w:color w:val="000000" w:themeColor="text1"/>
          <w:sz w:val="20"/>
          <w:szCs w:val="20"/>
          <w:vertAlign w:val="superscript"/>
        </w:rPr>
        <w:t>7</w:t>
      </w:r>
      <w:r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 w:rsidRPr="00CA7689">
        <w:rPr>
          <w:bCs/>
          <w:color w:val="000000" w:themeColor="text1"/>
          <w:sz w:val="20"/>
          <w:szCs w:val="20"/>
        </w:rPr>
        <w:t>AFYA Faculdade Ciências Médicas da Paraíba</w:t>
      </w:r>
      <w:r w:rsidRPr="00101808">
        <w:rPr>
          <w:color w:val="000000" w:themeColor="text1"/>
          <w:sz w:val="20"/>
          <w:szCs w:val="20"/>
        </w:rPr>
        <w:t>, C</w:t>
      </w:r>
      <w:r>
        <w:rPr>
          <w:color w:val="000000" w:themeColor="text1"/>
          <w:sz w:val="20"/>
          <w:szCs w:val="20"/>
        </w:rPr>
        <w:t>abedelo</w:t>
      </w:r>
      <w:r w:rsidRPr="00101808">
        <w:rPr>
          <w:color w:val="000000" w:themeColor="text1"/>
          <w:sz w:val="20"/>
          <w:szCs w:val="20"/>
        </w:rPr>
        <w:t>-</w:t>
      </w:r>
      <w:r>
        <w:rPr>
          <w:color w:val="000000" w:themeColor="text1"/>
          <w:sz w:val="20"/>
          <w:szCs w:val="20"/>
        </w:rPr>
        <w:t>Paraíba</w:t>
      </w:r>
      <w:r w:rsidRPr="00101808">
        <w:rPr>
          <w:color w:val="000000" w:themeColor="text1"/>
          <w:sz w:val="20"/>
          <w:szCs w:val="20"/>
        </w:rPr>
        <w:t xml:space="preserve">, </w:t>
      </w:r>
      <w:r w:rsidR="001A1C8B" w:rsidRPr="001A1C8B">
        <w:rPr>
          <w:color w:val="000000" w:themeColor="text1"/>
          <w:sz w:val="20"/>
          <w:szCs w:val="20"/>
        </w:rPr>
        <w:t>kelner_araujo@hotmail.com</w:t>
      </w:r>
    </w:p>
    <w:p w14:paraId="353E6663" w14:textId="4CBAC079" w:rsidR="00F5195E" w:rsidRDefault="001A1C8B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8</w:t>
      </w:r>
      <w:r w:rsidRPr="0026224F">
        <w:rPr>
          <w:color w:val="000000" w:themeColor="text1"/>
          <w:sz w:val="20"/>
          <w:szCs w:val="20"/>
        </w:rPr>
        <w:t>Medicina</w:t>
      </w:r>
      <w:r>
        <w:rPr>
          <w:color w:val="000000" w:themeColor="text1"/>
          <w:sz w:val="20"/>
          <w:szCs w:val="20"/>
        </w:rPr>
        <w:t>,</w:t>
      </w:r>
      <w:r w:rsidRPr="0026224F">
        <w:rPr>
          <w:color w:val="000000" w:themeColor="text1"/>
          <w:sz w:val="20"/>
          <w:szCs w:val="20"/>
        </w:rPr>
        <w:t xml:space="preserve"> Faculdade de Medicina Nova Esperança</w:t>
      </w:r>
      <w:r>
        <w:rPr>
          <w:color w:val="000000" w:themeColor="text1"/>
          <w:sz w:val="20"/>
          <w:szCs w:val="20"/>
        </w:rPr>
        <w:t>, João Pessoa-</w:t>
      </w:r>
      <w:r w:rsidRPr="0026224F">
        <w:rPr>
          <w:color w:val="000000" w:themeColor="text1"/>
          <w:sz w:val="20"/>
          <w:szCs w:val="20"/>
        </w:rPr>
        <w:t>Paraíba</w:t>
      </w:r>
      <w:r>
        <w:rPr>
          <w:color w:val="000000" w:themeColor="text1"/>
          <w:sz w:val="20"/>
          <w:szCs w:val="20"/>
        </w:rPr>
        <w:t>,</w:t>
      </w:r>
      <w:r w:rsidR="00994992" w:rsidRPr="00994992">
        <w:t xml:space="preserve"> </w:t>
      </w:r>
      <w:r w:rsidR="00994992" w:rsidRPr="00F56606">
        <w:rPr>
          <w:sz w:val="20"/>
          <w:szCs w:val="20"/>
        </w:rPr>
        <w:t>matheus_augusto3@yahoo.com.br</w:t>
      </w:r>
    </w:p>
    <w:p w14:paraId="6B30B5FC" w14:textId="3E3DBC0B" w:rsidR="00994992" w:rsidRDefault="006C5F13" w:rsidP="0099499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9</w:t>
      </w:r>
      <w:r w:rsidR="00994992">
        <w:rPr>
          <w:color w:val="000000" w:themeColor="text1"/>
          <w:sz w:val="20"/>
          <w:szCs w:val="20"/>
        </w:rPr>
        <w:t>Medicina</w:t>
      </w:r>
      <w:r w:rsidR="00994992" w:rsidRPr="00101808">
        <w:rPr>
          <w:color w:val="000000" w:themeColor="text1"/>
          <w:sz w:val="20"/>
          <w:szCs w:val="20"/>
        </w:rPr>
        <w:t xml:space="preserve">, </w:t>
      </w:r>
      <w:r w:rsidR="00994992" w:rsidRPr="00CA7689">
        <w:rPr>
          <w:bCs/>
          <w:color w:val="000000" w:themeColor="text1"/>
          <w:sz w:val="20"/>
          <w:szCs w:val="20"/>
        </w:rPr>
        <w:t>AFYA Faculdade Ciências Médicas da Paraíba</w:t>
      </w:r>
      <w:r w:rsidR="00994992" w:rsidRPr="00101808">
        <w:rPr>
          <w:color w:val="000000" w:themeColor="text1"/>
          <w:sz w:val="20"/>
          <w:szCs w:val="20"/>
        </w:rPr>
        <w:t>, C</w:t>
      </w:r>
      <w:r w:rsidR="00994992">
        <w:rPr>
          <w:color w:val="000000" w:themeColor="text1"/>
          <w:sz w:val="20"/>
          <w:szCs w:val="20"/>
        </w:rPr>
        <w:t>abedelo</w:t>
      </w:r>
      <w:r w:rsidR="00994992" w:rsidRPr="00101808">
        <w:rPr>
          <w:color w:val="000000" w:themeColor="text1"/>
          <w:sz w:val="20"/>
          <w:szCs w:val="20"/>
        </w:rPr>
        <w:t>-</w:t>
      </w:r>
      <w:r w:rsidR="00994992">
        <w:rPr>
          <w:color w:val="000000" w:themeColor="text1"/>
          <w:sz w:val="20"/>
          <w:szCs w:val="20"/>
        </w:rPr>
        <w:t>Paraíba,</w:t>
      </w:r>
      <w:r w:rsidR="00994992" w:rsidRPr="00402D25">
        <w:t xml:space="preserve"> </w:t>
      </w:r>
      <w:r w:rsidR="00994992" w:rsidRPr="00F56606">
        <w:rPr>
          <w:sz w:val="20"/>
          <w:szCs w:val="20"/>
        </w:rPr>
        <w:t>katryenne.cunha@gmail.com</w:t>
      </w:r>
    </w:p>
    <w:p w14:paraId="165E379E" w14:textId="7458FDF8" w:rsidR="00994992" w:rsidRDefault="006C5F13" w:rsidP="0096465C">
      <w:pPr>
        <w:pStyle w:val="ABNT"/>
        <w:spacing w:after="0" w:line="240" w:lineRule="auto"/>
        <w:ind w:firstLine="0"/>
        <w:rPr>
          <w:w w:val="105"/>
          <w:sz w:val="20"/>
          <w:szCs w:val="20"/>
        </w:rPr>
      </w:pPr>
      <w:r w:rsidRPr="006C5F13">
        <w:rPr>
          <w:w w:val="105"/>
          <w:sz w:val="20"/>
          <w:szCs w:val="20"/>
          <w:vertAlign w:val="superscript"/>
        </w:rPr>
        <w:t>10</w:t>
      </w:r>
      <w:r w:rsidRPr="006C5F13">
        <w:rPr>
          <w:w w:val="105"/>
          <w:sz w:val="20"/>
          <w:szCs w:val="20"/>
        </w:rPr>
        <w:t xml:space="preserve">Medicina, AFYA Faculdade Ciências Médicas da Paraíba, Cabedelo-Paraíba, </w:t>
      </w:r>
      <w:r w:rsidR="00A63114" w:rsidRPr="00F56606">
        <w:rPr>
          <w:w w:val="105"/>
          <w:sz w:val="20"/>
          <w:szCs w:val="20"/>
        </w:rPr>
        <w:t>anadiniz19@gmail.com</w:t>
      </w:r>
    </w:p>
    <w:p w14:paraId="428D9DA9" w14:textId="517AE13A" w:rsidR="00A63114" w:rsidRDefault="00A63114" w:rsidP="0096465C">
      <w:pPr>
        <w:pStyle w:val="ABNT"/>
        <w:spacing w:after="0" w:line="240" w:lineRule="auto"/>
        <w:ind w:firstLine="0"/>
        <w:rPr>
          <w:w w:val="105"/>
          <w:sz w:val="20"/>
          <w:szCs w:val="20"/>
        </w:rPr>
      </w:pPr>
      <w:r w:rsidRPr="00525067">
        <w:rPr>
          <w:color w:val="000000" w:themeColor="text1"/>
          <w:sz w:val="20"/>
          <w:szCs w:val="20"/>
          <w:vertAlign w:val="superscript"/>
        </w:rPr>
        <w:t>1</w:t>
      </w:r>
      <w:r>
        <w:rPr>
          <w:color w:val="000000" w:themeColor="text1"/>
          <w:sz w:val="20"/>
          <w:szCs w:val="20"/>
          <w:vertAlign w:val="superscript"/>
        </w:rPr>
        <w:t>1</w:t>
      </w:r>
      <w:r w:rsidRPr="00402D25">
        <w:rPr>
          <w:color w:val="000000" w:themeColor="text1"/>
          <w:sz w:val="20"/>
          <w:szCs w:val="20"/>
        </w:rPr>
        <w:t>Medicina, AFYA Faculdade Ciências Médicas da Paraíba, Cabedelo-Paraíba</w:t>
      </w:r>
      <w:r>
        <w:rPr>
          <w:color w:val="000000" w:themeColor="text1"/>
          <w:sz w:val="20"/>
          <w:szCs w:val="20"/>
        </w:rPr>
        <w:t xml:space="preserve">, </w:t>
      </w:r>
      <w:r w:rsidRPr="00BC7B4B">
        <w:rPr>
          <w:color w:val="000000" w:themeColor="text1"/>
          <w:sz w:val="20"/>
          <w:szCs w:val="20"/>
        </w:rPr>
        <w:t>glendocrivers@hotmail.com</w:t>
      </w:r>
    </w:p>
    <w:p w14:paraId="7AA3C646" w14:textId="7DD7CFC9" w:rsidR="0026224F" w:rsidRDefault="005B59A4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bookmarkStart w:id="3" w:name="_Hlk186139712"/>
      <w:r w:rsidRPr="005B59A4">
        <w:rPr>
          <w:color w:val="000000" w:themeColor="text1"/>
          <w:sz w:val="20"/>
          <w:szCs w:val="20"/>
          <w:vertAlign w:val="superscript"/>
        </w:rPr>
        <w:t>12</w:t>
      </w:r>
      <w:r w:rsidR="0026224F" w:rsidRPr="0026224F">
        <w:rPr>
          <w:color w:val="000000" w:themeColor="text1"/>
          <w:sz w:val="20"/>
          <w:szCs w:val="20"/>
        </w:rPr>
        <w:t>Medicina</w:t>
      </w:r>
      <w:r w:rsidR="0026224F">
        <w:rPr>
          <w:color w:val="000000" w:themeColor="text1"/>
          <w:sz w:val="20"/>
          <w:szCs w:val="20"/>
        </w:rPr>
        <w:t xml:space="preserve">, </w:t>
      </w:r>
      <w:r w:rsidR="0026224F" w:rsidRPr="0026224F">
        <w:rPr>
          <w:color w:val="000000" w:themeColor="text1"/>
          <w:sz w:val="20"/>
          <w:szCs w:val="20"/>
        </w:rPr>
        <w:t xml:space="preserve">Centro Universitário de João Pessoa </w:t>
      </w:r>
      <w:r w:rsidR="0026224F">
        <w:rPr>
          <w:color w:val="000000" w:themeColor="text1"/>
          <w:sz w:val="20"/>
          <w:szCs w:val="20"/>
        </w:rPr>
        <w:t>–</w:t>
      </w:r>
      <w:r w:rsidR="0026224F" w:rsidRPr="0026224F">
        <w:rPr>
          <w:color w:val="000000" w:themeColor="text1"/>
          <w:sz w:val="20"/>
          <w:szCs w:val="20"/>
        </w:rPr>
        <w:t xml:space="preserve"> </w:t>
      </w:r>
      <w:proofErr w:type="spellStart"/>
      <w:r w:rsidR="0026224F" w:rsidRPr="0026224F">
        <w:rPr>
          <w:color w:val="000000" w:themeColor="text1"/>
          <w:sz w:val="20"/>
          <w:szCs w:val="20"/>
        </w:rPr>
        <w:t>Unipê</w:t>
      </w:r>
      <w:proofErr w:type="spellEnd"/>
      <w:r w:rsidR="0026224F">
        <w:rPr>
          <w:color w:val="000000" w:themeColor="text1"/>
          <w:sz w:val="20"/>
          <w:szCs w:val="20"/>
        </w:rPr>
        <w:t>, João Pessoa-</w:t>
      </w:r>
      <w:r w:rsidR="0026224F" w:rsidRPr="0026224F">
        <w:rPr>
          <w:color w:val="000000" w:themeColor="text1"/>
          <w:sz w:val="20"/>
          <w:szCs w:val="20"/>
        </w:rPr>
        <w:t>Paraíba</w:t>
      </w:r>
      <w:r w:rsidR="0026224F">
        <w:rPr>
          <w:color w:val="000000" w:themeColor="text1"/>
          <w:sz w:val="20"/>
          <w:szCs w:val="20"/>
        </w:rPr>
        <w:t xml:space="preserve">, </w:t>
      </w:r>
      <w:bookmarkEnd w:id="3"/>
      <w:r w:rsidR="0026224F" w:rsidRPr="00F56606">
        <w:rPr>
          <w:color w:val="000000" w:themeColor="text1"/>
          <w:sz w:val="20"/>
          <w:szCs w:val="20"/>
        </w:rPr>
        <w:t>andressajurema@hotmail.com</w:t>
      </w:r>
    </w:p>
    <w:p w14:paraId="4C467397" w14:textId="56F0691C" w:rsidR="00E30CAE" w:rsidRPr="00E30CAE" w:rsidRDefault="00E30CAE" w:rsidP="00E30CAE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E30CAE">
        <w:rPr>
          <w:color w:val="000000" w:themeColor="text1"/>
          <w:sz w:val="20"/>
          <w:szCs w:val="20"/>
          <w:vertAlign w:val="superscript"/>
        </w:rPr>
        <w:t>13</w:t>
      </w:r>
      <w:r w:rsidRPr="00E30CAE">
        <w:rPr>
          <w:color w:val="000000" w:themeColor="text1"/>
          <w:sz w:val="20"/>
          <w:szCs w:val="20"/>
        </w:rPr>
        <w:t xml:space="preserve">Medicina, Centro Universitário de João Pessoa – </w:t>
      </w:r>
      <w:proofErr w:type="spellStart"/>
      <w:r w:rsidRPr="00E30CAE">
        <w:rPr>
          <w:color w:val="000000" w:themeColor="text1"/>
          <w:sz w:val="20"/>
          <w:szCs w:val="20"/>
        </w:rPr>
        <w:t>Unipê</w:t>
      </w:r>
      <w:proofErr w:type="spellEnd"/>
      <w:r w:rsidRPr="00E30CAE">
        <w:rPr>
          <w:color w:val="000000" w:themeColor="text1"/>
          <w:sz w:val="20"/>
          <w:szCs w:val="20"/>
        </w:rPr>
        <w:t>, João Pessoa-Paraíba,</w:t>
      </w:r>
      <w:r w:rsidR="00F56606">
        <w:rPr>
          <w:color w:val="000000" w:themeColor="text1"/>
          <w:sz w:val="20"/>
          <w:szCs w:val="20"/>
        </w:rPr>
        <w:t xml:space="preserve"> </w:t>
      </w:r>
      <w:r w:rsidR="007748AB" w:rsidRPr="007748AB">
        <w:rPr>
          <w:color w:val="000000" w:themeColor="text1"/>
          <w:sz w:val="20"/>
          <w:szCs w:val="20"/>
        </w:rPr>
        <w:t>barbaramaria02@gmail.com</w:t>
      </w:r>
    </w:p>
    <w:p w14:paraId="6847CFAA" w14:textId="6951ABAF" w:rsidR="0096465C" w:rsidRPr="00101808" w:rsidRDefault="00730177" w:rsidP="00E30CAE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E30CAE">
        <w:rPr>
          <w:color w:val="000000" w:themeColor="text1"/>
          <w:sz w:val="20"/>
          <w:szCs w:val="20"/>
          <w:vertAlign w:val="superscript"/>
        </w:rPr>
        <w:t>1</w:t>
      </w:r>
      <w:r>
        <w:rPr>
          <w:color w:val="000000" w:themeColor="text1"/>
          <w:sz w:val="20"/>
          <w:szCs w:val="20"/>
          <w:vertAlign w:val="superscript"/>
        </w:rPr>
        <w:t>4</w:t>
      </w:r>
      <w:r w:rsidRPr="00E30CAE">
        <w:rPr>
          <w:color w:val="000000" w:themeColor="text1"/>
          <w:sz w:val="20"/>
          <w:szCs w:val="20"/>
        </w:rPr>
        <w:t xml:space="preserve">Medicina, Centro Universitário de João Pessoa – </w:t>
      </w:r>
      <w:proofErr w:type="spellStart"/>
      <w:r w:rsidRPr="00E30CAE">
        <w:rPr>
          <w:color w:val="000000" w:themeColor="text1"/>
          <w:sz w:val="20"/>
          <w:szCs w:val="20"/>
        </w:rPr>
        <w:t>Unipê</w:t>
      </w:r>
      <w:proofErr w:type="spellEnd"/>
      <w:r w:rsidRPr="00E30CAE">
        <w:rPr>
          <w:color w:val="000000" w:themeColor="text1"/>
          <w:sz w:val="20"/>
          <w:szCs w:val="20"/>
        </w:rPr>
        <w:t>, João Pessoa-Paraíba,</w:t>
      </w:r>
      <w:r w:rsidR="00F56606">
        <w:rPr>
          <w:color w:val="000000" w:themeColor="text1"/>
          <w:sz w:val="20"/>
          <w:szCs w:val="20"/>
        </w:rPr>
        <w:t xml:space="preserve"> </w:t>
      </w:r>
      <w:r w:rsidR="00F56606" w:rsidRPr="00F56606">
        <w:rPr>
          <w:color w:val="000000" w:themeColor="text1"/>
          <w:sz w:val="20"/>
          <w:szCs w:val="20"/>
        </w:rPr>
        <w:t>rachelfrancaf@hotmail.com</w:t>
      </w:r>
      <w:r w:rsidR="0096465C" w:rsidRPr="00101808">
        <w:rPr>
          <w:color w:val="000000" w:themeColor="text1"/>
          <w:sz w:val="20"/>
          <w:szCs w:val="20"/>
        </w:rPr>
        <w:br w:type="page"/>
      </w:r>
    </w:p>
    <w:p w14:paraId="7923F4E9" w14:textId="0D75F840" w:rsidR="004D2621" w:rsidRPr="000602EA" w:rsidRDefault="0096465C" w:rsidP="000602EA">
      <w:pPr>
        <w:pStyle w:val="ABNT"/>
        <w:rPr>
          <w:b/>
          <w:color w:val="000000" w:themeColor="text1"/>
        </w:rPr>
      </w:pPr>
      <w:r w:rsidRPr="00101808">
        <w:rPr>
          <w:b/>
          <w:color w:val="000000" w:themeColor="text1"/>
        </w:rPr>
        <w:lastRenderedPageBreak/>
        <w:t xml:space="preserve">1. INTRODUÇÃO </w:t>
      </w:r>
    </w:p>
    <w:p w14:paraId="79E66D4B" w14:textId="545A12B7" w:rsidR="006619E1" w:rsidRPr="006619E1" w:rsidRDefault="008626B4" w:rsidP="005C3693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1D62EF">
        <w:rPr>
          <w:color w:val="000000" w:themeColor="text1"/>
        </w:rPr>
        <w:t>f</w:t>
      </w:r>
      <w:r w:rsidR="006619E1" w:rsidRPr="006619E1">
        <w:rPr>
          <w:color w:val="000000" w:themeColor="text1"/>
        </w:rPr>
        <w:t>asciíte necrosante (FN) é infecção bacteriana destrutiva e rapidamente progressiva do tecido subcutâneo e fáscia superficial, associada a altos índices de morbimortalidade.</w:t>
      </w:r>
      <w:r w:rsidR="005C3693">
        <w:rPr>
          <w:color w:val="000000" w:themeColor="text1"/>
        </w:rPr>
        <w:t xml:space="preserve"> </w:t>
      </w:r>
      <w:r w:rsidR="006619E1" w:rsidRPr="006619E1">
        <w:rPr>
          <w:color w:val="000000" w:themeColor="text1"/>
        </w:rPr>
        <w:t xml:space="preserve">A FN também tem sido referida como gangrena estreptocócica hemolítica, úlcera de </w:t>
      </w:r>
      <w:proofErr w:type="spellStart"/>
      <w:r w:rsidR="006619E1" w:rsidRPr="006619E1">
        <w:rPr>
          <w:color w:val="000000" w:themeColor="text1"/>
        </w:rPr>
        <w:t>Meleney</w:t>
      </w:r>
      <w:proofErr w:type="spellEnd"/>
      <w:r w:rsidR="006619E1" w:rsidRPr="006619E1">
        <w:rPr>
          <w:color w:val="000000" w:themeColor="text1"/>
        </w:rPr>
        <w:t xml:space="preserve">, gangrena dérmica aguda, gangrena hospitalar, fasciíte supurativa e celulite necrosante </w:t>
      </w:r>
      <w:proofErr w:type="spellStart"/>
      <w:r w:rsidR="006619E1" w:rsidRPr="006619E1">
        <w:rPr>
          <w:color w:val="000000" w:themeColor="text1"/>
        </w:rPr>
        <w:t>sinergística</w:t>
      </w:r>
      <w:proofErr w:type="spellEnd"/>
      <w:r w:rsidR="006619E1" w:rsidRPr="006619E1">
        <w:rPr>
          <w:color w:val="000000" w:themeColor="text1"/>
        </w:rPr>
        <w:t>.</w:t>
      </w:r>
      <w:r w:rsidR="006619E1">
        <w:rPr>
          <w:color w:val="000000" w:themeColor="text1"/>
        </w:rPr>
        <w:t xml:space="preserve"> </w:t>
      </w:r>
      <w:r w:rsidR="006619E1" w:rsidRPr="006619E1">
        <w:rPr>
          <w:color w:val="000000" w:themeColor="text1"/>
        </w:rPr>
        <w:t>A gangrena de Fournier é a forma de FN que atinge bolsas escrotais e região perineal.</w:t>
      </w:r>
      <w:r w:rsidR="006619E1">
        <w:rPr>
          <w:color w:val="000000" w:themeColor="text1"/>
        </w:rPr>
        <w:t xml:space="preserve"> </w:t>
      </w:r>
      <w:r w:rsidR="006619E1" w:rsidRPr="006619E1">
        <w:rPr>
          <w:color w:val="000000" w:themeColor="text1"/>
        </w:rPr>
        <w:t xml:space="preserve">Em seu estágio inicial, a FN pode apresentar-se como uma infecção mais superficial de partes moles, como celulite ou erisipela, e com outras semelhanças quanto à etiologia e aos fatores predisponentes. E devido à alta </w:t>
      </w:r>
      <w:r w:rsidR="00B83D5D" w:rsidRPr="006619E1">
        <w:rPr>
          <w:color w:val="000000" w:themeColor="text1"/>
        </w:rPr>
        <w:t>frequência</w:t>
      </w:r>
      <w:r w:rsidR="006619E1" w:rsidRPr="006619E1">
        <w:rPr>
          <w:color w:val="000000" w:themeColor="text1"/>
        </w:rPr>
        <w:t>, à relativa facilidade no diagnóstico e à boa resposta ao tratamento dessas infecções mais superficiais, pode-se incorrer em falhas terapêuticas nos casos que evoluem com comprometimento da fáscia superficial e tecido subcutâneo, com elevado potencial para complicações graves</w:t>
      </w:r>
      <w:r w:rsidR="005C3693">
        <w:rPr>
          <w:color w:val="000000" w:themeColor="text1"/>
        </w:rPr>
        <w:t xml:space="preserve"> (</w:t>
      </w:r>
      <w:r w:rsidR="005C3693" w:rsidRPr="005C3693">
        <w:rPr>
          <w:color w:val="000000" w:themeColor="text1"/>
        </w:rPr>
        <w:t xml:space="preserve">Costa </w:t>
      </w:r>
      <w:r w:rsidR="005C3693" w:rsidRPr="005C3693">
        <w:rPr>
          <w:i/>
          <w:iCs/>
          <w:color w:val="000000" w:themeColor="text1"/>
        </w:rPr>
        <w:t>et al</w:t>
      </w:r>
      <w:r w:rsidR="005C3693" w:rsidRPr="005C3693">
        <w:rPr>
          <w:color w:val="000000" w:themeColor="text1"/>
        </w:rPr>
        <w:t>.</w:t>
      </w:r>
      <w:r w:rsidR="005C3693">
        <w:rPr>
          <w:color w:val="000000" w:themeColor="text1"/>
        </w:rPr>
        <w:t>, 2004).</w:t>
      </w:r>
    </w:p>
    <w:p w14:paraId="683FECDF" w14:textId="3C795575" w:rsidR="004D2621" w:rsidRDefault="004D2621" w:rsidP="004D2621">
      <w:pPr>
        <w:pStyle w:val="ABNT"/>
        <w:rPr>
          <w:color w:val="000000" w:themeColor="text1"/>
        </w:rPr>
      </w:pPr>
      <w:r w:rsidRPr="004D2621">
        <w:rPr>
          <w:color w:val="000000" w:themeColor="text1"/>
        </w:rPr>
        <w:t xml:space="preserve">A fasciíte necrotizante (FN) é uma infecção grave que pode ser </w:t>
      </w:r>
      <w:proofErr w:type="spellStart"/>
      <w:r w:rsidRPr="004D2621">
        <w:rPr>
          <w:color w:val="000000" w:themeColor="text1"/>
        </w:rPr>
        <w:t>polimicrobiana</w:t>
      </w:r>
      <w:proofErr w:type="spellEnd"/>
      <w:r w:rsidRPr="004D2621">
        <w:rPr>
          <w:color w:val="000000" w:themeColor="text1"/>
        </w:rPr>
        <w:t xml:space="preserve"> (Tipo I) ou </w:t>
      </w:r>
      <w:proofErr w:type="spellStart"/>
      <w:r w:rsidRPr="004D2621">
        <w:rPr>
          <w:color w:val="000000" w:themeColor="text1"/>
        </w:rPr>
        <w:t>monomicrobiana</w:t>
      </w:r>
      <w:proofErr w:type="spellEnd"/>
      <w:r w:rsidRPr="004D2621">
        <w:rPr>
          <w:color w:val="000000" w:themeColor="text1"/>
        </w:rPr>
        <w:t xml:space="preserve"> (Tipo II, geralmente por Streptococcus do grupo A). </w:t>
      </w:r>
      <w:r w:rsidR="00671112">
        <w:rPr>
          <w:color w:val="000000" w:themeColor="text1"/>
        </w:rPr>
        <w:t>N</w:t>
      </w:r>
      <w:r w:rsidR="009B6543">
        <w:rPr>
          <w:color w:val="000000" w:themeColor="text1"/>
        </w:rPr>
        <w:t>esse viés</w:t>
      </w:r>
      <w:r w:rsidR="00671112">
        <w:rPr>
          <w:color w:val="000000" w:themeColor="text1"/>
        </w:rPr>
        <w:t xml:space="preserve">, </w:t>
      </w:r>
      <w:r w:rsidRPr="004D2621">
        <w:rPr>
          <w:color w:val="000000" w:themeColor="text1"/>
        </w:rPr>
        <w:t xml:space="preserve">atores como feridas, diabetes, obesidade e imunossupressão aumentam o risco. O diagnóstico é desafiador e depende de avaliação clínica e exames complementares (hemograma, culturas, tomografia, ressonância). </w:t>
      </w:r>
      <w:r w:rsidR="00671112">
        <w:rPr>
          <w:color w:val="000000" w:themeColor="text1"/>
        </w:rPr>
        <w:t>A clínica inclui d</w:t>
      </w:r>
      <w:r w:rsidRPr="004D2621">
        <w:rPr>
          <w:color w:val="000000" w:themeColor="text1"/>
        </w:rPr>
        <w:t>or intensa desproporcional, eritema, edema, crepitações e necrose são sinais de alerta. O reconhecimento precoce e a intervenção imediata são essenciais para o sucesso do tratamento</w:t>
      </w:r>
      <w:r w:rsidR="003B5C8A">
        <w:rPr>
          <w:color w:val="000000" w:themeColor="text1"/>
        </w:rPr>
        <w:t xml:space="preserve"> </w:t>
      </w:r>
      <w:r w:rsidRPr="004D2621">
        <w:rPr>
          <w:color w:val="000000" w:themeColor="text1"/>
        </w:rPr>
        <w:t>(</w:t>
      </w:r>
      <w:proofErr w:type="spellStart"/>
      <w:r w:rsidRPr="004D2621">
        <w:rPr>
          <w:color w:val="000000" w:themeColor="text1"/>
        </w:rPr>
        <w:t>Karunarathna</w:t>
      </w:r>
      <w:proofErr w:type="spellEnd"/>
      <w:r w:rsidRPr="004D2621">
        <w:rPr>
          <w:color w:val="000000" w:themeColor="text1"/>
        </w:rPr>
        <w:t xml:space="preserve"> </w:t>
      </w:r>
      <w:r w:rsidRPr="005C3693">
        <w:rPr>
          <w:i/>
          <w:iCs/>
          <w:color w:val="000000" w:themeColor="text1"/>
        </w:rPr>
        <w:t>et al</w:t>
      </w:r>
      <w:r w:rsidRPr="004D2621">
        <w:rPr>
          <w:color w:val="000000" w:themeColor="text1"/>
        </w:rPr>
        <w:t>., 2024)</w:t>
      </w:r>
      <w:r w:rsidR="003B5C8A">
        <w:rPr>
          <w:color w:val="000000" w:themeColor="text1"/>
        </w:rPr>
        <w:t>.</w:t>
      </w:r>
    </w:p>
    <w:p w14:paraId="75E8B5A2" w14:textId="77777777" w:rsidR="001D62EF" w:rsidRDefault="00555EBC" w:rsidP="001D62EF">
      <w:pPr>
        <w:pStyle w:val="ABNT"/>
        <w:rPr>
          <w:color w:val="000000" w:themeColor="text1"/>
        </w:rPr>
      </w:pPr>
      <w:r w:rsidRPr="00555EBC">
        <w:rPr>
          <w:color w:val="000000" w:themeColor="text1"/>
        </w:rPr>
        <w:t xml:space="preserve">Portanto, </w:t>
      </w:r>
      <w:r w:rsidR="001B121E">
        <w:rPr>
          <w:color w:val="000000" w:themeColor="text1"/>
        </w:rPr>
        <w:t xml:space="preserve">o </w:t>
      </w:r>
      <w:bookmarkStart w:id="4" w:name="_Hlk187069906"/>
      <w:r w:rsidR="00F17337" w:rsidRPr="00F17337">
        <w:rPr>
          <w:color w:val="000000" w:themeColor="text1"/>
        </w:rPr>
        <w:t>objetivo do artigo é revisar e descrever as características clínicas, etiológicas e diagnósticas da fasciíte necrotizante (FN</w:t>
      </w:r>
      <w:bookmarkEnd w:id="4"/>
      <w:r w:rsidR="00F17337" w:rsidRPr="00F17337">
        <w:rPr>
          <w:color w:val="000000" w:themeColor="text1"/>
        </w:rPr>
        <w:t xml:space="preserve">), enfatizando os fatores de risco, sinais de alerta e estratégias diagnósticas que possibilitem o reconhecimento precoce e a intervenção terapêutica eficaz. </w:t>
      </w:r>
    </w:p>
    <w:p w14:paraId="6D5DE7D8" w14:textId="2757FF45" w:rsidR="0096465C" w:rsidRPr="001D62EF" w:rsidRDefault="00F17337" w:rsidP="001D62EF">
      <w:pPr>
        <w:pStyle w:val="ABNT"/>
        <w:rPr>
          <w:color w:val="000000" w:themeColor="text1"/>
        </w:rPr>
      </w:pPr>
      <w:r w:rsidRPr="00F17337">
        <w:rPr>
          <w:color w:val="000000" w:themeColor="text1"/>
        </w:rPr>
        <w:t xml:space="preserve">A FN é uma infecção grave, de rápida progressão e alta letalidade, frequentemente confundida com condições menos graves, como celulite ou erisipela, em seus estágios iniciais. A dificuldade no diagnóstico precoce e </w:t>
      </w:r>
      <w:r w:rsidR="00D5314C" w:rsidRPr="00F17337">
        <w:rPr>
          <w:color w:val="000000" w:themeColor="text1"/>
        </w:rPr>
        <w:t>os potenciais</w:t>
      </w:r>
      <w:r w:rsidRPr="00F17337">
        <w:rPr>
          <w:color w:val="000000" w:themeColor="text1"/>
        </w:rPr>
        <w:t xml:space="preserve"> falhas terapêuticas devido à similaridade inicial com infecções superficiais reforçam a necessidade de aprofundar o conhecimento sobre a doença. Este artigo se justifica pela relevância de fornecer informações atualizadas e integradas sobre a FN, visando capacitar profissionais de saúde a identificar e tratar a condição de forma eficaz, reduzindo complicações e taxas de mortalidade.</w:t>
      </w:r>
    </w:p>
    <w:p w14:paraId="46944C5E" w14:textId="703CD494" w:rsidR="0096465C" w:rsidRPr="00101808" w:rsidRDefault="0096465C" w:rsidP="00481E55">
      <w:pPr>
        <w:pStyle w:val="ABNT"/>
        <w:rPr>
          <w:b/>
          <w:color w:val="000000" w:themeColor="text1"/>
        </w:rPr>
      </w:pPr>
      <w:r w:rsidRPr="00101808">
        <w:rPr>
          <w:b/>
          <w:color w:val="000000" w:themeColor="text1"/>
        </w:rPr>
        <w:lastRenderedPageBreak/>
        <w:t xml:space="preserve">2. METODOLOGIA </w:t>
      </w:r>
    </w:p>
    <w:p w14:paraId="1F71223E" w14:textId="0E96EBBB" w:rsidR="000C6EB4" w:rsidRPr="000C6EB4" w:rsidRDefault="000C6EB4" w:rsidP="000C6EB4">
      <w:pPr>
        <w:pStyle w:val="ABNT"/>
        <w:rPr>
          <w:color w:val="000000" w:themeColor="text1"/>
        </w:rPr>
      </w:pPr>
      <w:bookmarkStart w:id="5" w:name="_Hlk186194477"/>
      <w:r w:rsidRPr="000C6EB4">
        <w:rPr>
          <w:color w:val="000000" w:themeColor="text1"/>
        </w:rPr>
        <w:t xml:space="preserve">Trata-se de uma pesquisa bibliográfica do tipo integrativa, de natureza descritiva e explicativa. </w:t>
      </w:r>
      <w:bookmarkEnd w:id="5"/>
      <w:r w:rsidRPr="000C6EB4">
        <w:rPr>
          <w:color w:val="000000" w:themeColor="text1"/>
        </w:rPr>
        <w:t xml:space="preserve">A revisão integrativa possibilita a incorporação das evidências na prática clínica. (Mendes </w:t>
      </w:r>
      <w:proofErr w:type="spellStart"/>
      <w:r w:rsidRPr="000C6EB4">
        <w:rPr>
          <w:color w:val="000000" w:themeColor="text1"/>
        </w:rPr>
        <w:t>kds</w:t>
      </w:r>
      <w:proofErr w:type="spellEnd"/>
      <w:r w:rsidRPr="000C6EB4">
        <w:rPr>
          <w:color w:val="000000" w:themeColor="text1"/>
        </w:rPr>
        <w:t xml:space="preserve"> </w:t>
      </w:r>
      <w:r w:rsidRPr="000C6EB4">
        <w:rPr>
          <w:i/>
          <w:iCs/>
          <w:color w:val="000000" w:themeColor="text1"/>
        </w:rPr>
        <w:t>et al</w:t>
      </w:r>
      <w:r w:rsidRPr="000C6EB4">
        <w:rPr>
          <w:color w:val="000000" w:themeColor="text1"/>
        </w:rPr>
        <w:t>., 2008).</w:t>
      </w:r>
    </w:p>
    <w:p w14:paraId="523B553A" w14:textId="2D715278" w:rsidR="000C6EB4" w:rsidRPr="000C6EB4" w:rsidRDefault="000C6EB4" w:rsidP="000C6EB4">
      <w:pPr>
        <w:pStyle w:val="ABNT"/>
        <w:rPr>
          <w:color w:val="000000" w:themeColor="text1"/>
        </w:rPr>
      </w:pPr>
      <w:r w:rsidRPr="000C6EB4">
        <w:rPr>
          <w:color w:val="000000" w:themeColor="text1"/>
        </w:rPr>
        <w:t xml:space="preserve">Nesse contexto, verificou-se </w:t>
      </w:r>
      <w:r>
        <w:rPr>
          <w:color w:val="000000" w:themeColor="text1"/>
        </w:rPr>
        <w:t>o acervo disponível nas bases de dados a respeito</w:t>
      </w:r>
      <w:r w:rsidR="00C814F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da </w:t>
      </w:r>
      <w:r w:rsidR="007F251D" w:rsidRPr="00F17337">
        <w:rPr>
          <w:color w:val="000000" w:themeColor="text1"/>
        </w:rPr>
        <w:t>fasciíte necrotizante</w:t>
      </w:r>
      <w:r>
        <w:rPr>
          <w:color w:val="000000" w:themeColor="text1"/>
        </w:rPr>
        <w:t xml:space="preserve">, </w:t>
      </w:r>
      <w:r w:rsidRPr="000C6EB4">
        <w:rPr>
          <w:color w:val="000000" w:themeColor="text1"/>
        </w:rPr>
        <w:t>de modo que se questiona: qua</w:t>
      </w:r>
      <w:r w:rsidR="00150851">
        <w:rPr>
          <w:color w:val="000000" w:themeColor="text1"/>
        </w:rPr>
        <w:t>l a</w:t>
      </w:r>
      <w:r w:rsidR="00150851" w:rsidRPr="00AA1AD9">
        <w:rPr>
          <w:color w:val="000000" w:themeColor="text1"/>
        </w:rPr>
        <w:t>bordagem dermatológic</w:t>
      </w:r>
      <w:r w:rsidR="00150851">
        <w:rPr>
          <w:color w:val="000000" w:themeColor="text1"/>
        </w:rPr>
        <w:t xml:space="preserve">a da </w:t>
      </w:r>
      <w:r w:rsidR="00150851" w:rsidRPr="00F17337">
        <w:rPr>
          <w:color w:val="000000" w:themeColor="text1"/>
        </w:rPr>
        <w:t xml:space="preserve">fasciíte </w:t>
      </w:r>
      <w:proofErr w:type="gramStart"/>
      <w:r w:rsidR="00150851" w:rsidRPr="00F17337">
        <w:rPr>
          <w:color w:val="000000" w:themeColor="text1"/>
        </w:rPr>
        <w:t>necrotizante</w:t>
      </w:r>
      <w:r w:rsidRPr="000C6EB4">
        <w:rPr>
          <w:color w:val="000000" w:themeColor="text1"/>
        </w:rPr>
        <w:t>?.</w:t>
      </w:r>
      <w:proofErr w:type="gramEnd"/>
      <w:r w:rsidRPr="000C6EB4">
        <w:rPr>
          <w:color w:val="000000" w:themeColor="text1"/>
        </w:rPr>
        <w:t xml:space="preserve"> A busca na literatura foi realizada por meio do levantamento das produções científicas, utilizando bases de dados disponíveis na Biblioteca Virtual em Saúde (BVS): Literatura Latino-Americana e do Caribe em Ciências da Saúde (LILACS)</w:t>
      </w:r>
      <w:r w:rsidR="00C814FC">
        <w:rPr>
          <w:color w:val="000000" w:themeColor="text1"/>
        </w:rPr>
        <w:t xml:space="preserve"> e </w:t>
      </w:r>
      <w:r w:rsidRPr="000C6EB4">
        <w:rPr>
          <w:color w:val="000000" w:themeColor="text1"/>
        </w:rPr>
        <w:t xml:space="preserve">USA </w:t>
      </w:r>
      <w:proofErr w:type="spellStart"/>
      <w:r w:rsidRPr="000C6EB4">
        <w:rPr>
          <w:color w:val="000000" w:themeColor="text1"/>
        </w:rPr>
        <w:t>National</w:t>
      </w:r>
      <w:proofErr w:type="spellEnd"/>
      <w:r w:rsidRPr="000C6EB4">
        <w:rPr>
          <w:color w:val="000000" w:themeColor="text1"/>
        </w:rPr>
        <w:t xml:space="preserve"> Library </w:t>
      </w:r>
      <w:proofErr w:type="spellStart"/>
      <w:r w:rsidRPr="000C6EB4">
        <w:rPr>
          <w:color w:val="000000" w:themeColor="text1"/>
        </w:rPr>
        <w:t>of</w:t>
      </w:r>
      <w:proofErr w:type="spellEnd"/>
      <w:r w:rsidRPr="000C6EB4">
        <w:rPr>
          <w:color w:val="000000" w:themeColor="text1"/>
        </w:rPr>
        <w:t xml:space="preserve"> Medicine (MEDLINE/</w:t>
      </w:r>
      <w:proofErr w:type="spellStart"/>
      <w:r w:rsidRPr="000C6EB4">
        <w:rPr>
          <w:color w:val="000000" w:themeColor="text1"/>
        </w:rPr>
        <w:t>PubMed</w:t>
      </w:r>
      <w:proofErr w:type="spellEnd"/>
      <w:r w:rsidRPr="000C6EB4">
        <w:rPr>
          <w:color w:val="000000" w:themeColor="text1"/>
        </w:rPr>
        <w:t xml:space="preserve">). Foram consideradas apenas publicações na forma de artigos científicos, conforme preconiza as regras de elaboração de revisões integrativas. </w:t>
      </w:r>
    </w:p>
    <w:p w14:paraId="49416E75" w14:textId="211B0FAF" w:rsidR="000C6EB4" w:rsidRPr="000C6EB4" w:rsidRDefault="000C6EB4" w:rsidP="000C6EB4">
      <w:pPr>
        <w:pStyle w:val="ABNT"/>
        <w:rPr>
          <w:color w:val="000000" w:themeColor="text1"/>
        </w:rPr>
      </w:pPr>
      <w:r w:rsidRPr="000C6EB4">
        <w:rPr>
          <w:color w:val="000000" w:themeColor="text1"/>
        </w:rPr>
        <w:t>A busca foi concretizada por meio da articulação dos descritores cadastrados nos Descritores em Ciências da Saúde (</w:t>
      </w:r>
      <w:proofErr w:type="spellStart"/>
      <w:r w:rsidRPr="000C6EB4">
        <w:rPr>
          <w:color w:val="000000" w:themeColor="text1"/>
        </w:rPr>
        <w:t>DeCS</w:t>
      </w:r>
      <w:proofErr w:type="spellEnd"/>
      <w:r w:rsidRPr="000C6EB4">
        <w:rPr>
          <w:color w:val="000000" w:themeColor="text1"/>
        </w:rPr>
        <w:t xml:space="preserve">): </w:t>
      </w:r>
      <w:bookmarkStart w:id="6" w:name="_Hlk187065184"/>
      <w:proofErr w:type="spellStart"/>
      <w:r w:rsidR="008304DE" w:rsidRPr="008304DE">
        <w:rPr>
          <w:color w:val="000000" w:themeColor="text1"/>
        </w:rPr>
        <w:t>Fasciite</w:t>
      </w:r>
      <w:proofErr w:type="spellEnd"/>
      <w:r w:rsidR="008304DE" w:rsidRPr="008304DE">
        <w:rPr>
          <w:color w:val="000000" w:themeColor="text1"/>
        </w:rPr>
        <w:t xml:space="preserve"> Necrosante</w:t>
      </w:r>
      <w:r w:rsidR="008A5FD8">
        <w:t xml:space="preserve">, </w:t>
      </w:r>
      <w:r w:rsidR="00857410" w:rsidRPr="00857410">
        <w:rPr>
          <w:color w:val="000000" w:themeColor="text1"/>
        </w:rPr>
        <w:t>Dermatologia</w:t>
      </w:r>
      <w:r w:rsidR="00966CEC">
        <w:rPr>
          <w:color w:val="000000" w:themeColor="text1"/>
        </w:rPr>
        <w:t>,</w:t>
      </w:r>
      <w:r w:rsidR="00DA7192" w:rsidRPr="00DA7192">
        <w:t xml:space="preserve"> </w:t>
      </w:r>
      <w:r w:rsidR="00DA7192" w:rsidRPr="00DA7192">
        <w:rPr>
          <w:color w:val="000000" w:themeColor="text1"/>
        </w:rPr>
        <w:t>Tratamento, Medicina e</w:t>
      </w:r>
      <w:r w:rsidR="00611CC7">
        <w:rPr>
          <w:color w:val="000000" w:themeColor="text1"/>
        </w:rPr>
        <w:t xml:space="preserve"> </w:t>
      </w:r>
      <w:r w:rsidR="00611CC7" w:rsidRPr="00611CC7">
        <w:rPr>
          <w:color w:val="000000" w:themeColor="text1"/>
        </w:rPr>
        <w:t>Infectologia</w:t>
      </w:r>
      <w:bookmarkEnd w:id="6"/>
      <w:r w:rsidR="00DA7192">
        <w:rPr>
          <w:color w:val="000000" w:themeColor="text1"/>
        </w:rPr>
        <w:t xml:space="preserve">. </w:t>
      </w:r>
      <w:r w:rsidRPr="000C6EB4">
        <w:rPr>
          <w:color w:val="000000" w:themeColor="text1"/>
        </w:rPr>
        <w:t>Foram utilizados os operadores booleanos AND e OR.</w:t>
      </w:r>
    </w:p>
    <w:p w14:paraId="6E3756EB" w14:textId="3FE8D732" w:rsidR="000C6EB4" w:rsidRPr="000C6EB4" w:rsidRDefault="000C6EB4" w:rsidP="000C6EB4">
      <w:pPr>
        <w:pStyle w:val="ABNT"/>
        <w:rPr>
          <w:color w:val="000000" w:themeColor="text1"/>
        </w:rPr>
      </w:pPr>
      <w:r w:rsidRPr="000C6EB4">
        <w:rPr>
          <w:color w:val="000000" w:themeColor="text1"/>
        </w:rPr>
        <w:t xml:space="preserve">A análise dos artigos foi realizada por meio dos critérios de inclusão e exclusão. Quanto aos critérios de inclusão, foram selecionados artigos disponíveis eletronicamente na íntegra, pertinentes ao tema, nos idiomas português e inglês, dos últimos </w:t>
      </w:r>
      <w:r w:rsidR="009210F2">
        <w:rPr>
          <w:color w:val="000000" w:themeColor="text1"/>
        </w:rPr>
        <w:t>7</w:t>
      </w:r>
      <w:r w:rsidRPr="000C6EB4">
        <w:rPr>
          <w:color w:val="000000" w:themeColor="text1"/>
        </w:rPr>
        <w:t xml:space="preserve"> anos. Foram constituídos como critérios de exclusão: aqueles que não abordavam diretamente a temática proposta após leitura dos títulos, do resumo ou dos descritores, artigos em duplicidade, cartas ao editor, editoriais, publicados em outros idiomas, com exceção do português e do inglês, que antecederem o ano de 201</w:t>
      </w:r>
      <w:r w:rsidR="009210F2">
        <w:rPr>
          <w:color w:val="000000" w:themeColor="text1"/>
        </w:rPr>
        <w:t>8</w:t>
      </w:r>
      <w:r w:rsidRPr="000C6EB4">
        <w:rPr>
          <w:color w:val="000000" w:themeColor="text1"/>
        </w:rPr>
        <w:t xml:space="preserve"> e relatos de casos</w:t>
      </w:r>
      <w:r w:rsidR="009210F2">
        <w:rPr>
          <w:color w:val="000000" w:themeColor="text1"/>
        </w:rPr>
        <w:t>.</w:t>
      </w:r>
      <w:r w:rsidRPr="000C6EB4">
        <w:rPr>
          <w:color w:val="000000" w:themeColor="text1"/>
        </w:rPr>
        <w:t xml:space="preserve"> </w:t>
      </w:r>
    </w:p>
    <w:p w14:paraId="5ADA9798" w14:textId="5C0E5C19" w:rsidR="000C6EB4" w:rsidRDefault="000C6EB4" w:rsidP="00DA7192">
      <w:pPr>
        <w:pStyle w:val="ABNT"/>
        <w:rPr>
          <w:rFonts w:cs="Times New Roman"/>
          <w:color w:val="000000" w:themeColor="text1"/>
          <w:szCs w:val="24"/>
        </w:rPr>
      </w:pPr>
      <w:r w:rsidRPr="000C6EB4">
        <w:rPr>
          <w:rFonts w:cs="Times New Roman"/>
          <w:color w:val="000000" w:themeColor="text1"/>
          <w:szCs w:val="24"/>
        </w:rPr>
        <w:t>Após a seleção dos artigos, foram extraídas as informações dos estudos: título do artigo, autores, ano de publicação e principais achados. Os dados obtidos foram agrupados em quadro e interpretados com base na literatura.</w:t>
      </w:r>
    </w:p>
    <w:p w14:paraId="7CF010BA" w14:textId="77777777" w:rsidR="00054EE9" w:rsidRDefault="00054EE9" w:rsidP="00DA7192">
      <w:pPr>
        <w:pStyle w:val="ABNT"/>
        <w:rPr>
          <w:rFonts w:cs="Times New Roman"/>
          <w:color w:val="000000" w:themeColor="text1"/>
          <w:szCs w:val="24"/>
        </w:rPr>
      </w:pPr>
    </w:p>
    <w:p w14:paraId="4AF1D8B6" w14:textId="77777777" w:rsidR="00054EE9" w:rsidRDefault="00054EE9" w:rsidP="00DA7192">
      <w:pPr>
        <w:pStyle w:val="ABNT"/>
        <w:rPr>
          <w:rFonts w:cs="Times New Roman"/>
          <w:color w:val="000000" w:themeColor="text1"/>
          <w:szCs w:val="24"/>
        </w:rPr>
      </w:pPr>
    </w:p>
    <w:p w14:paraId="7CDB5F97" w14:textId="77777777" w:rsidR="00054EE9" w:rsidRDefault="00054EE9" w:rsidP="00DA7192">
      <w:pPr>
        <w:pStyle w:val="ABNT"/>
        <w:rPr>
          <w:rFonts w:cs="Times New Roman"/>
          <w:color w:val="000000" w:themeColor="text1"/>
          <w:szCs w:val="24"/>
        </w:rPr>
      </w:pPr>
    </w:p>
    <w:p w14:paraId="1F6103F6" w14:textId="77777777" w:rsidR="00054EE9" w:rsidRDefault="00054EE9" w:rsidP="00DA7192">
      <w:pPr>
        <w:pStyle w:val="ABNT"/>
        <w:rPr>
          <w:rFonts w:cs="Times New Roman"/>
          <w:color w:val="000000" w:themeColor="text1"/>
          <w:szCs w:val="24"/>
        </w:rPr>
      </w:pPr>
    </w:p>
    <w:p w14:paraId="571079B8" w14:textId="77777777" w:rsidR="00054EE9" w:rsidRPr="000C6EB4" w:rsidRDefault="00054EE9" w:rsidP="00DA7192">
      <w:pPr>
        <w:pStyle w:val="ABNT"/>
        <w:rPr>
          <w:rFonts w:cs="Times New Roman"/>
          <w:color w:val="000000" w:themeColor="text1"/>
          <w:szCs w:val="24"/>
        </w:rPr>
      </w:pPr>
    </w:p>
    <w:p w14:paraId="04B59F3C" w14:textId="77777777" w:rsidR="000C6EB4" w:rsidRDefault="000C6EB4" w:rsidP="000C6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B6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Fluxograma 1. </w:t>
      </w:r>
      <w:r w:rsidRPr="000C6EB4">
        <w:rPr>
          <w:rFonts w:ascii="Times New Roman" w:eastAsia="Times New Roman" w:hAnsi="Times New Roman" w:cs="Times New Roman"/>
          <w:color w:val="000000"/>
          <w:sz w:val="20"/>
          <w:szCs w:val="20"/>
        </w:rPr>
        <w:t>Esquematização referente à busca de dados da presente pesquisa.</w:t>
      </w:r>
    </w:p>
    <w:p w14:paraId="234AB63F" w14:textId="77777777" w:rsidR="0008346A" w:rsidRPr="000C6EB4" w:rsidRDefault="0008346A" w:rsidP="000C6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6AA76AC" w14:textId="77777777" w:rsidR="000C6EB4" w:rsidRPr="000C6EB4" w:rsidRDefault="000C6EB4" w:rsidP="000C6E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EB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5DE79E5" wp14:editId="0725F44F">
                <wp:simplePos x="0" y="0"/>
                <wp:positionH relativeFrom="margin">
                  <wp:posOffset>526415</wp:posOffset>
                </wp:positionH>
                <wp:positionV relativeFrom="paragraph">
                  <wp:posOffset>52334</wp:posOffset>
                </wp:positionV>
                <wp:extent cx="5046345" cy="2570480"/>
                <wp:effectExtent l="0" t="0" r="20955" b="20320"/>
                <wp:wrapNone/>
                <wp:docPr id="1983050587" name="Agrupar 1983050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6345" cy="2570480"/>
                          <a:chOff x="0" y="0"/>
                          <a:chExt cx="58977" cy="26689"/>
                        </a:xfrm>
                      </wpg:grpSpPr>
                      <wpg:grpSp>
                        <wpg:cNvPr id="1373097221" name="Grupo 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8977" cy="11861"/>
                            <a:chOff x="0" y="0"/>
                            <a:chExt cx="58977" cy="11861"/>
                          </a:xfrm>
                        </wpg:grpSpPr>
                        <wps:wsp>
                          <wps:cNvPr id="1089534150" name="Caixa de texto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811" cy="117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543453" w14:textId="229E3330" w:rsidR="000C6EB4" w:rsidRPr="00DA7192" w:rsidRDefault="000112FC" w:rsidP="000C6EB4">
                                <w:pPr>
                                  <w:pStyle w:val="NormalWeb"/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Seleção de b</w:t>
                                </w:r>
                                <w:r w:rsidR="000C6EB4" w:rsidRPr="00DA7192">
                                  <w:rPr>
                                    <w:sz w:val="18"/>
                                    <w:szCs w:val="18"/>
                                  </w:rPr>
                                  <w:t>ase de dados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:</w:t>
                                </w:r>
                              </w:p>
                              <w:p w14:paraId="4B6829CC" w14:textId="77777777" w:rsidR="000C6EB4" w:rsidRPr="00DA7192" w:rsidRDefault="000C6EB4" w:rsidP="000C6EB4">
                                <w:pPr>
                                  <w:pStyle w:val="NormalWeb"/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7192">
                                  <w:rPr>
                                    <w:sz w:val="18"/>
                                    <w:szCs w:val="18"/>
                                  </w:rPr>
                                  <w:t>LILACS, MEDLINE, IBECS.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34111803" name="Caixa de texto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576" y="82"/>
                              <a:ext cx="16891" cy="117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18422F" w14:textId="77777777" w:rsidR="000C6EB4" w:rsidRPr="00A74280" w:rsidRDefault="000C6EB4" w:rsidP="000C6EB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1BB0056E" w14:textId="14E4E0FD" w:rsidR="000C6EB4" w:rsidRPr="00DA7192" w:rsidRDefault="000C6EB4" w:rsidP="000C6EB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8"/>
                                    <w:szCs w:val="20"/>
                                  </w:rPr>
                                </w:pPr>
                                <w:r w:rsidRPr="00DA7192">
                                  <w:rPr>
                                    <w:rFonts w:ascii="Times New Roman" w:hAnsi="Times New Roman" w:cs="Times New Roman"/>
                                    <w:sz w:val="18"/>
                                    <w:szCs w:val="20"/>
                                  </w:rPr>
                                  <w:t xml:space="preserve">Busca dos estudos a partir dos descritores </w:t>
                                </w:r>
                                <w:r w:rsidR="00F46FF7" w:rsidRPr="00DA7192">
                                  <w:rPr>
                                    <w:rFonts w:ascii="Times New Roman" w:hAnsi="Times New Roman" w:cs="Times New Roman"/>
                                    <w:sz w:val="18"/>
                                    <w:szCs w:val="20"/>
                                  </w:rPr>
                                  <w:t>específicos</w:t>
                                </w:r>
                                <w:r w:rsidR="00D05D6B">
                                  <w:rPr>
                                    <w:rFonts w:ascii="Times New Roman" w:hAnsi="Times New Roman" w:cs="Times New Roman"/>
                                    <w:sz w:val="18"/>
                                    <w:szCs w:val="20"/>
                                  </w:rPr>
                                  <w:t xml:space="preserve"> e </w:t>
                                </w:r>
                                <w:r w:rsidRPr="00DA7192">
                                  <w:rPr>
                                    <w:rFonts w:ascii="Times New Roman" w:hAnsi="Times New Roman" w:cs="Times New Roman"/>
                                    <w:sz w:val="18"/>
                                    <w:szCs w:val="20"/>
                                  </w:rPr>
                                  <w:t>dos operadores booleanos.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2876437" name="Caixa de texto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166" y="82"/>
                              <a:ext cx="15811" cy="117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CD0648" w14:textId="77777777" w:rsidR="000C6EB4" w:rsidRPr="00DA7192" w:rsidRDefault="000C6EB4" w:rsidP="000C6EB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3676D046" w14:textId="2F6ED8B9" w:rsidR="000C6EB4" w:rsidRPr="00DA7192" w:rsidRDefault="000C6EB4" w:rsidP="000C6EB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</w:pPr>
                                <w:r w:rsidRPr="00DA7192"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  <w:t xml:space="preserve">Produções totalizadas em </w:t>
                                </w:r>
                                <w:r w:rsidR="001E6D45"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  <w:t>75</w:t>
                                </w:r>
                                <w:r w:rsidRPr="001E6D45"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  <w:t xml:space="preserve"> a</w:t>
                                </w:r>
                                <w:r w:rsidRPr="00DA7192"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  <w:t>rtigos.</w:t>
                                </w:r>
                              </w:p>
                              <w:p w14:paraId="0720D849" w14:textId="77777777" w:rsidR="000C6EB4" w:rsidRPr="00297D2E" w:rsidRDefault="000C6EB4" w:rsidP="000C6EB4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8065837" name="Grupo 9"/>
                        <wpg:cNvGrpSpPr>
                          <a:grpSpLocks/>
                        </wpg:cNvGrpSpPr>
                        <wpg:grpSpPr bwMode="auto">
                          <a:xfrm>
                            <a:off x="0" y="16887"/>
                            <a:ext cx="58804" cy="9802"/>
                            <a:chOff x="0" y="0"/>
                            <a:chExt cx="58809" cy="9807"/>
                          </a:xfrm>
                        </wpg:grpSpPr>
                        <wps:wsp>
                          <wps:cNvPr id="1229157707" name="Caixa de texto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811" cy="98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162D9B" w14:textId="2C0A3F20" w:rsidR="000C6EB4" w:rsidRPr="00DA7192" w:rsidRDefault="000C6EB4" w:rsidP="000C6EB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8"/>
                                    <w:szCs w:val="20"/>
                                  </w:rPr>
                                </w:pPr>
                                <w:r w:rsidRPr="00DA7192">
                                  <w:rPr>
                                    <w:rFonts w:ascii="Times New Roman" w:hAnsi="Times New Roman" w:cs="Times New Roman"/>
                                    <w:sz w:val="18"/>
                                    <w:szCs w:val="20"/>
                                  </w:rPr>
                                  <w:t xml:space="preserve">Seleção </w:t>
                                </w:r>
                                <w:r w:rsidRPr="001E6D45">
                                  <w:rPr>
                                    <w:rFonts w:ascii="Times New Roman" w:hAnsi="Times New Roman" w:cs="Times New Roman"/>
                                    <w:sz w:val="18"/>
                                    <w:szCs w:val="20"/>
                                  </w:rPr>
                                  <w:t xml:space="preserve">de </w:t>
                                </w:r>
                                <w:r w:rsidR="00F46FF7" w:rsidRPr="001E6D45">
                                  <w:rPr>
                                    <w:rFonts w:ascii="Times New Roman" w:hAnsi="Times New Roman" w:cs="Times New Roman"/>
                                    <w:sz w:val="18"/>
                                    <w:szCs w:val="20"/>
                                  </w:rPr>
                                  <w:t>08</w:t>
                                </w:r>
                                <w:r w:rsidRPr="001E6D45">
                                  <w:rPr>
                                    <w:rFonts w:ascii="Times New Roman" w:hAnsi="Times New Roman" w:cs="Times New Roman"/>
                                    <w:sz w:val="18"/>
                                    <w:szCs w:val="20"/>
                                  </w:rPr>
                                  <w:t xml:space="preserve"> artigos</w:t>
                                </w:r>
                                <w:r w:rsidRPr="00DA7192">
                                  <w:rPr>
                                    <w:rFonts w:ascii="Times New Roman" w:hAnsi="Times New Roman" w:cs="Times New Roman"/>
                                    <w:sz w:val="18"/>
                                    <w:szCs w:val="20"/>
                                  </w:rPr>
                                  <w:t xml:space="preserve"> para utilização na revisão integrativa.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40209653" name="Caixa de texto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499" y="82"/>
                              <a:ext cx="15811" cy="96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E058EA" w14:textId="77777777" w:rsidR="000C6EB4" w:rsidRPr="00A90D30" w:rsidRDefault="000C6EB4" w:rsidP="000C6EB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</w:rPr>
                                </w:pPr>
                                <w:r w:rsidRPr="00DA7192"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  <w:t>Leitura prévia (título e resumo) dos artigos</w:t>
                                </w:r>
                                <w:r w:rsidRPr="00A90D30">
                                  <w:rPr>
                                    <w:rFonts w:ascii="Arial" w:hAnsi="Arial" w:cs="Arial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2083577" name="Caixa de texto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998" y="82"/>
                              <a:ext cx="15811" cy="9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BFFF64" w14:textId="77777777" w:rsidR="000C6EB4" w:rsidRPr="00DA7192" w:rsidRDefault="000C6EB4" w:rsidP="000C6EB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 w:rsidRPr="00DA7192">
                                  <w:rPr>
                                    <w:rFonts w:ascii="Times New Roman" w:hAnsi="Times New Roman" w:cs="Times New Roman"/>
                                    <w:sz w:val="18"/>
                                    <w:szCs w:val="20"/>
                                  </w:rPr>
                                  <w:t>Aplicados critérios de inclusão e exclusão.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019123620" name="Seta para a direita 13"/>
                        <wps:cNvSpPr>
                          <a:spLocks noChangeArrowheads="1"/>
                        </wps:cNvSpPr>
                        <wps:spPr bwMode="auto">
                          <a:xfrm>
                            <a:off x="16427" y="5218"/>
                            <a:ext cx="3377" cy="1153"/>
                          </a:xfrm>
                          <a:prstGeom prst="rightArrow">
                            <a:avLst>
                              <a:gd name="adj1" fmla="val 50000"/>
                              <a:gd name="adj2" fmla="val 50008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37613247" name="Seta para a direita 14"/>
                        <wps:cNvSpPr>
                          <a:spLocks noChangeArrowheads="1"/>
                        </wps:cNvSpPr>
                        <wps:spPr bwMode="auto">
                          <a:xfrm>
                            <a:off x="38519" y="5366"/>
                            <a:ext cx="3377" cy="1153"/>
                          </a:xfrm>
                          <a:prstGeom prst="rightArrow">
                            <a:avLst>
                              <a:gd name="adj1" fmla="val 50000"/>
                              <a:gd name="adj2" fmla="val 50008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25330101" name="Seta para a direita 1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9962" y="13636"/>
                            <a:ext cx="3377" cy="1153"/>
                          </a:xfrm>
                          <a:prstGeom prst="rightArrow">
                            <a:avLst>
                              <a:gd name="adj1" fmla="val 50000"/>
                              <a:gd name="adj2" fmla="val 50008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7045187" name="Seta para a direita 1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6887" y="21589"/>
                            <a:ext cx="3372" cy="1150"/>
                          </a:xfrm>
                          <a:prstGeom prst="rightArrow">
                            <a:avLst>
                              <a:gd name="adj1" fmla="val 50000"/>
                              <a:gd name="adj2" fmla="val 49969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7934143" name="Seta para a direita 18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8223" y="21498"/>
                            <a:ext cx="3378" cy="1153"/>
                          </a:xfrm>
                          <a:prstGeom prst="rightArrow">
                            <a:avLst>
                              <a:gd name="adj1" fmla="val 50000"/>
                              <a:gd name="adj2" fmla="val 50023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DE79E5" id="Agrupar 1983050587" o:spid="_x0000_s1026" style="position:absolute;left:0;text-align:left;margin-left:41.45pt;margin-top:4.1pt;width:397.35pt;height:202.4pt;z-index:251660288;mso-position-horizontal-relative:margin;mso-width-relative:margin;mso-height-relative:margin" coordsize="58977,26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">
                <v:group id="Grupo 8" o:spid="_x0000_s1027" style="position:absolute;width:58977;height:11861" coordsize="58977,11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5" o:spid="_x0000_s1028" type="#_x0000_t202" style="position:absolute;width:15811;height:11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" strokeweight=".5pt">
                    <v:textbox>
                      <w:txbxContent>
                        <w:p w14:paraId="3A543453" w14:textId="229E3330" w:rsidR="000C6EB4" w:rsidRPr="00DA7192" w:rsidRDefault="000112FC" w:rsidP="000C6EB4">
                          <w:pPr>
                            <w:pStyle w:val="NormalWeb"/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Seleção de b</w:t>
                          </w:r>
                          <w:r w:rsidR="000C6EB4" w:rsidRPr="00DA7192">
                            <w:rPr>
                              <w:sz w:val="18"/>
                              <w:szCs w:val="18"/>
                            </w:rPr>
                            <w:t>ase de dados</w:t>
                          </w:r>
                          <w:r>
                            <w:rPr>
                              <w:sz w:val="18"/>
                              <w:szCs w:val="18"/>
                            </w:rPr>
                            <w:t>:</w:t>
                          </w:r>
                        </w:p>
                        <w:p w14:paraId="4B6829CC" w14:textId="77777777" w:rsidR="000C6EB4" w:rsidRPr="00DA7192" w:rsidRDefault="000C6EB4" w:rsidP="000C6EB4">
                          <w:pPr>
                            <w:pStyle w:val="NormalWeb"/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DA7192">
                            <w:rPr>
                              <w:sz w:val="18"/>
                              <w:szCs w:val="18"/>
                            </w:rPr>
                            <w:t>LILACS, MEDLINE, IBECS.</w:t>
                          </w:r>
                        </w:p>
                      </w:txbxContent>
                    </v:textbox>
                  </v:shape>
                  <v:shape id="Caixa de texto 6" o:spid="_x0000_s1029" type="#_x0000_t202" style="position:absolute;left:20576;top:82;width:16891;height:11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" strokeweight=".5pt">
                    <v:textbox>
                      <w:txbxContent>
                        <w:p w14:paraId="7618422F" w14:textId="77777777" w:rsidR="000C6EB4" w:rsidRPr="00A74280" w:rsidRDefault="000C6EB4" w:rsidP="000C6EB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  <w:p w14:paraId="1BB0056E" w14:textId="14E4E0FD" w:rsidR="000C6EB4" w:rsidRPr="00DA7192" w:rsidRDefault="000C6EB4" w:rsidP="000C6EB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20"/>
                            </w:rPr>
                          </w:pPr>
                          <w:r w:rsidRPr="00DA7192">
                            <w:rPr>
                              <w:rFonts w:ascii="Times New Roman" w:hAnsi="Times New Roman" w:cs="Times New Roman"/>
                              <w:sz w:val="18"/>
                              <w:szCs w:val="20"/>
                            </w:rPr>
                            <w:t xml:space="preserve">Busca dos estudos a partir dos descritores </w:t>
                          </w:r>
                          <w:r w:rsidR="00F46FF7" w:rsidRPr="00DA7192">
                            <w:rPr>
                              <w:rFonts w:ascii="Times New Roman" w:hAnsi="Times New Roman" w:cs="Times New Roman"/>
                              <w:sz w:val="18"/>
                              <w:szCs w:val="20"/>
                            </w:rPr>
                            <w:t>específicos</w:t>
                          </w:r>
                          <w:r w:rsidR="00D05D6B">
                            <w:rPr>
                              <w:rFonts w:ascii="Times New Roman" w:hAnsi="Times New Roman" w:cs="Times New Roman"/>
                              <w:sz w:val="18"/>
                              <w:szCs w:val="20"/>
                            </w:rPr>
                            <w:t xml:space="preserve"> e </w:t>
                          </w:r>
                          <w:r w:rsidRPr="00DA7192">
                            <w:rPr>
                              <w:rFonts w:ascii="Times New Roman" w:hAnsi="Times New Roman" w:cs="Times New Roman"/>
                              <w:sz w:val="18"/>
                              <w:szCs w:val="20"/>
                            </w:rPr>
                            <w:t>dos operadores booleanos.</w:t>
                          </w:r>
                        </w:p>
                      </w:txbxContent>
                    </v:textbox>
                  </v:shape>
                  <v:shape id="Caixa de texto 7" o:spid="_x0000_s1030" type="#_x0000_t202" style="position:absolute;left:43166;top:82;width:15811;height:11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" strokeweight=".5pt">
                    <v:textbox>
                      <w:txbxContent>
                        <w:p w14:paraId="4ACD0648" w14:textId="77777777" w:rsidR="000C6EB4" w:rsidRPr="00DA7192" w:rsidRDefault="000C6EB4" w:rsidP="000C6EB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  <w:p w14:paraId="3676D046" w14:textId="2F6ED8B9" w:rsidR="000C6EB4" w:rsidRPr="00DA7192" w:rsidRDefault="000C6EB4" w:rsidP="000C6EB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DA7192">
                            <w:rPr>
                              <w:rFonts w:ascii="Times New Roman" w:hAnsi="Times New Roman" w:cs="Times New Roman"/>
                              <w:sz w:val="18"/>
                            </w:rPr>
                            <w:t xml:space="preserve">Produções totalizadas em </w:t>
                          </w:r>
                          <w:r w:rsidR="001E6D45">
                            <w:rPr>
                              <w:rFonts w:ascii="Times New Roman" w:hAnsi="Times New Roman" w:cs="Times New Roman"/>
                              <w:sz w:val="18"/>
                            </w:rPr>
                            <w:t>75</w:t>
                          </w:r>
                          <w:r w:rsidRPr="001E6D45">
                            <w:rPr>
                              <w:rFonts w:ascii="Times New Roman" w:hAnsi="Times New Roman" w:cs="Times New Roman"/>
                              <w:sz w:val="18"/>
                            </w:rPr>
                            <w:t xml:space="preserve"> a</w:t>
                          </w:r>
                          <w:r w:rsidRPr="00DA7192">
                            <w:rPr>
                              <w:rFonts w:ascii="Times New Roman" w:hAnsi="Times New Roman" w:cs="Times New Roman"/>
                              <w:sz w:val="18"/>
                            </w:rPr>
                            <w:t>rtigos.</w:t>
                          </w:r>
                        </w:p>
                        <w:p w14:paraId="0720D849" w14:textId="77777777" w:rsidR="000C6EB4" w:rsidRPr="00297D2E" w:rsidRDefault="000C6EB4" w:rsidP="000C6EB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group id="Grupo 9" o:spid="_x0000_s1031" style="position:absolute;top:16887;width:58804;height:9802" coordsize="58809,9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">
                  <v:shape id="Caixa de texto 10" o:spid="_x0000_s1032" type="#_x0000_t202" style="position:absolute;width:15811;height:98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" strokeweight=".5pt">
                    <v:textbox>
                      <w:txbxContent>
                        <w:p w14:paraId="12162D9B" w14:textId="2C0A3F20" w:rsidR="000C6EB4" w:rsidRPr="00DA7192" w:rsidRDefault="000C6EB4" w:rsidP="000C6EB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20"/>
                            </w:rPr>
                          </w:pPr>
                          <w:r w:rsidRPr="00DA7192">
                            <w:rPr>
                              <w:rFonts w:ascii="Times New Roman" w:hAnsi="Times New Roman" w:cs="Times New Roman"/>
                              <w:sz w:val="18"/>
                              <w:szCs w:val="20"/>
                            </w:rPr>
                            <w:t xml:space="preserve">Seleção </w:t>
                          </w:r>
                          <w:r w:rsidRPr="001E6D45">
                            <w:rPr>
                              <w:rFonts w:ascii="Times New Roman" w:hAnsi="Times New Roman" w:cs="Times New Roman"/>
                              <w:sz w:val="18"/>
                              <w:szCs w:val="20"/>
                            </w:rPr>
                            <w:t xml:space="preserve">de </w:t>
                          </w:r>
                          <w:r w:rsidR="00F46FF7" w:rsidRPr="001E6D45">
                            <w:rPr>
                              <w:rFonts w:ascii="Times New Roman" w:hAnsi="Times New Roman" w:cs="Times New Roman"/>
                              <w:sz w:val="18"/>
                              <w:szCs w:val="20"/>
                            </w:rPr>
                            <w:t>08</w:t>
                          </w:r>
                          <w:r w:rsidRPr="001E6D45">
                            <w:rPr>
                              <w:rFonts w:ascii="Times New Roman" w:hAnsi="Times New Roman" w:cs="Times New Roman"/>
                              <w:sz w:val="18"/>
                              <w:szCs w:val="20"/>
                            </w:rPr>
                            <w:t xml:space="preserve"> artigos</w:t>
                          </w:r>
                          <w:r w:rsidRPr="00DA7192">
                            <w:rPr>
                              <w:rFonts w:ascii="Times New Roman" w:hAnsi="Times New Roman" w:cs="Times New Roman"/>
                              <w:sz w:val="18"/>
                              <w:szCs w:val="20"/>
                            </w:rPr>
                            <w:t xml:space="preserve"> para utilização na revisão integrativa.</w:t>
                          </w:r>
                        </w:p>
                      </w:txbxContent>
                    </v:textbox>
                  </v:shape>
                  <v:shape id="Caixa de texto 11" o:spid="_x0000_s1033" type="#_x0000_t202" style="position:absolute;left:21499;top:82;width:15811;height:9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" strokeweight=".5pt">
                    <v:textbox>
                      <w:txbxContent>
                        <w:p w14:paraId="77E058EA" w14:textId="77777777" w:rsidR="000C6EB4" w:rsidRPr="00A90D30" w:rsidRDefault="000C6EB4" w:rsidP="000C6EB4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DA7192">
                            <w:rPr>
                              <w:rFonts w:ascii="Times New Roman" w:hAnsi="Times New Roman" w:cs="Times New Roman"/>
                              <w:sz w:val="18"/>
                            </w:rPr>
                            <w:t>Leitura prévia (título e resumo) dos artigos</w:t>
                          </w:r>
                          <w:r w:rsidRPr="00A90D30">
                            <w:rPr>
                              <w:rFonts w:ascii="Arial" w:hAnsi="Arial" w:cs="Arial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shape>
                  <v:shape id="Caixa de texto 12" o:spid="_x0000_s1034" type="#_x0000_t202" style="position:absolute;left:42998;top:82;width:15811;height:9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" strokeweight=".5pt">
                    <v:textbox>
                      <w:txbxContent>
                        <w:p w14:paraId="74BFFF64" w14:textId="77777777" w:rsidR="000C6EB4" w:rsidRPr="00DA7192" w:rsidRDefault="000C6EB4" w:rsidP="000C6EB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DA7192">
                            <w:rPr>
                              <w:rFonts w:ascii="Times New Roman" w:hAnsi="Times New Roman" w:cs="Times New Roman"/>
                              <w:sz w:val="18"/>
                              <w:szCs w:val="20"/>
                            </w:rPr>
                            <w:t>Aplicados critérios de inclusão e exclusão.</w:t>
                          </w:r>
                        </w:p>
                      </w:txbxContent>
                    </v:textbox>
                  </v:shape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Seta para a direita 13" o:spid="_x0000_s1035" type="#_x0000_t13" style="position:absolute;left:16427;top:5218;width:3377;height:1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" adj="17912" fillcolor="white [3201]" strokecolor="black [3200]" strokeweight="2pt"/>
                <v:shape id="Seta para a direita 14" o:spid="_x0000_s1036" type="#_x0000_t13" style="position:absolute;left:38519;top:5366;width:3377;height:1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" adj="17912" fillcolor="white [3201]" strokecolor="black [3200]" strokeweight="2pt"/>
                <v:shape id="Seta para a direita 16" o:spid="_x0000_s1037" type="#_x0000_t13" style="position:absolute;left:49962;top:13636;width:3377;height:115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" adj="17912" fillcolor="white [3201]" strokecolor="black [3200]" strokeweight="2pt"/>
                <v:shape id="Seta para a direita 17" o:spid="_x0000_s1038" type="#_x0000_t13" style="position:absolute;left:16887;top:21589;width:3372;height:115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" adj="17919" fillcolor="white [3201]" strokecolor="black [3200]" strokeweight="2pt"/>
                <v:shape id="Seta para a direita 18" o:spid="_x0000_s1039" type="#_x0000_t13" style="position:absolute;left:38223;top:21498;width:3378;height:115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" adj="17912" fillcolor="white [3201]" strokecolor="black [3200]" strokeweight="2pt"/>
                <w10:wrap anchorx="margin"/>
              </v:group>
            </w:pict>
          </mc:Fallback>
        </mc:AlternateContent>
      </w:r>
    </w:p>
    <w:p w14:paraId="14976EF7" w14:textId="77777777" w:rsidR="000C6EB4" w:rsidRPr="000C6EB4" w:rsidRDefault="000C6EB4" w:rsidP="000C6E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88C257" w14:textId="77777777" w:rsidR="000C6EB4" w:rsidRPr="000C6EB4" w:rsidRDefault="000C6EB4" w:rsidP="000C6E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943774" w14:textId="77777777" w:rsidR="000C6EB4" w:rsidRPr="000C6EB4" w:rsidRDefault="000C6EB4" w:rsidP="000C6E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2051A7" w14:textId="77777777" w:rsidR="000C6EB4" w:rsidRPr="000C6EB4" w:rsidRDefault="000C6EB4" w:rsidP="000C6E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E95ED1" w14:textId="77777777" w:rsidR="000C6EB4" w:rsidRPr="000C6EB4" w:rsidRDefault="000C6EB4" w:rsidP="000C6E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E7482D" w14:textId="77777777" w:rsidR="000C6EB4" w:rsidRPr="000C6EB4" w:rsidRDefault="000C6EB4" w:rsidP="000C6E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C8AE6D" w14:textId="77777777" w:rsidR="000C6EB4" w:rsidRPr="000C6EB4" w:rsidRDefault="000C6EB4" w:rsidP="000C6E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D881C2" w14:textId="77777777" w:rsidR="000C6EB4" w:rsidRPr="000C6EB4" w:rsidRDefault="000C6EB4" w:rsidP="000C6E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EE6D33" w14:textId="77777777" w:rsidR="000C6EB4" w:rsidRPr="000C6EB4" w:rsidRDefault="000C6EB4" w:rsidP="00DA71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DFEAB6" w14:textId="62E399AA" w:rsidR="000C6EB4" w:rsidRPr="000C6EB4" w:rsidRDefault="000C6EB4" w:rsidP="000C6EB4">
      <w:pPr>
        <w:shd w:val="clear" w:color="auto" w:fill="FFFFFF"/>
        <w:spacing w:before="100" w:beforeAutospacing="1" w:after="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6EB4">
        <w:rPr>
          <w:rFonts w:ascii="Times New Roman" w:eastAsia="Times New Roman" w:hAnsi="Times New Roman" w:cs="Times New Roman"/>
          <w:color w:val="000000"/>
          <w:sz w:val="20"/>
          <w:szCs w:val="20"/>
        </w:rPr>
        <w:t>Fonte:</w:t>
      </w:r>
      <w:r w:rsidR="00DA7192" w:rsidRPr="00DA71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Autores</w:t>
      </w:r>
      <w:r w:rsidRPr="000C6EB4">
        <w:rPr>
          <w:rFonts w:ascii="Times New Roman" w:eastAsia="Times New Roman" w:hAnsi="Times New Roman" w:cs="Times New Roman"/>
          <w:color w:val="000000"/>
          <w:sz w:val="20"/>
          <w:szCs w:val="20"/>
        </w:rPr>
        <w:t>, 202</w:t>
      </w:r>
      <w:r w:rsidR="00CE3FA1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="00F46FF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763C0FE5" w14:textId="74BCF107" w:rsidR="000C6EB4" w:rsidRPr="000C6EB4" w:rsidRDefault="000C6EB4" w:rsidP="000C6EB4">
      <w:pPr>
        <w:spacing w:after="0" w:line="36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</w:pPr>
      <w:r w:rsidRPr="000C6EB4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ab/>
      </w:r>
      <w:bookmarkStart w:id="7" w:name="_Hlk186194537"/>
      <w:r w:rsidRPr="000C6EB4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 xml:space="preserve">Ao todo foram recuperados </w:t>
      </w:r>
      <w:r w:rsidR="00F60991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>6</w:t>
      </w:r>
      <w:r w:rsidR="001E6D45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>5</w:t>
      </w:r>
      <w:r w:rsidRPr="000C6EB4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 xml:space="preserve"> estudos, nos quais após o filtro seletivo da proposta, resultaram-se </w:t>
      </w:r>
      <w:r w:rsidR="00F46FF7" w:rsidRPr="001E6D45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>08</w:t>
      </w:r>
      <w:r w:rsidRPr="000C6EB4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 xml:space="preserve"> presentes na base de dados MEDLINE, os quais foram incluídos na análise e serviram de embasamento para a presente revisão integrativa </w:t>
      </w:r>
      <w:bookmarkEnd w:id="7"/>
      <w:r w:rsidRPr="000C6EB4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 xml:space="preserve">e melhor análise do tema em questão (Quadro 1). </w:t>
      </w:r>
    </w:p>
    <w:p w14:paraId="793AC4D7" w14:textId="77777777" w:rsidR="000C6EB4" w:rsidRPr="000C6EB4" w:rsidRDefault="000C6EB4" w:rsidP="000C6EB4">
      <w:pPr>
        <w:spacing w:after="0" w:line="36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</w:pPr>
    </w:p>
    <w:p w14:paraId="5E9E67A9" w14:textId="77777777" w:rsidR="000C6EB4" w:rsidRPr="000C6EB4" w:rsidRDefault="000C6EB4" w:rsidP="000C6E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B6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Quadro 1.</w:t>
      </w:r>
      <w:r w:rsidRPr="000C6E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Estratégia de busca e quantitativo de artigos encontrados nas bases IBECS, LILACS e MEDLINE.</w:t>
      </w:r>
    </w:p>
    <w:p w14:paraId="7DFBAC76" w14:textId="77777777" w:rsidR="000C6EB4" w:rsidRPr="000C6EB4" w:rsidRDefault="000C6EB4" w:rsidP="000C6E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722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418"/>
        <w:gridCol w:w="1275"/>
      </w:tblGrid>
      <w:tr w:rsidR="000C6EB4" w:rsidRPr="000C6EB4" w14:paraId="781EE14F" w14:textId="77777777" w:rsidTr="00BA2809"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14248D" w14:textId="77777777" w:rsidR="000C6EB4" w:rsidRPr="001E4E9F" w:rsidRDefault="000C6EB4" w:rsidP="000C6E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E4E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Estratégia</w:t>
            </w:r>
            <w:proofErr w:type="spellEnd"/>
            <w:r w:rsidRPr="001E4E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E4E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busca</w:t>
            </w:r>
            <w:proofErr w:type="spellEnd"/>
            <w:r w:rsidRPr="001E4E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CB0E77" w14:textId="77777777" w:rsidR="000C6EB4" w:rsidRPr="001E4E9F" w:rsidRDefault="000C6EB4" w:rsidP="000C6E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E4E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Artigos</w:t>
            </w:r>
            <w:proofErr w:type="spellEnd"/>
            <w:r w:rsidRPr="001E4E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4E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encontrados</w:t>
            </w:r>
            <w:proofErr w:type="spellEnd"/>
            <w:r w:rsidRPr="001E4E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F6AB85" w14:textId="77777777" w:rsidR="000C6EB4" w:rsidRPr="001E4E9F" w:rsidRDefault="000C6EB4" w:rsidP="000C6E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4E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Após critérios de inclusão e exclusão </w:t>
            </w:r>
          </w:p>
        </w:tc>
      </w:tr>
      <w:tr w:rsidR="000C6EB4" w:rsidRPr="000C6EB4" w14:paraId="548E7F92" w14:textId="77777777" w:rsidTr="00BA2809"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B6854A" w14:textId="1BE6C88A" w:rsidR="000C6EB4" w:rsidRPr="001E4E9F" w:rsidRDefault="005C6FEA" w:rsidP="00473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5C6F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5C6F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Fasciite</w:t>
            </w:r>
            <w:proofErr w:type="spellEnd"/>
            <w:r w:rsidRPr="005C6F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C6F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Necrosante</w:t>
            </w:r>
            <w:proofErr w:type="spellEnd"/>
            <w:r w:rsidRPr="005C6F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)</w:t>
            </w:r>
            <w:proofErr w:type="gramEnd"/>
            <w:r w:rsidRPr="005C6F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AND (</w:t>
            </w:r>
            <w:proofErr w:type="spellStart"/>
            <w:r w:rsidRPr="005C6F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Infectologia</w:t>
            </w:r>
            <w:proofErr w:type="spellEnd"/>
            <w:r w:rsidRPr="005C6F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) AND (</w:t>
            </w:r>
            <w:proofErr w:type="spellStart"/>
            <w:r w:rsidRPr="005C6F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Dermatologia</w:t>
            </w:r>
            <w:proofErr w:type="spellEnd"/>
            <w:r w:rsidRPr="005C6F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244FD0" w14:textId="66C07CFC" w:rsidR="000C6EB4" w:rsidRPr="001E4E9F" w:rsidRDefault="002D7E3A" w:rsidP="000C6E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168F91" w14:textId="1B0E3638" w:rsidR="000C6EB4" w:rsidRPr="001E4E9F" w:rsidRDefault="005C6FEA" w:rsidP="000C6E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0C6EB4" w:rsidRPr="000C6EB4" w14:paraId="5520C04B" w14:textId="77777777" w:rsidTr="00BA2809"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C0F255" w14:textId="3F93CE12" w:rsidR="000C6EB4" w:rsidRPr="001E4E9F" w:rsidRDefault="002618F6" w:rsidP="00473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2618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2618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Fasciite</w:t>
            </w:r>
            <w:proofErr w:type="spellEnd"/>
            <w:r w:rsidRPr="002618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2618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Necrosante</w:t>
            </w:r>
            <w:proofErr w:type="spellEnd"/>
            <w:r w:rsidRPr="002618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)</w:t>
            </w:r>
            <w:proofErr w:type="gramEnd"/>
            <w:r w:rsidRPr="002618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AND (</w:t>
            </w:r>
            <w:proofErr w:type="spellStart"/>
            <w:r w:rsidRPr="002618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Infectologia</w:t>
            </w:r>
            <w:proofErr w:type="spellEnd"/>
            <w:r w:rsidRPr="002618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1D8F1A" w14:textId="4405B50D" w:rsidR="000C6EB4" w:rsidRPr="001E4E9F" w:rsidRDefault="00054EE9" w:rsidP="000C6E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</w:t>
            </w:r>
            <w:r w:rsidR="00966CEC" w:rsidRPr="001E4E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07CBC2" w14:textId="72E7EA92" w:rsidR="000C6EB4" w:rsidRPr="001E4E9F" w:rsidRDefault="00966CEC" w:rsidP="000C6E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E4E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0C6EB4" w:rsidRPr="000C6EB4" w14:paraId="2F795226" w14:textId="77777777" w:rsidTr="00BA2809"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7DEFE2" w14:textId="539F28A3" w:rsidR="000C6EB4" w:rsidRPr="001E4E9F" w:rsidRDefault="00CD4E76" w:rsidP="00473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E4E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(Medicina) AND (</w:t>
            </w:r>
            <w:proofErr w:type="spellStart"/>
            <w:r w:rsidR="00CE3FA1" w:rsidRPr="00CE3F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Fasciite</w:t>
            </w:r>
            <w:proofErr w:type="spellEnd"/>
            <w:r w:rsidR="00CE3FA1" w:rsidRPr="00CE3F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E3FA1" w:rsidRPr="00CE3F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Necrosante</w:t>
            </w:r>
            <w:proofErr w:type="spellEnd"/>
            <w:r w:rsidR="00473F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)</w:t>
            </w:r>
            <w:r w:rsidR="00CE3F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AND</w:t>
            </w:r>
            <w:r w:rsidR="00CE3FA1" w:rsidRPr="00CE3F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473F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="00CE3FA1" w:rsidRPr="00CE3F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Dermatologia</w:t>
            </w:r>
            <w:proofErr w:type="spellEnd"/>
            <w:r w:rsidR="00473F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) </w:t>
            </w:r>
            <w:r w:rsidR="00CE3F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OR</w:t>
            </w:r>
            <w:r w:rsidR="00473F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CE3FA1" w:rsidRPr="00CE3F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Tratamento</w:t>
            </w:r>
            <w:proofErr w:type="spellEnd"/>
            <w:r w:rsidR="00473F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68ADDB" w14:textId="64D0BFF8" w:rsidR="000C6EB4" w:rsidRPr="001E4E9F" w:rsidRDefault="00384427" w:rsidP="00CD4E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E294F6" w14:textId="70C194A0" w:rsidR="000C6EB4" w:rsidRPr="001E4E9F" w:rsidRDefault="00F46FF7" w:rsidP="000C6E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E4E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0C6EB4" w:rsidRPr="000C6EB4" w14:paraId="0BE731C3" w14:textId="77777777" w:rsidTr="00BA2809"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138CB" w14:textId="547A6865" w:rsidR="000C6EB4" w:rsidRPr="001E4E9F" w:rsidRDefault="00942DD7" w:rsidP="00473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="00CE3FA1" w:rsidRPr="00CE3F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Infectologia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) AND (</w:t>
            </w:r>
            <w:proofErr w:type="spellStart"/>
            <w:r w:rsidRPr="00CE3F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Fasciite</w:t>
            </w:r>
            <w:proofErr w:type="spellEnd"/>
            <w:r w:rsidRPr="00CE3F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3F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Necrosante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) AND</w:t>
            </w:r>
            <w:r w:rsidRPr="00CE3F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384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CE3F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Dermatologia</w:t>
            </w:r>
            <w:proofErr w:type="spellEnd"/>
            <w:r w:rsidR="003844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CBE68" w14:textId="08F88D05" w:rsidR="000C6EB4" w:rsidRPr="001E4E9F" w:rsidRDefault="00384427" w:rsidP="000C6E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15C85" w14:textId="36E9F8D9" w:rsidR="000C6EB4" w:rsidRPr="001E4E9F" w:rsidRDefault="002D7E3A" w:rsidP="000C6E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</w:tr>
    </w:tbl>
    <w:p w14:paraId="3F6CB858" w14:textId="77777777" w:rsidR="000C6EB4" w:rsidRPr="000C6EB4" w:rsidRDefault="000C6EB4" w:rsidP="000C6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8E8CBC7" w14:textId="7D2F3A0F" w:rsidR="000C6EB4" w:rsidRPr="000C6EB4" w:rsidRDefault="000C6EB4" w:rsidP="00E63EE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6E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Fonte: </w:t>
      </w:r>
      <w:r w:rsidR="00DA7192" w:rsidRPr="00DA7192">
        <w:rPr>
          <w:rFonts w:ascii="Times New Roman" w:eastAsia="Times New Roman" w:hAnsi="Times New Roman" w:cs="Times New Roman"/>
          <w:color w:val="000000"/>
          <w:sz w:val="20"/>
          <w:szCs w:val="20"/>
        </w:rPr>
        <w:t>Autores</w:t>
      </w:r>
      <w:r w:rsidRPr="000C6EB4">
        <w:rPr>
          <w:rFonts w:ascii="Times New Roman" w:eastAsia="Times New Roman" w:hAnsi="Times New Roman" w:cs="Times New Roman"/>
          <w:color w:val="000000"/>
          <w:sz w:val="20"/>
          <w:szCs w:val="20"/>
        </w:rPr>
        <w:t>, 202</w:t>
      </w:r>
      <w:r w:rsidR="00CE3FA1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0C6EB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5F91B63" w14:textId="77777777" w:rsidR="00CD4E76" w:rsidRDefault="00CD4E76" w:rsidP="00CD4E76">
      <w:pPr>
        <w:pStyle w:val="Default"/>
        <w:rPr>
          <w:color w:val="000000" w:themeColor="text1"/>
          <w:sz w:val="23"/>
          <w:szCs w:val="23"/>
        </w:rPr>
      </w:pPr>
    </w:p>
    <w:p w14:paraId="7663F43F" w14:textId="77777777" w:rsidR="00E63EE6" w:rsidRDefault="00E63EE6" w:rsidP="00CD4E76">
      <w:pPr>
        <w:pStyle w:val="Default"/>
        <w:rPr>
          <w:color w:val="000000" w:themeColor="text1"/>
          <w:sz w:val="23"/>
          <w:szCs w:val="23"/>
        </w:rPr>
      </w:pPr>
    </w:p>
    <w:p w14:paraId="69D9EEA2" w14:textId="77777777" w:rsidR="00CD4E76" w:rsidRDefault="00CD4E76" w:rsidP="00CD4E76">
      <w:pPr>
        <w:pStyle w:val="Default"/>
        <w:rPr>
          <w:color w:val="000000" w:themeColor="text1"/>
          <w:sz w:val="23"/>
          <w:szCs w:val="23"/>
        </w:rPr>
      </w:pPr>
    </w:p>
    <w:p w14:paraId="2BDC2FAB" w14:textId="77777777" w:rsidR="00D26905" w:rsidRDefault="00D26905" w:rsidP="00CD4E76">
      <w:pPr>
        <w:pStyle w:val="Default"/>
        <w:rPr>
          <w:color w:val="000000" w:themeColor="text1"/>
          <w:sz w:val="23"/>
          <w:szCs w:val="23"/>
        </w:rPr>
      </w:pPr>
    </w:p>
    <w:p w14:paraId="396B7C71" w14:textId="77777777" w:rsidR="00D26905" w:rsidRDefault="00D26905" w:rsidP="00CD4E76">
      <w:pPr>
        <w:pStyle w:val="Default"/>
        <w:rPr>
          <w:color w:val="000000" w:themeColor="text1"/>
          <w:sz w:val="23"/>
          <w:szCs w:val="23"/>
        </w:rPr>
      </w:pPr>
    </w:p>
    <w:p w14:paraId="54C37EF2" w14:textId="77777777" w:rsidR="00D26905" w:rsidRDefault="00D26905" w:rsidP="00CD4E76">
      <w:pPr>
        <w:pStyle w:val="Default"/>
        <w:rPr>
          <w:color w:val="000000" w:themeColor="text1"/>
          <w:sz w:val="23"/>
          <w:szCs w:val="23"/>
        </w:rPr>
      </w:pPr>
    </w:p>
    <w:p w14:paraId="2DDE063B" w14:textId="77777777" w:rsidR="00D26905" w:rsidRPr="00101808" w:rsidRDefault="00D26905" w:rsidP="00CD4E76">
      <w:pPr>
        <w:pStyle w:val="Default"/>
        <w:rPr>
          <w:color w:val="000000" w:themeColor="text1"/>
          <w:sz w:val="23"/>
          <w:szCs w:val="23"/>
        </w:rPr>
      </w:pPr>
    </w:p>
    <w:p w14:paraId="3E66BD26" w14:textId="77777777" w:rsidR="0096465C" w:rsidRPr="00101808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lastRenderedPageBreak/>
        <w:t xml:space="preserve">3. RESULTADOS </w:t>
      </w:r>
      <w:r w:rsidR="007D73BF" w:rsidRPr="00101808">
        <w:rPr>
          <w:b/>
          <w:bCs/>
          <w:color w:val="000000" w:themeColor="text1"/>
          <w:sz w:val="23"/>
          <w:szCs w:val="23"/>
        </w:rPr>
        <w:t>E DISCUSÕES</w:t>
      </w:r>
    </w:p>
    <w:p w14:paraId="0673419C" w14:textId="77777777" w:rsidR="00481E55" w:rsidRPr="00101808" w:rsidRDefault="00481E55" w:rsidP="00E63EE6">
      <w:pPr>
        <w:pStyle w:val="Default"/>
        <w:spacing w:line="360" w:lineRule="auto"/>
        <w:ind w:firstLine="709"/>
        <w:rPr>
          <w:b/>
          <w:bCs/>
          <w:color w:val="000000" w:themeColor="text1"/>
          <w:sz w:val="23"/>
          <w:szCs w:val="23"/>
        </w:rPr>
      </w:pPr>
    </w:p>
    <w:p w14:paraId="2CA133FE" w14:textId="7B7377B5" w:rsidR="00A94A8F" w:rsidRDefault="003A7F08" w:rsidP="00C97DB5">
      <w:pPr>
        <w:pStyle w:val="ABNT"/>
        <w:rPr>
          <w:color w:val="000000" w:themeColor="text1"/>
        </w:rPr>
      </w:pPr>
      <w:bookmarkStart w:id="8" w:name="_Hlk187071797"/>
      <w:r w:rsidRPr="003A7F08">
        <w:rPr>
          <w:color w:val="000000" w:themeColor="text1"/>
        </w:rPr>
        <w:t>As infecções necrosantes dos tecidos moles (</w:t>
      </w:r>
      <w:proofErr w:type="spellStart"/>
      <w:r w:rsidRPr="003A7F08">
        <w:rPr>
          <w:color w:val="000000" w:themeColor="text1"/>
        </w:rPr>
        <w:t>NSTIs</w:t>
      </w:r>
      <w:proofErr w:type="spellEnd"/>
      <w:r w:rsidRPr="003A7F08">
        <w:rPr>
          <w:color w:val="000000" w:themeColor="text1"/>
        </w:rPr>
        <w:t xml:space="preserve">) incluem formas necrosantes de </w:t>
      </w:r>
      <w:proofErr w:type="spellStart"/>
      <w:r w:rsidRPr="003A7F08">
        <w:rPr>
          <w:color w:val="000000" w:themeColor="text1"/>
        </w:rPr>
        <w:t>faѕciitits</w:t>
      </w:r>
      <w:proofErr w:type="spellEnd"/>
      <w:r w:rsidRPr="003A7F08">
        <w:rPr>
          <w:color w:val="000000" w:themeColor="text1"/>
        </w:rPr>
        <w:t xml:space="preserve">, miosite e </w:t>
      </w:r>
      <w:proofErr w:type="spellStart"/>
      <w:r w:rsidR="00525B3C">
        <w:rPr>
          <w:color w:val="000000" w:themeColor="text1"/>
        </w:rPr>
        <w:t>c</w:t>
      </w:r>
      <w:r w:rsidRPr="003A7F08">
        <w:rPr>
          <w:color w:val="000000" w:themeColor="text1"/>
        </w:rPr>
        <w:t>ellսlitiѕ</w:t>
      </w:r>
      <w:proofErr w:type="spellEnd"/>
      <w:r w:rsidRPr="003A7F08">
        <w:rPr>
          <w:color w:val="000000" w:themeColor="text1"/>
        </w:rPr>
        <w:t>. Essas infecções são caracterizadas clinicamente por destruição fulminante do tecido, sinais sistêmicos de toxicidade e alta mortalidade. O diagnóstico preciso e o tratamento adequado devem incluir intervenção cirúrgica precoce e antibioticoterapia</w:t>
      </w:r>
      <w:r w:rsidR="006C7E25">
        <w:rPr>
          <w:color w:val="000000" w:themeColor="text1"/>
        </w:rPr>
        <w:t xml:space="preserve">. </w:t>
      </w:r>
      <w:r w:rsidRPr="003A7F08">
        <w:rPr>
          <w:color w:val="000000" w:themeColor="text1"/>
        </w:rPr>
        <w:t>Vários nomes diferentes têm sido usados para descrever as várias formas de infecções necrosantes</w:t>
      </w:r>
      <w:r>
        <w:rPr>
          <w:color w:val="000000" w:themeColor="text1"/>
        </w:rPr>
        <w:t>.</w:t>
      </w:r>
      <w:r w:rsidRPr="003A7F08">
        <w:rPr>
          <w:color w:val="000000" w:themeColor="text1"/>
        </w:rPr>
        <w:t xml:space="preserve"> Isso está relacionado em parte à nomeação com base em características clínicas, e não em achados cirúrgicos ou patológicos. </w:t>
      </w:r>
      <w:bookmarkEnd w:id="8"/>
      <w:r w:rsidRPr="003A7F08">
        <w:rPr>
          <w:color w:val="000000" w:themeColor="text1"/>
        </w:rPr>
        <w:t>O grau de suspeição deve ser alto, pois o quadro clínico é variável e a intervenção imediata é crític</w:t>
      </w:r>
      <w:r w:rsidR="00FE2F00">
        <w:rPr>
          <w:color w:val="000000" w:themeColor="text1"/>
        </w:rPr>
        <w:t>a</w:t>
      </w:r>
      <w:r w:rsidR="00421EB4">
        <w:rPr>
          <w:color w:val="000000" w:themeColor="text1"/>
        </w:rPr>
        <w:t xml:space="preserve"> </w:t>
      </w:r>
      <w:r w:rsidR="001D6292">
        <w:rPr>
          <w:color w:val="000000" w:themeColor="text1"/>
        </w:rPr>
        <w:t>(</w:t>
      </w:r>
      <w:r w:rsidR="00FE2F00">
        <w:rPr>
          <w:color w:val="000000" w:themeColor="text1"/>
        </w:rPr>
        <w:t>Stevens</w:t>
      </w:r>
      <w:r w:rsidR="001D6292" w:rsidRPr="00421EB4">
        <w:rPr>
          <w:color w:val="000000" w:themeColor="text1"/>
        </w:rPr>
        <w:t xml:space="preserve"> </w:t>
      </w:r>
      <w:r w:rsidR="00421EB4" w:rsidRPr="001D6292">
        <w:rPr>
          <w:i/>
          <w:iCs/>
          <w:color w:val="000000" w:themeColor="text1"/>
        </w:rPr>
        <w:t>et al</w:t>
      </w:r>
      <w:r w:rsidR="00421EB4">
        <w:rPr>
          <w:color w:val="000000" w:themeColor="text1"/>
        </w:rPr>
        <w:t>., 202</w:t>
      </w:r>
      <w:r w:rsidR="009254D0">
        <w:rPr>
          <w:color w:val="000000" w:themeColor="text1"/>
        </w:rPr>
        <w:t>4</w:t>
      </w:r>
      <w:r w:rsidR="00421EB4">
        <w:rPr>
          <w:color w:val="000000" w:themeColor="text1"/>
        </w:rPr>
        <w:t>)</w:t>
      </w:r>
      <w:r w:rsidR="00E00732">
        <w:rPr>
          <w:color w:val="000000" w:themeColor="text1"/>
        </w:rPr>
        <w:t>.</w:t>
      </w:r>
    </w:p>
    <w:p w14:paraId="4EEED399" w14:textId="4F9302A9" w:rsidR="00C932D0" w:rsidRPr="00C932D0" w:rsidRDefault="00C932D0" w:rsidP="006C7E25">
      <w:pPr>
        <w:pStyle w:val="ABNT"/>
        <w:rPr>
          <w:color w:val="000000" w:themeColor="text1"/>
        </w:rPr>
      </w:pPr>
      <w:r w:rsidRPr="00C932D0">
        <w:rPr>
          <w:color w:val="000000" w:themeColor="text1"/>
        </w:rPr>
        <w:t xml:space="preserve">A abordagem inicial para pacientes com infecção necrotizante de tecidos moles (NSTI) requer a estabilização imediata da condição fisiológica em ambiente de terapia intensiva, com ressuscitação fluídica agressiva e suporte inotrópico/vasoativo para casos de choque séptico, particularmente em infecções por Streptococcus do grupo A. A colaboração entre cirurgiões, intensivistas e anestesistas é essencial para garantir intervenções cirúrgicas oportunas, otimizando o estado do paciente sem atrasos prejudiciais. </w:t>
      </w:r>
      <w:r w:rsidR="007D72B8">
        <w:rPr>
          <w:color w:val="000000" w:themeColor="text1"/>
        </w:rPr>
        <w:t>Os c</w:t>
      </w:r>
      <w:r w:rsidRPr="00C932D0">
        <w:rPr>
          <w:color w:val="000000" w:themeColor="text1"/>
        </w:rPr>
        <w:t xml:space="preserve">uidados intensivos incluem acesso venoso central, linha arterial, cateter de Foley, alimentação enteral e, frequentemente, intubação e ventilação mecânica. </w:t>
      </w:r>
      <w:r w:rsidR="000A060E">
        <w:rPr>
          <w:color w:val="000000" w:themeColor="text1"/>
        </w:rPr>
        <w:t xml:space="preserve">Sendo assim, </w:t>
      </w:r>
      <w:r w:rsidR="00DD5075">
        <w:rPr>
          <w:color w:val="000000" w:themeColor="text1"/>
        </w:rPr>
        <w:t xml:space="preserve">a </w:t>
      </w:r>
      <w:r w:rsidR="000A060E">
        <w:rPr>
          <w:color w:val="000000" w:themeColor="text1"/>
        </w:rPr>
        <w:t>a</w:t>
      </w:r>
      <w:r w:rsidRPr="00C932D0">
        <w:rPr>
          <w:color w:val="000000" w:themeColor="text1"/>
        </w:rPr>
        <w:t>nestesia geral é geralmente preferida devido à extensão subestimada da doença e ao estado crítico do paciente, que frequentemente se enquadra nas categorias mais graves da classificação ASA</w:t>
      </w:r>
      <w:r w:rsidR="00532238">
        <w:rPr>
          <w:color w:val="000000" w:themeColor="text1"/>
        </w:rPr>
        <w:t xml:space="preserve"> (</w:t>
      </w:r>
      <w:r w:rsidR="00532238" w:rsidRPr="00532238">
        <w:rPr>
          <w:color w:val="000000" w:themeColor="text1"/>
        </w:rPr>
        <w:t>Rogers</w:t>
      </w:r>
      <w:r w:rsidR="00532238">
        <w:rPr>
          <w:color w:val="000000" w:themeColor="text1"/>
        </w:rPr>
        <w:t xml:space="preserve"> </w:t>
      </w:r>
      <w:r w:rsidR="00532238" w:rsidRPr="00532238">
        <w:rPr>
          <w:i/>
          <w:iCs/>
          <w:color w:val="000000" w:themeColor="text1"/>
        </w:rPr>
        <w:t>et al</w:t>
      </w:r>
      <w:r w:rsidR="00532238" w:rsidRPr="00532238">
        <w:rPr>
          <w:color w:val="000000" w:themeColor="text1"/>
        </w:rPr>
        <w:t>.</w:t>
      </w:r>
      <w:r w:rsidR="00532238">
        <w:rPr>
          <w:color w:val="000000" w:themeColor="text1"/>
        </w:rPr>
        <w:t>, 2024).</w:t>
      </w:r>
    </w:p>
    <w:p w14:paraId="383FA70E" w14:textId="3FB1A0DF" w:rsidR="00C932D0" w:rsidRDefault="00C932D0" w:rsidP="00C932D0">
      <w:pPr>
        <w:pStyle w:val="ABNT"/>
        <w:rPr>
          <w:color w:val="000000" w:themeColor="text1"/>
        </w:rPr>
      </w:pPr>
      <w:r w:rsidRPr="00C932D0">
        <w:rPr>
          <w:color w:val="000000" w:themeColor="text1"/>
        </w:rPr>
        <w:t xml:space="preserve">A terapia antimicrobiana empírica deve ser iniciada precocemente, cobrindo organismos gram-positivos e gram-negativos, incluindo </w:t>
      </w:r>
      <w:proofErr w:type="spellStart"/>
      <w:r w:rsidRPr="00C932D0">
        <w:rPr>
          <w:color w:val="000000" w:themeColor="text1"/>
        </w:rPr>
        <w:t>Staphylococcus</w:t>
      </w:r>
      <w:proofErr w:type="spellEnd"/>
      <w:r w:rsidRPr="00C932D0">
        <w:rPr>
          <w:color w:val="000000" w:themeColor="text1"/>
        </w:rPr>
        <w:t xml:space="preserve"> aureus resistente à meticilina, e complementada por agentes como clindamicina para inibir a produção de exotoxinas bacterianas. A administração intraoperatória e a continuidade no pós-operatório são ajustadas conforme os resultados de culturas e testes de sensibilidade, com adaptações regionais baseadas em padrões locais de patógenos. Este manejo multidisciplinar e integrado, combinado com intervenções cirúrgicas de emergência, é crucial para melhorar os desfechos em pacientes com NSTI</w:t>
      </w:r>
      <w:r w:rsidR="00945AB2">
        <w:rPr>
          <w:color w:val="000000" w:themeColor="text1"/>
        </w:rPr>
        <w:t xml:space="preserve"> </w:t>
      </w:r>
      <w:r w:rsidR="00532238">
        <w:rPr>
          <w:color w:val="000000" w:themeColor="text1"/>
        </w:rPr>
        <w:t>(</w:t>
      </w:r>
      <w:r w:rsidR="00532238" w:rsidRPr="00532238">
        <w:rPr>
          <w:color w:val="000000" w:themeColor="text1"/>
        </w:rPr>
        <w:t>Rogers</w:t>
      </w:r>
      <w:r w:rsidR="00532238">
        <w:rPr>
          <w:color w:val="000000" w:themeColor="text1"/>
        </w:rPr>
        <w:t xml:space="preserve"> </w:t>
      </w:r>
      <w:r w:rsidR="00532238" w:rsidRPr="00532238">
        <w:rPr>
          <w:i/>
          <w:iCs/>
          <w:color w:val="000000" w:themeColor="text1"/>
        </w:rPr>
        <w:t>et al</w:t>
      </w:r>
      <w:r w:rsidR="00532238" w:rsidRPr="00532238">
        <w:rPr>
          <w:color w:val="000000" w:themeColor="text1"/>
        </w:rPr>
        <w:t>.</w:t>
      </w:r>
      <w:r w:rsidR="00532238">
        <w:rPr>
          <w:color w:val="000000" w:themeColor="text1"/>
        </w:rPr>
        <w:t>, 2024).</w:t>
      </w:r>
    </w:p>
    <w:p w14:paraId="7C7AF00E" w14:textId="08A88A42" w:rsidR="00033303" w:rsidRDefault="00033303" w:rsidP="00BB5A13">
      <w:pPr>
        <w:pStyle w:val="ABNT"/>
        <w:rPr>
          <w:color w:val="000000" w:themeColor="text1"/>
        </w:rPr>
      </w:pPr>
      <w:r w:rsidRPr="00033303">
        <w:rPr>
          <w:color w:val="000000" w:themeColor="text1"/>
        </w:rPr>
        <w:t>A fasc</w:t>
      </w:r>
      <w:r w:rsidR="00017521">
        <w:rPr>
          <w:color w:val="000000" w:themeColor="text1"/>
        </w:rPr>
        <w:t>i</w:t>
      </w:r>
      <w:r w:rsidRPr="00033303">
        <w:rPr>
          <w:color w:val="000000" w:themeColor="text1"/>
        </w:rPr>
        <w:t xml:space="preserve">íte necrotizante (FN) é rara em crianças, com incidência reportada de 0,03% das internações hospitalares e 0,08 casos por 100.000 crianças por ano. Em adultos, é mais comum em membros inferiores, enquanto em crianças as lesões são frequentemente no tronco. Em recém-nascidos, a FN pode surgir de </w:t>
      </w:r>
      <w:proofErr w:type="spellStart"/>
      <w:r w:rsidRPr="00033303">
        <w:rPr>
          <w:color w:val="000000" w:themeColor="text1"/>
        </w:rPr>
        <w:t>onfalite</w:t>
      </w:r>
      <w:proofErr w:type="spellEnd"/>
      <w:r w:rsidRPr="00033303">
        <w:rPr>
          <w:color w:val="000000" w:themeColor="text1"/>
        </w:rPr>
        <w:t xml:space="preserve">. A gangrena de Fournier, uma forma de FN na </w:t>
      </w:r>
      <w:r w:rsidRPr="00033303">
        <w:rPr>
          <w:color w:val="000000" w:themeColor="text1"/>
        </w:rPr>
        <w:lastRenderedPageBreak/>
        <w:t xml:space="preserve">região genital, ocorre principalmente em homens diabéticos ou imunossuprimidos, e raramente é relatada em crianças. A FN no pescoço é uma apresentação rara e grave, associada a alta mortalidade devido à disseminação mediastinal e complicações arteriais ou respiratórias. </w:t>
      </w:r>
      <w:r w:rsidR="00BB5A13">
        <w:rPr>
          <w:color w:val="000000" w:themeColor="text1"/>
        </w:rPr>
        <w:t>Os f</w:t>
      </w:r>
      <w:r w:rsidRPr="00033303">
        <w:rPr>
          <w:color w:val="000000" w:themeColor="text1"/>
        </w:rPr>
        <w:t>atores predisponentes variam com a idade. Em adultos, diabetes é a principal causa, seguido por doenças crônicas como hipertensão, insuficiência renal e obesidade. Em crianças, malnutrição e imunossupressão, como leucemia linfoblástica aguda ou medicamentos imunossupressores, são fatores significativos. Apesar de relatos que associam o uso de anti-inflamatórios não esteroides ao risco de FN, essa relação permanece controversa</w:t>
      </w:r>
      <w:r w:rsidR="005456F1">
        <w:rPr>
          <w:color w:val="000000" w:themeColor="text1"/>
        </w:rPr>
        <w:t xml:space="preserve"> </w:t>
      </w:r>
      <w:r w:rsidR="0009388E" w:rsidRPr="0009388E">
        <w:rPr>
          <w:color w:val="000000" w:themeColor="text1"/>
        </w:rPr>
        <w:t>(Fustes-</w:t>
      </w:r>
      <w:proofErr w:type="spellStart"/>
      <w:r w:rsidR="0009388E" w:rsidRPr="0009388E">
        <w:rPr>
          <w:color w:val="000000" w:themeColor="text1"/>
        </w:rPr>
        <w:t>morales</w:t>
      </w:r>
      <w:proofErr w:type="spellEnd"/>
      <w:r w:rsidR="0009388E" w:rsidRPr="0009388E">
        <w:rPr>
          <w:color w:val="000000" w:themeColor="text1"/>
        </w:rPr>
        <w:t xml:space="preserve"> </w:t>
      </w:r>
      <w:r w:rsidR="0009388E" w:rsidRPr="0009388E">
        <w:rPr>
          <w:i/>
          <w:iCs/>
          <w:color w:val="000000" w:themeColor="text1"/>
        </w:rPr>
        <w:t>et al.,</w:t>
      </w:r>
      <w:r w:rsidR="0009388E" w:rsidRPr="0009388E">
        <w:rPr>
          <w:color w:val="000000" w:themeColor="text1"/>
        </w:rPr>
        <w:t xml:space="preserve"> 2022).</w:t>
      </w:r>
    </w:p>
    <w:p w14:paraId="72D6B78E" w14:textId="7B44DCA3" w:rsidR="00D2121F" w:rsidRDefault="00E00732" w:rsidP="00D2121F">
      <w:pPr>
        <w:pStyle w:val="ABNT"/>
        <w:rPr>
          <w:color w:val="000000" w:themeColor="text1"/>
        </w:rPr>
      </w:pPr>
      <w:r w:rsidRPr="00E00732">
        <w:rPr>
          <w:color w:val="000000" w:themeColor="text1"/>
        </w:rPr>
        <w:t xml:space="preserve">A </w:t>
      </w:r>
      <w:r w:rsidR="005456F1" w:rsidRPr="00E00732">
        <w:rPr>
          <w:color w:val="000000" w:themeColor="text1"/>
        </w:rPr>
        <w:t>fasciíte</w:t>
      </w:r>
      <w:r w:rsidRPr="00E00732">
        <w:rPr>
          <w:color w:val="000000" w:themeColor="text1"/>
        </w:rPr>
        <w:t xml:space="preserve"> necrosante é uma infecção dos tecidos moles profundos que resulta na destruição progressiva da fáscia muscular e na sobreposição da gordura subcutânea. A infecção geralmente se espalha ao longo da fáscia muscular devido ao seu suprimento sanguíneo relativamente pobre</w:t>
      </w:r>
      <w:r w:rsidR="005456F1">
        <w:rPr>
          <w:color w:val="000000" w:themeColor="text1"/>
        </w:rPr>
        <w:t>.</w:t>
      </w:r>
      <w:r w:rsidRPr="00E00732">
        <w:rPr>
          <w:color w:val="000000" w:themeColor="text1"/>
        </w:rPr>
        <w:t xml:space="preserve"> O tecido muscular é frequentemente poupado por causa de seu generoso suprimento sanguíneo. O desenvolvimento da anestesia pode preceder o aparecimento de necrose da pele e fornecer uma pista para a presença de doenças necrosantes. Inicialmente, o tecido sobrejacente pode parecer não afetado; portanto, a </w:t>
      </w:r>
      <w:proofErr w:type="spellStart"/>
      <w:r w:rsidRPr="00E00732">
        <w:rPr>
          <w:color w:val="000000" w:themeColor="text1"/>
        </w:rPr>
        <w:t>fаs</w:t>
      </w:r>
      <w:r w:rsidR="005A7EF1">
        <w:rPr>
          <w:color w:val="000000" w:themeColor="text1"/>
        </w:rPr>
        <w:t>ciite</w:t>
      </w:r>
      <w:proofErr w:type="spellEnd"/>
      <w:r w:rsidR="005A7EF1">
        <w:rPr>
          <w:color w:val="000000" w:themeColor="text1"/>
        </w:rPr>
        <w:t xml:space="preserve"> </w:t>
      </w:r>
      <w:r w:rsidRPr="00E00732">
        <w:rPr>
          <w:color w:val="000000" w:themeColor="text1"/>
        </w:rPr>
        <w:t>necrosante é difícil de diagnosticar sem a visualização direta da fáscia</w:t>
      </w:r>
      <w:r w:rsidR="00D2121F">
        <w:rPr>
          <w:color w:val="000000" w:themeColor="text1"/>
        </w:rPr>
        <w:t xml:space="preserve"> (Stevens</w:t>
      </w:r>
      <w:r w:rsidR="00D2121F" w:rsidRPr="00421EB4">
        <w:rPr>
          <w:color w:val="000000" w:themeColor="text1"/>
        </w:rPr>
        <w:t xml:space="preserve"> </w:t>
      </w:r>
      <w:r w:rsidR="00D2121F" w:rsidRPr="001D6292">
        <w:rPr>
          <w:i/>
          <w:iCs/>
          <w:color w:val="000000" w:themeColor="text1"/>
        </w:rPr>
        <w:t>et al</w:t>
      </w:r>
      <w:r w:rsidR="00D2121F">
        <w:rPr>
          <w:color w:val="000000" w:themeColor="text1"/>
        </w:rPr>
        <w:t>., 2024).</w:t>
      </w:r>
    </w:p>
    <w:p w14:paraId="103233F1" w14:textId="440710F5" w:rsidR="005F1F3A" w:rsidRDefault="005F1F3A" w:rsidP="005F1F3A">
      <w:pPr>
        <w:pStyle w:val="ABNT"/>
        <w:rPr>
          <w:color w:val="000000" w:themeColor="text1"/>
        </w:rPr>
      </w:pPr>
      <w:r w:rsidRPr="005F1F3A">
        <w:rPr>
          <w:color w:val="000000" w:themeColor="text1"/>
        </w:rPr>
        <w:t>Na dermatologia, é fundamental reconhecer sinais iniciais que podem indicar FN, como eritema progressivo, edema, dor desproporcional ao exame físico e lesões cutâneas com necrose, bolhas hemorrágicas ou secreção purulenta. Essas manifestações devem ser diferenciadas de outras condições inflamatórias ou infecciosas cutâneas, como celulite ou abscessos.</w:t>
      </w:r>
      <w:r>
        <w:rPr>
          <w:color w:val="000000" w:themeColor="text1"/>
        </w:rPr>
        <w:t xml:space="preserve"> </w:t>
      </w:r>
      <w:r w:rsidRPr="005F1F3A">
        <w:rPr>
          <w:color w:val="000000" w:themeColor="text1"/>
        </w:rPr>
        <w:t xml:space="preserve">A rápida progressão da FN é atribuída à produção de exotoxinas por agentes bacterianos, como Streptococcus </w:t>
      </w:r>
      <w:proofErr w:type="spellStart"/>
      <w:r w:rsidRPr="005F1F3A">
        <w:rPr>
          <w:color w:val="000000" w:themeColor="text1"/>
        </w:rPr>
        <w:t>pyogenes</w:t>
      </w:r>
      <w:proofErr w:type="spellEnd"/>
      <w:r w:rsidRPr="005F1F3A">
        <w:rPr>
          <w:color w:val="000000" w:themeColor="text1"/>
        </w:rPr>
        <w:t>, que promovem a destruição dos tecidos e desencadeiam uma resposta inflamatória sistêmica. A avaliação clínica deve ser complementada por exames de imagem, como ultrassonografia ou tomografia computadorizada, para identificar gás nos tecidos profundos, um achado típico da FN. O tratamento dermatológico é parte de um manejo multidisciplinar, envolvendo antibioticoterapia de amplo espectro e desbridamento cirúrgico emergencial, garantindo a preservação funcional e estética do paciente quando possível</w:t>
      </w:r>
      <w:r w:rsidR="00E9160B">
        <w:rPr>
          <w:color w:val="000000" w:themeColor="text1"/>
        </w:rPr>
        <w:t xml:space="preserve"> (</w:t>
      </w:r>
      <w:bookmarkStart w:id="9" w:name="_Hlk187069062"/>
      <w:r w:rsidR="00E9160B" w:rsidRPr="009514BE">
        <w:rPr>
          <w:color w:val="000000" w:themeColor="text1"/>
        </w:rPr>
        <w:t>Huang; Patil; Khan</w:t>
      </w:r>
      <w:r w:rsidR="00E9160B">
        <w:rPr>
          <w:color w:val="000000" w:themeColor="text1"/>
        </w:rPr>
        <w:t>, 2023)</w:t>
      </w:r>
      <w:r w:rsidR="00294423">
        <w:rPr>
          <w:color w:val="000000" w:themeColor="text1"/>
        </w:rPr>
        <w:t>.</w:t>
      </w:r>
    </w:p>
    <w:bookmarkEnd w:id="9"/>
    <w:p w14:paraId="5C1FA712" w14:textId="77777777" w:rsidR="0096465C" w:rsidRDefault="0096465C" w:rsidP="0096465C">
      <w:pPr>
        <w:pStyle w:val="Default"/>
        <w:rPr>
          <w:color w:val="000000" w:themeColor="text1"/>
          <w:sz w:val="23"/>
          <w:szCs w:val="23"/>
        </w:rPr>
      </w:pPr>
    </w:p>
    <w:p w14:paraId="0E16FF1C" w14:textId="77777777" w:rsidR="00D26905" w:rsidRDefault="00D26905" w:rsidP="0096465C">
      <w:pPr>
        <w:pStyle w:val="Default"/>
        <w:rPr>
          <w:color w:val="000000" w:themeColor="text1"/>
          <w:sz w:val="23"/>
          <w:szCs w:val="23"/>
        </w:rPr>
      </w:pPr>
    </w:p>
    <w:p w14:paraId="3FBA4168" w14:textId="77777777" w:rsidR="00D26905" w:rsidRPr="00101808" w:rsidRDefault="00D26905" w:rsidP="0096465C">
      <w:pPr>
        <w:pStyle w:val="Default"/>
        <w:rPr>
          <w:color w:val="000000" w:themeColor="text1"/>
          <w:sz w:val="23"/>
          <w:szCs w:val="23"/>
        </w:rPr>
      </w:pPr>
    </w:p>
    <w:p w14:paraId="45594BE9" w14:textId="6412EEC4" w:rsidR="0096465C" w:rsidRPr="00101808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lastRenderedPageBreak/>
        <w:t xml:space="preserve">4. CONSIDERAÇÕES FINAIS </w:t>
      </w:r>
    </w:p>
    <w:p w14:paraId="0DC1F27A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5148F21F" w14:textId="77777777" w:rsidR="00090FBE" w:rsidRDefault="004428AF" w:rsidP="004E23F6">
      <w:pPr>
        <w:pStyle w:val="ABNT"/>
        <w:rPr>
          <w:color w:val="000000" w:themeColor="text1"/>
        </w:rPr>
      </w:pPr>
      <w:r w:rsidRPr="004428AF">
        <w:rPr>
          <w:color w:val="000000" w:themeColor="text1"/>
        </w:rPr>
        <w:t>Na dermatologia, as infecções necrosantes dos tecidos moles (</w:t>
      </w:r>
      <w:proofErr w:type="spellStart"/>
      <w:r w:rsidRPr="004428AF">
        <w:rPr>
          <w:color w:val="000000" w:themeColor="text1"/>
        </w:rPr>
        <w:t>NSTIs</w:t>
      </w:r>
      <w:proofErr w:type="spellEnd"/>
      <w:r w:rsidRPr="004428AF">
        <w:rPr>
          <w:color w:val="000000" w:themeColor="text1"/>
        </w:rPr>
        <w:t xml:space="preserve">), especialmente a fasciíte necrosante (FN), exigem reconhecimento precoce e integração multidisciplinar para manejo eficaz. </w:t>
      </w:r>
    </w:p>
    <w:p w14:paraId="70390EFE" w14:textId="5873317D" w:rsidR="00481E55" w:rsidRPr="004E23F6" w:rsidRDefault="004428AF" w:rsidP="004E23F6">
      <w:pPr>
        <w:pStyle w:val="ABNT"/>
        <w:rPr>
          <w:color w:val="000000" w:themeColor="text1"/>
        </w:rPr>
      </w:pPr>
      <w:r w:rsidRPr="004428AF">
        <w:rPr>
          <w:color w:val="000000" w:themeColor="text1"/>
        </w:rPr>
        <w:t>D</w:t>
      </w:r>
      <w:r w:rsidR="00090FBE">
        <w:rPr>
          <w:color w:val="000000" w:themeColor="text1"/>
        </w:rPr>
        <w:t>essa maneira, d</w:t>
      </w:r>
      <w:r w:rsidRPr="004428AF">
        <w:rPr>
          <w:color w:val="000000" w:themeColor="text1"/>
        </w:rPr>
        <w:t>ermatologistas desempenham papel crucial na identificação de sinais iniciais, como eritema progressivo, dor desproporcional, necrose, bolhas hemorrágicas e secreção purulenta, além de diferenciar a FN de outras condições cutâneas, como celulite ou abscessos. A observação de anestesia cutânea em áreas aparentemente intactas pode ser um indício precoce. Apesar do foco dermatológico, a abordagem da FN exige manejo multidisciplinar, incluindo desbridamento cirúrgico emergencial e antibioticoterapia de amplo espectro. A dermatologia também é fundamental na preservação funcional e estética, com estratégias voltadas para o tratamento inicial e o manejo de cicatrizes e reconstrução após estabilização. Assim, a FN reforça a importância de avaliação clínica detalhada e suporte integrado para minimizar danos cutâneos e melhorar os desfechos estéticos e funcionais</w:t>
      </w:r>
      <w:r>
        <w:rPr>
          <w:color w:val="000000" w:themeColor="text1"/>
        </w:rPr>
        <w:t>.</w:t>
      </w:r>
      <w:r w:rsidR="009514BE">
        <w:rPr>
          <w:color w:val="000000" w:themeColor="text1"/>
        </w:rPr>
        <w:t xml:space="preserve"> </w:t>
      </w:r>
    </w:p>
    <w:p w14:paraId="5801122B" w14:textId="77777777" w:rsidR="0096465C" w:rsidRPr="00101808" w:rsidRDefault="0096465C" w:rsidP="0096465C">
      <w:pPr>
        <w:pStyle w:val="Default"/>
        <w:rPr>
          <w:color w:val="000000" w:themeColor="text1"/>
          <w:sz w:val="23"/>
          <w:szCs w:val="23"/>
        </w:rPr>
      </w:pPr>
    </w:p>
    <w:p w14:paraId="6FCAAF25" w14:textId="7CE40E6D" w:rsidR="000C7BF7" w:rsidRPr="007A0631" w:rsidRDefault="0096465C" w:rsidP="007A0631">
      <w:pPr>
        <w:pStyle w:val="ABNT"/>
        <w:jc w:val="center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REFERÊNCIAS </w:t>
      </w:r>
    </w:p>
    <w:p w14:paraId="25B0B060" w14:textId="77777777" w:rsidR="004428AF" w:rsidRDefault="004428AF" w:rsidP="007A0631">
      <w:pPr>
        <w:pStyle w:val="ABNT"/>
        <w:spacing w:line="240" w:lineRule="auto"/>
        <w:ind w:firstLine="0"/>
        <w:jc w:val="left"/>
        <w:rPr>
          <w:rFonts w:eastAsia="Calibri" w:cs="Times New Roman"/>
          <w:color w:val="222222"/>
          <w:szCs w:val="24"/>
          <w:shd w:val="clear" w:color="auto" w:fill="FFFFFF"/>
          <w:lang w:eastAsia="pt-BR"/>
        </w:rPr>
      </w:pPr>
      <w:bookmarkStart w:id="10" w:name="_Hlk186897562"/>
      <w:r w:rsidRPr="00DC3D41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 xml:space="preserve">COSTA, </w:t>
      </w:r>
      <w:proofErr w:type="spellStart"/>
      <w:r w:rsidRPr="00DC3D41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>Izelda</w:t>
      </w:r>
      <w:proofErr w:type="spellEnd"/>
      <w:r w:rsidRPr="00DC3D41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 xml:space="preserve"> Maria Carvalho </w:t>
      </w:r>
      <w:r w:rsidRPr="007A0631">
        <w:rPr>
          <w:rFonts w:eastAsia="Calibri" w:cs="Times New Roman"/>
          <w:i/>
          <w:iCs/>
          <w:color w:val="222222"/>
          <w:szCs w:val="24"/>
          <w:shd w:val="clear" w:color="auto" w:fill="FFFFFF"/>
          <w:lang w:eastAsia="pt-BR"/>
        </w:rPr>
        <w:t>et al</w:t>
      </w:r>
      <w:r w:rsidRPr="00DC3D41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 xml:space="preserve">. </w:t>
      </w:r>
      <w:bookmarkEnd w:id="10"/>
      <w:r w:rsidRPr="00DC3D41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 xml:space="preserve">Fasciíte necrosante: revisão com enfoque nos aspectos dermatológicos. </w:t>
      </w:r>
      <w:r w:rsidRPr="007A0631">
        <w:rPr>
          <w:rFonts w:eastAsia="Calibri" w:cs="Times New Roman"/>
          <w:b/>
          <w:bCs/>
          <w:color w:val="222222"/>
          <w:szCs w:val="24"/>
          <w:shd w:val="clear" w:color="auto" w:fill="FFFFFF"/>
          <w:lang w:eastAsia="pt-BR"/>
        </w:rPr>
        <w:t>Anais brasileiros de dermatologia</w:t>
      </w:r>
      <w:r w:rsidRPr="00DC3D41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>, v. 79, p. 211-224, 2004.</w:t>
      </w:r>
    </w:p>
    <w:p w14:paraId="066B1411" w14:textId="77777777" w:rsidR="004428AF" w:rsidRDefault="004428AF" w:rsidP="007A0631">
      <w:pPr>
        <w:pStyle w:val="ABNT"/>
        <w:spacing w:line="240" w:lineRule="auto"/>
        <w:ind w:firstLine="0"/>
        <w:jc w:val="left"/>
        <w:rPr>
          <w:rFonts w:eastAsia="Calibri" w:cs="Times New Roman"/>
          <w:color w:val="222222"/>
          <w:szCs w:val="24"/>
          <w:shd w:val="clear" w:color="auto" w:fill="FFFFFF"/>
          <w:lang w:eastAsia="pt-BR"/>
        </w:rPr>
      </w:pPr>
      <w:r w:rsidRPr="007E2660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 xml:space="preserve">CUCÉ, Luiz Carlos; FESTA NETO, Cyro. Manual de dermatologia. </w:t>
      </w:r>
      <w:r w:rsidRPr="007A0631">
        <w:rPr>
          <w:rFonts w:eastAsia="Calibri" w:cs="Times New Roman"/>
          <w:b/>
          <w:bCs/>
          <w:color w:val="222222"/>
          <w:szCs w:val="24"/>
          <w:shd w:val="clear" w:color="auto" w:fill="FFFFFF"/>
          <w:lang w:eastAsia="pt-BR"/>
        </w:rPr>
        <w:t>In: Manual de dermatologia</w:t>
      </w:r>
      <w:r w:rsidRPr="007E2660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>. 2001. p. 656-656.</w:t>
      </w:r>
    </w:p>
    <w:p w14:paraId="54ED84B3" w14:textId="77777777" w:rsidR="004428AF" w:rsidRDefault="004428AF" w:rsidP="007A0631">
      <w:pPr>
        <w:pStyle w:val="ABNT"/>
        <w:spacing w:line="240" w:lineRule="auto"/>
        <w:ind w:firstLine="0"/>
        <w:jc w:val="left"/>
        <w:rPr>
          <w:rFonts w:eastAsia="Calibri" w:cs="Times New Roman"/>
          <w:color w:val="222222"/>
          <w:szCs w:val="24"/>
          <w:shd w:val="clear" w:color="auto" w:fill="FFFFFF"/>
          <w:lang w:eastAsia="pt-BR"/>
        </w:rPr>
      </w:pPr>
      <w:bookmarkStart w:id="11" w:name="_Hlk186992089"/>
      <w:r w:rsidRPr="00004FE5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 xml:space="preserve">FUSTES-MORALES, </w:t>
      </w:r>
      <w:proofErr w:type="spellStart"/>
      <w:r w:rsidRPr="00004FE5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>Antonio</w:t>
      </w:r>
      <w:proofErr w:type="spellEnd"/>
      <w:r w:rsidRPr="00004FE5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 xml:space="preserve"> </w:t>
      </w:r>
      <w:r w:rsidRPr="007A0631">
        <w:rPr>
          <w:rFonts w:eastAsia="Calibri" w:cs="Times New Roman"/>
          <w:i/>
          <w:iCs/>
          <w:color w:val="222222"/>
          <w:szCs w:val="24"/>
          <w:shd w:val="clear" w:color="auto" w:fill="FFFFFF"/>
          <w:lang w:eastAsia="pt-BR"/>
        </w:rPr>
        <w:t>et al.</w:t>
      </w:r>
      <w:r w:rsidRPr="00004FE5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 xml:space="preserve"> </w:t>
      </w:r>
      <w:bookmarkEnd w:id="11"/>
      <w:proofErr w:type="spellStart"/>
      <w:r w:rsidRPr="00004FE5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>Necrotizing</w:t>
      </w:r>
      <w:proofErr w:type="spellEnd"/>
      <w:r w:rsidRPr="00004FE5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 xml:space="preserve"> </w:t>
      </w:r>
      <w:proofErr w:type="spellStart"/>
      <w:r w:rsidRPr="00004FE5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>fasciitis</w:t>
      </w:r>
      <w:proofErr w:type="spellEnd"/>
      <w:r w:rsidRPr="00004FE5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 xml:space="preserve">: </w:t>
      </w:r>
      <w:proofErr w:type="spellStart"/>
      <w:r w:rsidRPr="00004FE5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>report</w:t>
      </w:r>
      <w:proofErr w:type="spellEnd"/>
      <w:r w:rsidRPr="00004FE5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 xml:space="preserve"> </w:t>
      </w:r>
      <w:proofErr w:type="spellStart"/>
      <w:r w:rsidRPr="00004FE5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>of</w:t>
      </w:r>
      <w:proofErr w:type="spellEnd"/>
      <w:r w:rsidRPr="00004FE5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 xml:space="preserve"> 39 </w:t>
      </w:r>
      <w:proofErr w:type="spellStart"/>
      <w:r w:rsidRPr="00004FE5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>pediatric</w:t>
      </w:r>
      <w:proofErr w:type="spellEnd"/>
      <w:r w:rsidRPr="00004FE5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 xml:space="preserve"> cases. </w:t>
      </w:r>
      <w:proofErr w:type="spellStart"/>
      <w:r w:rsidRPr="007A0631">
        <w:rPr>
          <w:rFonts w:eastAsia="Calibri" w:cs="Times New Roman"/>
          <w:b/>
          <w:bCs/>
          <w:color w:val="222222"/>
          <w:szCs w:val="24"/>
          <w:shd w:val="clear" w:color="auto" w:fill="FFFFFF"/>
          <w:lang w:eastAsia="pt-BR"/>
        </w:rPr>
        <w:t>Archives</w:t>
      </w:r>
      <w:proofErr w:type="spellEnd"/>
      <w:r w:rsidRPr="007A0631">
        <w:rPr>
          <w:rFonts w:eastAsia="Calibri" w:cs="Times New Roman"/>
          <w:b/>
          <w:bCs/>
          <w:color w:val="222222"/>
          <w:szCs w:val="24"/>
          <w:shd w:val="clear" w:color="auto" w:fill="FFFFFF"/>
          <w:lang w:eastAsia="pt-BR"/>
        </w:rPr>
        <w:t xml:space="preserve"> </w:t>
      </w:r>
      <w:proofErr w:type="spellStart"/>
      <w:r w:rsidRPr="007A0631">
        <w:rPr>
          <w:rFonts w:eastAsia="Calibri" w:cs="Times New Roman"/>
          <w:b/>
          <w:bCs/>
          <w:color w:val="222222"/>
          <w:szCs w:val="24"/>
          <w:shd w:val="clear" w:color="auto" w:fill="FFFFFF"/>
          <w:lang w:eastAsia="pt-BR"/>
        </w:rPr>
        <w:t>of</w:t>
      </w:r>
      <w:proofErr w:type="spellEnd"/>
      <w:r w:rsidRPr="007A0631">
        <w:rPr>
          <w:rFonts w:eastAsia="Calibri" w:cs="Times New Roman"/>
          <w:b/>
          <w:bCs/>
          <w:color w:val="222222"/>
          <w:szCs w:val="24"/>
          <w:shd w:val="clear" w:color="auto" w:fill="FFFFFF"/>
          <w:lang w:eastAsia="pt-BR"/>
        </w:rPr>
        <w:t xml:space="preserve"> </w:t>
      </w:r>
      <w:proofErr w:type="spellStart"/>
      <w:r w:rsidRPr="007A0631">
        <w:rPr>
          <w:rFonts w:eastAsia="Calibri" w:cs="Times New Roman"/>
          <w:b/>
          <w:bCs/>
          <w:color w:val="222222"/>
          <w:szCs w:val="24"/>
          <w:shd w:val="clear" w:color="auto" w:fill="FFFFFF"/>
          <w:lang w:eastAsia="pt-BR"/>
        </w:rPr>
        <w:t>Dermatology</w:t>
      </w:r>
      <w:proofErr w:type="spellEnd"/>
      <w:r w:rsidRPr="00004FE5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>, v. 138, n. 7, p. 893-899, 20</w:t>
      </w:r>
      <w:r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>2</w:t>
      </w:r>
      <w:r w:rsidRPr="00004FE5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>2.</w:t>
      </w:r>
    </w:p>
    <w:p w14:paraId="3708AD88" w14:textId="77777777" w:rsidR="004428AF" w:rsidRDefault="004428AF" w:rsidP="007A0631">
      <w:pPr>
        <w:pStyle w:val="ABNT"/>
        <w:spacing w:line="240" w:lineRule="auto"/>
        <w:ind w:firstLine="0"/>
        <w:jc w:val="left"/>
        <w:rPr>
          <w:rFonts w:eastAsia="Calibri" w:cs="Times New Roman"/>
          <w:color w:val="222222"/>
          <w:szCs w:val="24"/>
          <w:shd w:val="clear" w:color="auto" w:fill="FFFFFF"/>
          <w:lang w:eastAsia="pt-BR"/>
        </w:rPr>
      </w:pPr>
      <w:bookmarkStart w:id="12" w:name="_Hlk186992581"/>
      <w:r w:rsidRPr="009514BE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 xml:space="preserve">HUANG, Ryan S.; PATIL, </w:t>
      </w:r>
      <w:proofErr w:type="spellStart"/>
      <w:r w:rsidRPr="009514BE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>Nikhil</w:t>
      </w:r>
      <w:proofErr w:type="spellEnd"/>
      <w:r w:rsidRPr="009514BE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 xml:space="preserve"> S.; KHAN</w:t>
      </w:r>
      <w:bookmarkEnd w:id="12"/>
      <w:r w:rsidRPr="009514BE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 xml:space="preserve">, Yasser. Periorbital </w:t>
      </w:r>
      <w:proofErr w:type="spellStart"/>
      <w:r w:rsidRPr="009514BE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>Necrotizing</w:t>
      </w:r>
      <w:proofErr w:type="spellEnd"/>
      <w:r w:rsidRPr="009514BE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 xml:space="preserve"> </w:t>
      </w:r>
      <w:proofErr w:type="spellStart"/>
      <w:r w:rsidRPr="009514BE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>Fasciitis</w:t>
      </w:r>
      <w:proofErr w:type="spellEnd"/>
      <w:r w:rsidRPr="009514BE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 xml:space="preserve">: Case </w:t>
      </w:r>
      <w:proofErr w:type="spellStart"/>
      <w:r w:rsidRPr="009514BE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>Presentation</w:t>
      </w:r>
      <w:proofErr w:type="spellEnd"/>
      <w:r w:rsidRPr="009514BE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 xml:space="preserve">. </w:t>
      </w:r>
      <w:proofErr w:type="spellStart"/>
      <w:r w:rsidRPr="007A0631">
        <w:rPr>
          <w:rFonts w:eastAsia="Calibri" w:cs="Times New Roman"/>
          <w:b/>
          <w:bCs/>
          <w:color w:val="222222"/>
          <w:szCs w:val="24"/>
          <w:shd w:val="clear" w:color="auto" w:fill="FFFFFF"/>
          <w:lang w:eastAsia="pt-BR"/>
        </w:rPr>
        <w:t>Interactive</w:t>
      </w:r>
      <w:proofErr w:type="spellEnd"/>
      <w:r w:rsidRPr="007A0631">
        <w:rPr>
          <w:rFonts w:eastAsia="Calibri" w:cs="Times New Roman"/>
          <w:b/>
          <w:bCs/>
          <w:color w:val="222222"/>
          <w:szCs w:val="24"/>
          <w:shd w:val="clear" w:color="auto" w:fill="FFFFFF"/>
          <w:lang w:eastAsia="pt-BR"/>
        </w:rPr>
        <w:t xml:space="preserve"> </w:t>
      </w:r>
      <w:proofErr w:type="spellStart"/>
      <w:r w:rsidRPr="007A0631">
        <w:rPr>
          <w:rFonts w:eastAsia="Calibri" w:cs="Times New Roman"/>
          <w:b/>
          <w:bCs/>
          <w:color w:val="222222"/>
          <w:szCs w:val="24"/>
          <w:shd w:val="clear" w:color="auto" w:fill="FFFFFF"/>
          <w:lang w:eastAsia="pt-BR"/>
        </w:rPr>
        <w:t>Journal</w:t>
      </w:r>
      <w:proofErr w:type="spellEnd"/>
      <w:r w:rsidRPr="007A0631">
        <w:rPr>
          <w:rFonts w:eastAsia="Calibri" w:cs="Times New Roman"/>
          <w:b/>
          <w:bCs/>
          <w:color w:val="222222"/>
          <w:szCs w:val="24"/>
          <w:shd w:val="clear" w:color="auto" w:fill="FFFFFF"/>
          <w:lang w:eastAsia="pt-BR"/>
        </w:rPr>
        <w:t xml:space="preserve"> </w:t>
      </w:r>
      <w:proofErr w:type="spellStart"/>
      <w:r w:rsidRPr="007A0631">
        <w:rPr>
          <w:rFonts w:eastAsia="Calibri" w:cs="Times New Roman"/>
          <w:b/>
          <w:bCs/>
          <w:color w:val="222222"/>
          <w:szCs w:val="24"/>
          <w:shd w:val="clear" w:color="auto" w:fill="FFFFFF"/>
          <w:lang w:eastAsia="pt-BR"/>
        </w:rPr>
        <w:t>of</w:t>
      </w:r>
      <w:proofErr w:type="spellEnd"/>
      <w:r w:rsidRPr="007A0631">
        <w:rPr>
          <w:rFonts w:eastAsia="Calibri" w:cs="Times New Roman"/>
          <w:b/>
          <w:bCs/>
          <w:color w:val="222222"/>
          <w:szCs w:val="24"/>
          <w:shd w:val="clear" w:color="auto" w:fill="FFFFFF"/>
          <w:lang w:eastAsia="pt-BR"/>
        </w:rPr>
        <w:t xml:space="preserve"> Medical </w:t>
      </w:r>
      <w:proofErr w:type="spellStart"/>
      <w:r w:rsidRPr="007A0631">
        <w:rPr>
          <w:rFonts w:eastAsia="Calibri" w:cs="Times New Roman"/>
          <w:b/>
          <w:bCs/>
          <w:color w:val="222222"/>
          <w:szCs w:val="24"/>
          <w:shd w:val="clear" w:color="auto" w:fill="FFFFFF"/>
          <w:lang w:eastAsia="pt-BR"/>
        </w:rPr>
        <w:t>Research</w:t>
      </w:r>
      <w:proofErr w:type="spellEnd"/>
      <w:r w:rsidRPr="009514BE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>, v. 12, n. 1, p. e52507, 2023.</w:t>
      </w:r>
    </w:p>
    <w:p w14:paraId="62F60076" w14:textId="77777777" w:rsidR="004428AF" w:rsidRDefault="004428AF" w:rsidP="007A0631">
      <w:pPr>
        <w:pStyle w:val="ABNT"/>
        <w:spacing w:line="240" w:lineRule="auto"/>
        <w:ind w:firstLine="0"/>
        <w:jc w:val="left"/>
        <w:rPr>
          <w:rFonts w:eastAsia="Calibri" w:cs="Times New Roman"/>
          <w:color w:val="222222"/>
          <w:szCs w:val="24"/>
          <w:shd w:val="clear" w:color="auto" w:fill="FFFFFF"/>
          <w:lang w:eastAsia="pt-BR"/>
        </w:rPr>
      </w:pPr>
      <w:r w:rsidRPr="008626B4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 xml:space="preserve">KARUNARATHNA, I. </w:t>
      </w:r>
      <w:r w:rsidRPr="007A0631">
        <w:rPr>
          <w:rFonts w:eastAsia="Calibri" w:cs="Times New Roman"/>
          <w:i/>
          <w:iCs/>
          <w:color w:val="222222"/>
          <w:szCs w:val="24"/>
          <w:shd w:val="clear" w:color="auto" w:fill="FFFFFF"/>
          <w:lang w:eastAsia="pt-BR"/>
        </w:rPr>
        <w:t>et al.</w:t>
      </w:r>
      <w:r w:rsidRPr="008626B4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 xml:space="preserve"> </w:t>
      </w:r>
      <w:proofErr w:type="spellStart"/>
      <w:r w:rsidRPr="008626B4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>Necrotizing</w:t>
      </w:r>
      <w:proofErr w:type="spellEnd"/>
      <w:r w:rsidRPr="008626B4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 xml:space="preserve"> </w:t>
      </w:r>
      <w:proofErr w:type="spellStart"/>
      <w:r w:rsidRPr="008626B4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>Fasciitis</w:t>
      </w:r>
      <w:proofErr w:type="spellEnd"/>
      <w:r w:rsidRPr="008626B4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 xml:space="preserve">: A </w:t>
      </w:r>
      <w:proofErr w:type="spellStart"/>
      <w:r w:rsidRPr="008626B4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>Deadly</w:t>
      </w:r>
      <w:proofErr w:type="spellEnd"/>
      <w:r w:rsidRPr="008626B4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 xml:space="preserve"> Soft </w:t>
      </w:r>
      <w:proofErr w:type="spellStart"/>
      <w:r w:rsidRPr="008626B4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>Tissue</w:t>
      </w:r>
      <w:proofErr w:type="spellEnd"/>
      <w:r w:rsidRPr="008626B4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 xml:space="preserve"> </w:t>
      </w:r>
      <w:proofErr w:type="spellStart"/>
      <w:r w:rsidRPr="008626B4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>Infection</w:t>
      </w:r>
      <w:proofErr w:type="spellEnd"/>
      <w:r w:rsidRPr="008626B4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>.</w:t>
      </w:r>
      <w:r w:rsidRPr="0052021F">
        <w:t xml:space="preserve"> </w:t>
      </w:r>
      <w:r w:rsidRPr="00B121B1">
        <w:rPr>
          <w:rFonts w:eastAsia="Calibri" w:cs="Times New Roman"/>
          <w:b/>
          <w:bCs/>
          <w:color w:val="222222"/>
          <w:szCs w:val="24"/>
          <w:shd w:val="clear" w:color="auto" w:fill="FFFFFF"/>
          <w:lang w:eastAsia="pt-BR"/>
        </w:rPr>
        <w:t>Uva Clinical Lab.</w:t>
      </w:r>
      <w:r w:rsidRPr="0052021F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 xml:space="preserve"> </w:t>
      </w:r>
      <w:proofErr w:type="spellStart"/>
      <w:r w:rsidRPr="0052021F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>Retrieved</w:t>
      </w:r>
      <w:proofErr w:type="spellEnd"/>
      <w:r w:rsidRPr="0052021F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 xml:space="preserve"> </w:t>
      </w:r>
      <w:proofErr w:type="spellStart"/>
      <w:r w:rsidRPr="0052021F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>from</w:t>
      </w:r>
      <w:proofErr w:type="spellEnd"/>
      <w:r w:rsidRPr="0052021F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 xml:space="preserve"> </w:t>
      </w:r>
      <w:proofErr w:type="spellStart"/>
      <w:r w:rsidRPr="0052021F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>ResearchGate</w:t>
      </w:r>
      <w:proofErr w:type="spellEnd"/>
      <w:r w:rsidRPr="0052021F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>. 2024.</w:t>
      </w:r>
    </w:p>
    <w:p w14:paraId="127CA8B4" w14:textId="77777777" w:rsidR="004428AF" w:rsidRDefault="004428AF" w:rsidP="007A0631">
      <w:pPr>
        <w:pStyle w:val="ABNT"/>
        <w:spacing w:line="240" w:lineRule="auto"/>
        <w:ind w:firstLine="0"/>
        <w:jc w:val="left"/>
        <w:rPr>
          <w:color w:val="000000" w:themeColor="text1"/>
        </w:rPr>
      </w:pPr>
      <w:r w:rsidRPr="000C6EB4">
        <w:rPr>
          <w:color w:val="000000" w:themeColor="text1"/>
        </w:rPr>
        <w:t xml:space="preserve">MENDES KDS., </w:t>
      </w:r>
      <w:r w:rsidRPr="005B1627">
        <w:rPr>
          <w:i/>
          <w:iCs/>
          <w:color w:val="000000" w:themeColor="text1"/>
        </w:rPr>
        <w:t>et al</w:t>
      </w:r>
      <w:r w:rsidRPr="000C6EB4">
        <w:rPr>
          <w:color w:val="000000" w:themeColor="text1"/>
        </w:rPr>
        <w:t xml:space="preserve">. Revisão integrativa: método de pesquisa para a incorporação de evidências na saúde e na enfermagem. </w:t>
      </w:r>
      <w:r w:rsidRPr="005B1627">
        <w:rPr>
          <w:b/>
          <w:bCs/>
          <w:color w:val="000000" w:themeColor="text1"/>
        </w:rPr>
        <w:t>Texto &amp; Contexto – Enfermagem</w:t>
      </w:r>
      <w:r w:rsidRPr="000C6EB4">
        <w:rPr>
          <w:color w:val="000000" w:themeColor="text1"/>
        </w:rPr>
        <w:t>, 2008; 17(4): 758–764.</w:t>
      </w:r>
    </w:p>
    <w:p w14:paraId="5360C234" w14:textId="77777777" w:rsidR="004428AF" w:rsidRDefault="004428AF" w:rsidP="007A0631">
      <w:pPr>
        <w:pStyle w:val="ABNT"/>
        <w:spacing w:line="240" w:lineRule="auto"/>
        <w:ind w:firstLine="0"/>
        <w:jc w:val="left"/>
        <w:rPr>
          <w:rFonts w:eastAsia="Calibri" w:cs="Times New Roman"/>
          <w:color w:val="222222"/>
          <w:szCs w:val="24"/>
          <w:shd w:val="clear" w:color="auto" w:fill="FFFFFF"/>
          <w:lang w:eastAsia="pt-BR"/>
        </w:rPr>
      </w:pPr>
      <w:r w:rsidRPr="00481F95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 xml:space="preserve">RIVITTI, Evandro A. Manual de dermatologia clínica de Sampaio e </w:t>
      </w:r>
      <w:proofErr w:type="spellStart"/>
      <w:r w:rsidRPr="00481F95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>Rivitti</w:t>
      </w:r>
      <w:proofErr w:type="spellEnd"/>
      <w:r w:rsidRPr="00481F95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 xml:space="preserve">. </w:t>
      </w:r>
      <w:r w:rsidRPr="0052021F">
        <w:rPr>
          <w:rFonts w:eastAsia="Calibri" w:cs="Times New Roman"/>
          <w:b/>
          <w:bCs/>
          <w:color w:val="222222"/>
          <w:szCs w:val="24"/>
          <w:shd w:val="clear" w:color="auto" w:fill="FFFFFF"/>
          <w:lang w:eastAsia="pt-BR"/>
        </w:rPr>
        <w:t>Artes Médicas Editora</w:t>
      </w:r>
      <w:r w:rsidRPr="00481F95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>, 2014.</w:t>
      </w:r>
    </w:p>
    <w:p w14:paraId="4207234D" w14:textId="77777777" w:rsidR="004428AF" w:rsidRPr="00DC3D41" w:rsidRDefault="004428AF" w:rsidP="007A0631">
      <w:pPr>
        <w:pStyle w:val="ABNT"/>
        <w:spacing w:line="240" w:lineRule="auto"/>
        <w:ind w:firstLine="0"/>
        <w:jc w:val="left"/>
        <w:rPr>
          <w:rFonts w:eastAsia="Calibri" w:cs="Times New Roman"/>
          <w:color w:val="222222"/>
          <w:szCs w:val="24"/>
          <w:shd w:val="clear" w:color="auto" w:fill="FFFFFF"/>
          <w:lang w:eastAsia="pt-BR"/>
        </w:rPr>
      </w:pPr>
      <w:r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 xml:space="preserve">ROGERS, A. </w:t>
      </w:r>
      <w:r w:rsidRPr="0052021F">
        <w:rPr>
          <w:rFonts w:eastAsia="Calibri" w:cs="Times New Roman"/>
          <w:i/>
          <w:iCs/>
          <w:color w:val="222222"/>
          <w:szCs w:val="24"/>
          <w:shd w:val="clear" w:color="auto" w:fill="FFFFFF"/>
          <w:lang w:eastAsia="pt-BR"/>
        </w:rPr>
        <w:t>et al.</w:t>
      </w:r>
      <w:r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 xml:space="preserve"> </w:t>
      </w:r>
      <w:r w:rsidRPr="00287B52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>Tratamento cirúrgico de infecções necrosantes de tecidos moles</w:t>
      </w:r>
      <w:r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 xml:space="preserve">. </w:t>
      </w:r>
      <w:proofErr w:type="spellStart"/>
      <w:r w:rsidRPr="0052021F">
        <w:rPr>
          <w:rFonts w:eastAsia="Calibri" w:cs="Times New Roman"/>
          <w:b/>
          <w:bCs/>
          <w:color w:val="222222"/>
          <w:szCs w:val="24"/>
          <w:shd w:val="clear" w:color="auto" w:fill="FFFFFF"/>
          <w:lang w:eastAsia="pt-BR"/>
        </w:rPr>
        <w:t>UpToDate</w:t>
      </w:r>
      <w:proofErr w:type="spellEnd"/>
      <w:r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>. 2024.</w:t>
      </w:r>
    </w:p>
    <w:p w14:paraId="26E215B8" w14:textId="77777777" w:rsidR="004428AF" w:rsidRPr="00DC3D41" w:rsidRDefault="004428AF" w:rsidP="007A0631">
      <w:pPr>
        <w:pStyle w:val="ABNT"/>
        <w:spacing w:line="240" w:lineRule="auto"/>
        <w:ind w:firstLine="0"/>
        <w:jc w:val="left"/>
        <w:rPr>
          <w:rFonts w:eastAsia="Calibri" w:cs="Times New Roman"/>
          <w:color w:val="222222"/>
          <w:szCs w:val="24"/>
          <w:shd w:val="clear" w:color="auto" w:fill="FFFFFF"/>
          <w:lang w:eastAsia="pt-BR"/>
        </w:rPr>
      </w:pPr>
      <w:r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 xml:space="preserve">STEVENS, D. </w:t>
      </w:r>
      <w:r w:rsidRPr="0052021F">
        <w:rPr>
          <w:rFonts w:eastAsia="Calibri" w:cs="Times New Roman"/>
          <w:i/>
          <w:iCs/>
          <w:color w:val="222222"/>
          <w:szCs w:val="24"/>
          <w:shd w:val="clear" w:color="auto" w:fill="FFFFFF"/>
          <w:lang w:eastAsia="pt-BR"/>
        </w:rPr>
        <w:t>et al</w:t>
      </w:r>
      <w:r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 xml:space="preserve">. </w:t>
      </w:r>
      <w:r w:rsidRPr="009254D0"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>Infecções necrosantes dos tecidos moles</w:t>
      </w:r>
      <w:r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 xml:space="preserve">. </w:t>
      </w:r>
      <w:proofErr w:type="spellStart"/>
      <w:r w:rsidRPr="0052021F">
        <w:rPr>
          <w:rFonts w:eastAsia="Calibri" w:cs="Times New Roman"/>
          <w:b/>
          <w:bCs/>
          <w:color w:val="222222"/>
          <w:szCs w:val="24"/>
          <w:shd w:val="clear" w:color="auto" w:fill="FFFFFF"/>
          <w:lang w:eastAsia="pt-BR"/>
        </w:rPr>
        <w:t>UpToDate</w:t>
      </w:r>
      <w:proofErr w:type="spellEnd"/>
      <w:r>
        <w:rPr>
          <w:rFonts w:eastAsia="Calibri" w:cs="Times New Roman"/>
          <w:color w:val="222222"/>
          <w:szCs w:val="24"/>
          <w:shd w:val="clear" w:color="auto" w:fill="FFFFFF"/>
          <w:lang w:eastAsia="pt-BR"/>
        </w:rPr>
        <w:t>. 2024.</w:t>
      </w:r>
    </w:p>
    <w:sectPr w:rsidR="004428AF" w:rsidRPr="00DC3D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FAD48" w14:textId="77777777" w:rsidR="00DB5B49" w:rsidRDefault="00DB5B49">
      <w:pPr>
        <w:spacing w:after="0" w:line="240" w:lineRule="auto"/>
      </w:pPr>
      <w:r>
        <w:separator/>
      </w:r>
    </w:p>
  </w:endnote>
  <w:endnote w:type="continuationSeparator" w:id="0">
    <w:p w14:paraId="677F56A2" w14:textId="77777777" w:rsidR="00DB5B49" w:rsidRDefault="00DB5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7351D" w14:textId="77777777" w:rsidR="001B293F" w:rsidRDefault="001B293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DDF96" w14:textId="77777777" w:rsidR="001B293F" w:rsidRDefault="001B293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53F38" w14:textId="77777777" w:rsidR="001B293F" w:rsidRDefault="001B29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D52D8" w14:textId="77777777" w:rsidR="00DB5B49" w:rsidRDefault="00DB5B49">
      <w:pPr>
        <w:spacing w:after="0" w:line="240" w:lineRule="auto"/>
      </w:pPr>
      <w:r>
        <w:separator/>
      </w:r>
    </w:p>
  </w:footnote>
  <w:footnote w:type="continuationSeparator" w:id="0">
    <w:p w14:paraId="20F557F8" w14:textId="77777777" w:rsidR="00DB5B49" w:rsidRDefault="00DB5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E6D00" w14:textId="77777777" w:rsidR="00A05851" w:rsidRDefault="00D269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33BE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10" o:spid="_x0000_s1026" type="#_x0000_t75" style="position:absolute;left:0;text-align:left;margin-left:0;margin-top:0;width:810pt;height:20in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F813A" w14:textId="712CA6F9" w:rsidR="00FD5028" w:rsidRDefault="001F55BD">
    <w:pPr>
      <w:pStyle w:val="Cabealho"/>
    </w:pPr>
    <w:r w:rsidRPr="001C3777">
      <w:rPr>
        <w:noProof/>
      </w:rPr>
      <w:drawing>
        <wp:anchor distT="0" distB="0" distL="114300" distR="114300" simplePos="0" relativeHeight="251668480" behindDoc="0" locked="0" layoutInCell="1" allowOverlap="1" wp14:anchorId="1A1EAE6D" wp14:editId="0616D0E2">
          <wp:simplePos x="0" y="0"/>
          <wp:positionH relativeFrom="margin">
            <wp:posOffset>-7620</wp:posOffset>
          </wp:positionH>
          <wp:positionV relativeFrom="paragraph">
            <wp:posOffset>-394335</wp:posOffset>
          </wp:positionV>
          <wp:extent cx="2161540" cy="1211580"/>
          <wp:effectExtent l="0" t="0" r="0" b="762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ON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65" b="12503"/>
                  <a:stretch/>
                </pic:blipFill>
                <pic:spPr bwMode="auto">
                  <a:xfrm>
                    <a:off x="0" y="0"/>
                    <a:ext cx="216154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293F">
      <w:rPr>
        <w:noProof/>
      </w:rPr>
      <w:drawing>
        <wp:anchor distT="0" distB="0" distL="114300" distR="114300" simplePos="0" relativeHeight="251669504" behindDoc="0" locked="0" layoutInCell="1" allowOverlap="1" wp14:anchorId="6118ABF5" wp14:editId="590E81A9">
          <wp:simplePos x="0" y="0"/>
          <wp:positionH relativeFrom="column">
            <wp:posOffset>4816475</wp:posOffset>
          </wp:positionH>
          <wp:positionV relativeFrom="paragraph">
            <wp:posOffset>-345440</wp:posOffset>
          </wp:positionV>
          <wp:extent cx="1156970" cy="1106170"/>
          <wp:effectExtent l="0" t="0" r="5080" b="0"/>
          <wp:wrapTopAndBottom/>
          <wp:docPr id="12486917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691711" name="Imagem 12486917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1106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3DCB7" w14:textId="77777777" w:rsidR="00FD5028" w:rsidRDefault="00D26905">
    <w:pPr>
      <w:pStyle w:val="Cabealho"/>
    </w:pPr>
    <w:r>
      <w:rPr>
        <w:noProof/>
      </w:rPr>
      <w:pict w14:anchorId="3116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09" o:spid="_x0000_s1025" type="#_x0000_t75" style="position:absolute;margin-left:0;margin-top:0;width:810pt;height:20in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875532978">
    <w:abstractNumId w:val="0"/>
  </w:num>
  <w:num w:numId="2" w16cid:durableId="1406488319">
    <w:abstractNumId w:val="2"/>
  </w:num>
  <w:num w:numId="3" w16cid:durableId="224992052">
    <w:abstractNumId w:val="1"/>
  </w:num>
  <w:num w:numId="4" w16cid:durableId="893007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04FE5"/>
    <w:rsid w:val="000074BA"/>
    <w:rsid w:val="000112FC"/>
    <w:rsid w:val="00017521"/>
    <w:rsid w:val="00021372"/>
    <w:rsid w:val="0002447D"/>
    <w:rsid w:val="00033303"/>
    <w:rsid w:val="00040E56"/>
    <w:rsid w:val="000511C3"/>
    <w:rsid w:val="000513D3"/>
    <w:rsid w:val="00054EE9"/>
    <w:rsid w:val="00055865"/>
    <w:rsid w:val="000602EA"/>
    <w:rsid w:val="0006089B"/>
    <w:rsid w:val="000615CB"/>
    <w:rsid w:val="00074091"/>
    <w:rsid w:val="0008346A"/>
    <w:rsid w:val="00090FBE"/>
    <w:rsid w:val="00091E0F"/>
    <w:rsid w:val="0009388E"/>
    <w:rsid w:val="000A060E"/>
    <w:rsid w:val="000A324A"/>
    <w:rsid w:val="000C0E4D"/>
    <w:rsid w:val="000C6EB4"/>
    <w:rsid w:val="000C7BF7"/>
    <w:rsid w:val="00101808"/>
    <w:rsid w:val="00125F6F"/>
    <w:rsid w:val="001432F3"/>
    <w:rsid w:val="001475F1"/>
    <w:rsid w:val="00150851"/>
    <w:rsid w:val="00155048"/>
    <w:rsid w:val="00155F07"/>
    <w:rsid w:val="001738A6"/>
    <w:rsid w:val="0018103E"/>
    <w:rsid w:val="00193E75"/>
    <w:rsid w:val="001A1C8B"/>
    <w:rsid w:val="001A728E"/>
    <w:rsid w:val="001B121E"/>
    <w:rsid w:val="001B293F"/>
    <w:rsid w:val="001B3DAE"/>
    <w:rsid w:val="001B6F47"/>
    <w:rsid w:val="001C3777"/>
    <w:rsid w:val="001D0C4C"/>
    <w:rsid w:val="001D45E3"/>
    <w:rsid w:val="001D6292"/>
    <w:rsid w:val="001D62EF"/>
    <w:rsid w:val="001E4E9F"/>
    <w:rsid w:val="001E5B74"/>
    <w:rsid w:val="001E6D45"/>
    <w:rsid w:val="001F37DB"/>
    <w:rsid w:val="001F4A4E"/>
    <w:rsid w:val="001F55BD"/>
    <w:rsid w:val="0020530A"/>
    <w:rsid w:val="0021266C"/>
    <w:rsid w:val="002170A6"/>
    <w:rsid w:val="00236A6D"/>
    <w:rsid w:val="0024080A"/>
    <w:rsid w:val="00251B07"/>
    <w:rsid w:val="00254400"/>
    <w:rsid w:val="002615FD"/>
    <w:rsid w:val="002618F6"/>
    <w:rsid w:val="0026224F"/>
    <w:rsid w:val="0026357F"/>
    <w:rsid w:val="00263C1D"/>
    <w:rsid w:val="00287B52"/>
    <w:rsid w:val="00294423"/>
    <w:rsid w:val="00297EFA"/>
    <w:rsid w:val="002B0506"/>
    <w:rsid w:val="002C0B1C"/>
    <w:rsid w:val="002C37E9"/>
    <w:rsid w:val="002C50BC"/>
    <w:rsid w:val="002D78C6"/>
    <w:rsid w:val="002D7E3A"/>
    <w:rsid w:val="002E411A"/>
    <w:rsid w:val="002E6040"/>
    <w:rsid w:val="002F56C8"/>
    <w:rsid w:val="0031142D"/>
    <w:rsid w:val="003265EE"/>
    <w:rsid w:val="0033212E"/>
    <w:rsid w:val="003370D4"/>
    <w:rsid w:val="00352B13"/>
    <w:rsid w:val="00353C3D"/>
    <w:rsid w:val="00367E81"/>
    <w:rsid w:val="00371C30"/>
    <w:rsid w:val="00384427"/>
    <w:rsid w:val="00392219"/>
    <w:rsid w:val="00392515"/>
    <w:rsid w:val="003A7F08"/>
    <w:rsid w:val="003B11C1"/>
    <w:rsid w:val="003B5C8A"/>
    <w:rsid w:val="003C78C0"/>
    <w:rsid w:val="003D4446"/>
    <w:rsid w:val="003E4F34"/>
    <w:rsid w:val="003E5BE8"/>
    <w:rsid w:val="003E5E83"/>
    <w:rsid w:val="003F571D"/>
    <w:rsid w:val="00402D25"/>
    <w:rsid w:val="00407EB0"/>
    <w:rsid w:val="0041249C"/>
    <w:rsid w:val="00421EB4"/>
    <w:rsid w:val="004245C5"/>
    <w:rsid w:val="004428AF"/>
    <w:rsid w:val="00452608"/>
    <w:rsid w:val="004533EB"/>
    <w:rsid w:val="00473F80"/>
    <w:rsid w:val="00476492"/>
    <w:rsid w:val="00481E55"/>
    <w:rsid w:val="00481F95"/>
    <w:rsid w:val="004862C8"/>
    <w:rsid w:val="00486CD5"/>
    <w:rsid w:val="00491146"/>
    <w:rsid w:val="00494CFF"/>
    <w:rsid w:val="004A7179"/>
    <w:rsid w:val="004D196C"/>
    <w:rsid w:val="004D2621"/>
    <w:rsid w:val="004E23F6"/>
    <w:rsid w:val="004E3F16"/>
    <w:rsid w:val="004E5A97"/>
    <w:rsid w:val="004F1399"/>
    <w:rsid w:val="00503795"/>
    <w:rsid w:val="005143DE"/>
    <w:rsid w:val="00516927"/>
    <w:rsid w:val="0052021F"/>
    <w:rsid w:val="00525067"/>
    <w:rsid w:val="00525B3C"/>
    <w:rsid w:val="00532238"/>
    <w:rsid w:val="00537680"/>
    <w:rsid w:val="005456F1"/>
    <w:rsid w:val="00555EBC"/>
    <w:rsid w:val="00557F64"/>
    <w:rsid w:val="00595CF7"/>
    <w:rsid w:val="005A1D2A"/>
    <w:rsid w:val="005A49DD"/>
    <w:rsid w:val="005A7EF1"/>
    <w:rsid w:val="005B1627"/>
    <w:rsid w:val="005B59A4"/>
    <w:rsid w:val="005C25B4"/>
    <w:rsid w:val="005C3693"/>
    <w:rsid w:val="005C6FEA"/>
    <w:rsid w:val="005F1F3A"/>
    <w:rsid w:val="00611CC7"/>
    <w:rsid w:val="00633581"/>
    <w:rsid w:val="00642685"/>
    <w:rsid w:val="006530F1"/>
    <w:rsid w:val="00654FD6"/>
    <w:rsid w:val="00660610"/>
    <w:rsid w:val="006619E1"/>
    <w:rsid w:val="00671112"/>
    <w:rsid w:val="006C3060"/>
    <w:rsid w:val="006C3C9A"/>
    <w:rsid w:val="006C5F13"/>
    <w:rsid w:val="006C7E25"/>
    <w:rsid w:val="006D4D43"/>
    <w:rsid w:val="006E0EB3"/>
    <w:rsid w:val="006E59FA"/>
    <w:rsid w:val="006E63DB"/>
    <w:rsid w:val="007103DB"/>
    <w:rsid w:val="007113FC"/>
    <w:rsid w:val="00721B3B"/>
    <w:rsid w:val="00723304"/>
    <w:rsid w:val="00730177"/>
    <w:rsid w:val="007657F4"/>
    <w:rsid w:val="007710DD"/>
    <w:rsid w:val="0077122E"/>
    <w:rsid w:val="007748AB"/>
    <w:rsid w:val="007922F8"/>
    <w:rsid w:val="00793DD1"/>
    <w:rsid w:val="007A0631"/>
    <w:rsid w:val="007A0FD4"/>
    <w:rsid w:val="007B536A"/>
    <w:rsid w:val="007D72B8"/>
    <w:rsid w:val="007D73BF"/>
    <w:rsid w:val="007E2660"/>
    <w:rsid w:val="007F251D"/>
    <w:rsid w:val="0080069A"/>
    <w:rsid w:val="00816A0A"/>
    <w:rsid w:val="008304DE"/>
    <w:rsid w:val="008411E0"/>
    <w:rsid w:val="00846B68"/>
    <w:rsid w:val="00853C4B"/>
    <w:rsid w:val="00857410"/>
    <w:rsid w:val="008626B4"/>
    <w:rsid w:val="008634D3"/>
    <w:rsid w:val="00865A9D"/>
    <w:rsid w:val="008709D9"/>
    <w:rsid w:val="00893569"/>
    <w:rsid w:val="008A5FD8"/>
    <w:rsid w:val="008B4ABD"/>
    <w:rsid w:val="008C65C2"/>
    <w:rsid w:val="008D09DB"/>
    <w:rsid w:val="008D7A58"/>
    <w:rsid w:val="008E1FA8"/>
    <w:rsid w:val="008F6BBA"/>
    <w:rsid w:val="00906E7F"/>
    <w:rsid w:val="009210F2"/>
    <w:rsid w:val="009254D0"/>
    <w:rsid w:val="00942DD7"/>
    <w:rsid w:val="00945AB2"/>
    <w:rsid w:val="009514BE"/>
    <w:rsid w:val="00954F61"/>
    <w:rsid w:val="00956742"/>
    <w:rsid w:val="00961741"/>
    <w:rsid w:val="00963D77"/>
    <w:rsid w:val="0096465C"/>
    <w:rsid w:val="00966CEC"/>
    <w:rsid w:val="00973B9A"/>
    <w:rsid w:val="00985CBA"/>
    <w:rsid w:val="00994992"/>
    <w:rsid w:val="009A107E"/>
    <w:rsid w:val="009B02C9"/>
    <w:rsid w:val="009B6543"/>
    <w:rsid w:val="009E02F6"/>
    <w:rsid w:val="009F3054"/>
    <w:rsid w:val="009F5182"/>
    <w:rsid w:val="00A05851"/>
    <w:rsid w:val="00A05E93"/>
    <w:rsid w:val="00A3254E"/>
    <w:rsid w:val="00A335C8"/>
    <w:rsid w:val="00A345A1"/>
    <w:rsid w:val="00A35A80"/>
    <w:rsid w:val="00A37FA0"/>
    <w:rsid w:val="00A62326"/>
    <w:rsid w:val="00A63114"/>
    <w:rsid w:val="00A8483C"/>
    <w:rsid w:val="00A94A8F"/>
    <w:rsid w:val="00AA1AD9"/>
    <w:rsid w:val="00AA469E"/>
    <w:rsid w:val="00AA7613"/>
    <w:rsid w:val="00AB4D3C"/>
    <w:rsid w:val="00AB5ABB"/>
    <w:rsid w:val="00AD778E"/>
    <w:rsid w:val="00AE3D79"/>
    <w:rsid w:val="00AE6AAE"/>
    <w:rsid w:val="00AF409C"/>
    <w:rsid w:val="00AF530C"/>
    <w:rsid w:val="00B121B1"/>
    <w:rsid w:val="00B17F15"/>
    <w:rsid w:val="00B22D57"/>
    <w:rsid w:val="00B37A61"/>
    <w:rsid w:val="00B37B4C"/>
    <w:rsid w:val="00B40B69"/>
    <w:rsid w:val="00B413B5"/>
    <w:rsid w:val="00B521EB"/>
    <w:rsid w:val="00B83D5D"/>
    <w:rsid w:val="00BB5A13"/>
    <w:rsid w:val="00BC7B4B"/>
    <w:rsid w:val="00BD2445"/>
    <w:rsid w:val="00C0748B"/>
    <w:rsid w:val="00C237E3"/>
    <w:rsid w:val="00C267AB"/>
    <w:rsid w:val="00C32F01"/>
    <w:rsid w:val="00C37A41"/>
    <w:rsid w:val="00C4470A"/>
    <w:rsid w:val="00C54D28"/>
    <w:rsid w:val="00C73F60"/>
    <w:rsid w:val="00C775DF"/>
    <w:rsid w:val="00C814FC"/>
    <w:rsid w:val="00C85E59"/>
    <w:rsid w:val="00C87BCD"/>
    <w:rsid w:val="00C932D0"/>
    <w:rsid w:val="00C97DB5"/>
    <w:rsid w:val="00CA533A"/>
    <w:rsid w:val="00CA7689"/>
    <w:rsid w:val="00CB0CCC"/>
    <w:rsid w:val="00CB40D3"/>
    <w:rsid w:val="00CC04B2"/>
    <w:rsid w:val="00CC643E"/>
    <w:rsid w:val="00CC65FC"/>
    <w:rsid w:val="00CD4E76"/>
    <w:rsid w:val="00CD6D38"/>
    <w:rsid w:val="00CE3FA1"/>
    <w:rsid w:val="00D01880"/>
    <w:rsid w:val="00D05D6B"/>
    <w:rsid w:val="00D2121F"/>
    <w:rsid w:val="00D26905"/>
    <w:rsid w:val="00D33579"/>
    <w:rsid w:val="00D43A16"/>
    <w:rsid w:val="00D5314C"/>
    <w:rsid w:val="00D5654D"/>
    <w:rsid w:val="00D65512"/>
    <w:rsid w:val="00DA7192"/>
    <w:rsid w:val="00DB5B49"/>
    <w:rsid w:val="00DC2F2A"/>
    <w:rsid w:val="00DC3D41"/>
    <w:rsid w:val="00DC5D6C"/>
    <w:rsid w:val="00DD06AE"/>
    <w:rsid w:val="00DD5075"/>
    <w:rsid w:val="00E00732"/>
    <w:rsid w:val="00E213E8"/>
    <w:rsid w:val="00E27A68"/>
    <w:rsid w:val="00E30CAE"/>
    <w:rsid w:val="00E42750"/>
    <w:rsid w:val="00E43E64"/>
    <w:rsid w:val="00E624CC"/>
    <w:rsid w:val="00E62FEC"/>
    <w:rsid w:val="00E63EE6"/>
    <w:rsid w:val="00E6524C"/>
    <w:rsid w:val="00E664E0"/>
    <w:rsid w:val="00E82399"/>
    <w:rsid w:val="00E9160B"/>
    <w:rsid w:val="00E91EC4"/>
    <w:rsid w:val="00EA0A6E"/>
    <w:rsid w:val="00F069E5"/>
    <w:rsid w:val="00F138BC"/>
    <w:rsid w:val="00F14C8C"/>
    <w:rsid w:val="00F14EC4"/>
    <w:rsid w:val="00F157BC"/>
    <w:rsid w:val="00F17337"/>
    <w:rsid w:val="00F34726"/>
    <w:rsid w:val="00F46FF7"/>
    <w:rsid w:val="00F5195E"/>
    <w:rsid w:val="00F56606"/>
    <w:rsid w:val="00F56AA5"/>
    <w:rsid w:val="00F60991"/>
    <w:rsid w:val="00F90491"/>
    <w:rsid w:val="00FB2A55"/>
    <w:rsid w:val="00FD5028"/>
    <w:rsid w:val="00FE2F00"/>
    <w:rsid w:val="00FF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7ACE0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C6EB4"/>
    <w:rPr>
      <w:rFonts w:ascii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966CE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46F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2690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Nataly Luna</cp:lastModifiedBy>
  <cp:revision>150</cp:revision>
  <cp:lastPrinted>2022-08-12T03:23:00Z</cp:lastPrinted>
  <dcterms:created xsi:type="dcterms:W3CDTF">2025-01-04T18:45:00Z</dcterms:created>
  <dcterms:modified xsi:type="dcterms:W3CDTF">2025-01-06T23:07:00Z</dcterms:modified>
</cp:coreProperties>
</file>