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6E5" w:rsidRPr="001A72EA" w:rsidRDefault="006F46E5" w:rsidP="00B90D3B">
      <w:pPr>
        <w:tabs>
          <w:tab w:val="left" w:pos="3000"/>
          <w:tab w:val="left" w:pos="3686"/>
          <w:tab w:val="left" w:pos="4253"/>
        </w:tabs>
        <w:spacing w:after="0" w:line="240" w:lineRule="auto"/>
        <w:ind w:right="-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A72EA">
        <w:rPr>
          <w:rFonts w:ascii="Times New Roman" w:hAnsi="Times New Roman"/>
          <w:b/>
          <w:bCs/>
          <w:sz w:val="24"/>
          <w:szCs w:val="24"/>
        </w:rPr>
        <w:t>GT 1: DEVOÇÕES POPULARES E ROMARIAS: IDENTIDADES, RESISTÊNCIA, PROFECIA E UTOPIA PARA UM MUNDO DESEJOSO DE ESPIRITUALIDE</w:t>
      </w:r>
    </w:p>
    <w:p w:rsidR="006F46E5" w:rsidRPr="001A72EA" w:rsidRDefault="006F46E5" w:rsidP="00B90D3B">
      <w:pPr>
        <w:tabs>
          <w:tab w:val="left" w:pos="3000"/>
          <w:tab w:val="left" w:pos="3686"/>
          <w:tab w:val="left" w:pos="4253"/>
        </w:tabs>
        <w:spacing w:after="0" w:line="240" w:lineRule="auto"/>
        <w:ind w:right="-7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B90D3B" w:rsidRPr="001A72EA" w:rsidRDefault="00B90D3B" w:rsidP="00B90D3B">
      <w:pPr>
        <w:tabs>
          <w:tab w:val="left" w:pos="3000"/>
          <w:tab w:val="left" w:pos="3686"/>
          <w:tab w:val="left" w:pos="4253"/>
        </w:tabs>
        <w:spacing w:after="0" w:line="240" w:lineRule="auto"/>
        <w:ind w:right="-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A72EA">
        <w:rPr>
          <w:rFonts w:ascii="Times New Roman" w:hAnsi="Times New Roman"/>
          <w:b/>
          <w:noProof/>
          <w:sz w:val="24"/>
          <w:szCs w:val="24"/>
        </w:rPr>
        <w:t>O ESPAÇO DA ROMARIA DO BOM JESUS DA LAPA: PRÁTICA DE DEVOÇÃO POPULAR</w:t>
      </w:r>
      <w:r w:rsidR="00210810" w:rsidRPr="001A72EA">
        <w:rPr>
          <w:rFonts w:ascii="Times New Roman" w:hAnsi="Times New Roman"/>
          <w:b/>
          <w:noProof/>
          <w:sz w:val="24"/>
          <w:szCs w:val="24"/>
        </w:rPr>
        <w:t xml:space="preserve"> FEMININA</w:t>
      </w:r>
    </w:p>
    <w:p w:rsidR="008052E0" w:rsidRPr="001A72EA" w:rsidRDefault="008052E0" w:rsidP="00B90D3B">
      <w:pPr>
        <w:tabs>
          <w:tab w:val="left" w:pos="3000"/>
          <w:tab w:val="left" w:pos="3686"/>
          <w:tab w:val="left" w:pos="4253"/>
        </w:tabs>
        <w:spacing w:after="0" w:line="240" w:lineRule="auto"/>
        <w:ind w:right="-7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B90D3B" w:rsidRPr="001A72EA" w:rsidRDefault="00B90D3B" w:rsidP="00B90D3B">
      <w:pPr>
        <w:tabs>
          <w:tab w:val="left" w:pos="3000"/>
          <w:tab w:val="left" w:pos="3686"/>
          <w:tab w:val="left" w:pos="4253"/>
        </w:tabs>
        <w:spacing w:after="0" w:line="240" w:lineRule="auto"/>
        <w:ind w:right="-7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6F46E5" w:rsidRPr="001A72EA" w:rsidRDefault="006F46E5" w:rsidP="006F46E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A72EA">
        <w:rPr>
          <w:rFonts w:ascii="Times New Roman" w:hAnsi="Times New Roman"/>
          <w:sz w:val="24"/>
          <w:szCs w:val="24"/>
        </w:rPr>
        <w:t>Profa. Dra  Sandra Célia Coelho G. da Silva ( CEPICR/GEPERCS/UNEB)</w:t>
      </w:r>
    </w:p>
    <w:p w:rsidR="006F46E5" w:rsidRPr="001A72EA" w:rsidRDefault="006F46E5" w:rsidP="006F46E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A72EA">
        <w:rPr>
          <w:rFonts w:ascii="Times New Roman" w:hAnsi="Times New Roman"/>
          <w:sz w:val="24"/>
          <w:szCs w:val="24"/>
        </w:rPr>
        <w:t xml:space="preserve">E-mail: scsilva@uneb.br </w:t>
      </w:r>
    </w:p>
    <w:p w:rsidR="006F46E5" w:rsidRPr="001A72EA" w:rsidRDefault="006F46E5" w:rsidP="006F46E5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1A72EA">
        <w:rPr>
          <w:rFonts w:ascii="Times New Roman" w:hAnsi="Times New Roman"/>
          <w:sz w:val="24"/>
          <w:szCs w:val="24"/>
          <w:lang w:val="en-US"/>
        </w:rPr>
        <w:t xml:space="preserve">Prof. Dr. Krzysztof Dworak </w:t>
      </w:r>
      <w:r w:rsidR="003E4BB6" w:rsidRPr="001A72EA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1A72EA">
        <w:rPr>
          <w:rFonts w:ascii="Times New Roman" w:hAnsi="Times New Roman"/>
          <w:sz w:val="24"/>
          <w:szCs w:val="24"/>
          <w:lang w:val="en-US"/>
        </w:rPr>
        <w:t>CEPICR/ GEPERCS/UNEB)</w:t>
      </w:r>
    </w:p>
    <w:p w:rsidR="006F46E5" w:rsidRPr="00391573" w:rsidRDefault="006F46E5" w:rsidP="00391573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1A72EA">
        <w:rPr>
          <w:rFonts w:ascii="Times New Roman" w:hAnsi="Times New Roman"/>
          <w:sz w:val="24"/>
          <w:szCs w:val="24"/>
          <w:lang w:val="en-US"/>
        </w:rPr>
        <w:t xml:space="preserve">E-mail :kdworak </w:t>
      </w:r>
      <w:r w:rsidRPr="001A72EA">
        <w:rPr>
          <w:rFonts w:ascii="Times New Roman" w:hAnsi="Times New Roman"/>
          <w:sz w:val="24"/>
          <w:szCs w:val="24"/>
        </w:rPr>
        <w:t>@hotmail.com</w:t>
      </w:r>
    </w:p>
    <w:p w:rsidR="008052E0" w:rsidRPr="001A72EA" w:rsidRDefault="008052E0" w:rsidP="00391573">
      <w:pPr>
        <w:tabs>
          <w:tab w:val="left" w:pos="3000"/>
          <w:tab w:val="left" w:pos="3686"/>
          <w:tab w:val="left" w:pos="4253"/>
        </w:tabs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10810" w:rsidRPr="001A72EA" w:rsidRDefault="003E4BB6" w:rsidP="00B90D3B">
      <w:pP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1A72EA">
        <w:rPr>
          <w:rFonts w:ascii="Times New Roman" w:hAnsi="Times New Roman"/>
          <w:sz w:val="24"/>
          <w:szCs w:val="24"/>
          <w:lang w:val="pt-PT"/>
        </w:rPr>
        <w:t>Este</w:t>
      </w:r>
      <w:r w:rsidR="00B90D3B" w:rsidRPr="001A72EA">
        <w:rPr>
          <w:rFonts w:ascii="Times New Roman" w:hAnsi="Times New Roman"/>
          <w:sz w:val="24"/>
          <w:szCs w:val="24"/>
          <w:lang w:val="pt-PT"/>
        </w:rPr>
        <w:t xml:space="preserve"> estudo</w:t>
      </w:r>
      <w:r w:rsidR="00210810" w:rsidRPr="001A72EA">
        <w:rPr>
          <w:rFonts w:ascii="Times New Roman" w:hAnsi="Times New Roman"/>
          <w:sz w:val="24"/>
          <w:szCs w:val="24"/>
        </w:rPr>
        <w:t xml:space="preserve"> busca compreender a </w:t>
      </w:r>
      <w:r w:rsidR="00B90D3B" w:rsidRPr="001A72EA">
        <w:rPr>
          <w:rFonts w:ascii="Times New Roman" w:hAnsi="Times New Roman"/>
          <w:sz w:val="24"/>
          <w:szCs w:val="24"/>
        </w:rPr>
        <w:t xml:space="preserve">Romaria do Bom Jesus da Lapa, </w:t>
      </w:r>
      <w:r w:rsidR="00210810" w:rsidRPr="001A72EA">
        <w:rPr>
          <w:rFonts w:ascii="Times New Roman" w:hAnsi="Times New Roman"/>
          <w:sz w:val="24"/>
          <w:szCs w:val="24"/>
        </w:rPr>
        <w:t>como espaço de devoção popular</w:t>
      </w:r>
      <w:r w:rsidR="008052E0" w:rsidRPr="001A72EA">
        <w:rPr>
          <w:rFonts w:ascii="Times New Roman" w:hAnsi="Times New Roman"/>
          <w:sz w:val="24"/>
          <w:szCs w:val="24"/>
        </w:rPr>
        <w:t xml:space="preserve"> feminina</w:t>
      </w:r>
      <w:r w:rsidR="00B90D3B" w:rsidRPr="001A72EA">
        <w:rPr>
          <w:rFonts w:ascii="Times New Roman" w:hAnsi="Times New Roman"/>
          <w:color w:val="000000"/>
          <w:sz w:val="24"/>
          <w:szCs w:val="24"/>
        </w:rPr>
        <w:t>.</w:t>
      </w:r>
      <w:r w:rsidR="00B90D3B" w:rsidRPr="001A72EA">
        <w:rPr>
          <w:rFonts w:ascii="Times New Roman" w:hAnsi="Times New Roman"/>
          <w:color w:val="000000"/>
          <w:sz w:val="24"/>
          <w:szCs w:val="24"/>
          <w:lang w:val="pt-PT"/>
        </w:rPr>
        <w:t xml:space="preserve"> </w:t>
      </w:r>
      <w:r w:rsidR="00B90D3B" w:rsidRPr="001A72EA">
        <w:rPr>
          <w:rFonts w:ascii="Times New Roman" w:hAnsi="Times New Roman"/>
          <w:color w:val="000000"/>
          <w:sz w:val="24"/>
          <w:szCs w:val="24"/>
        </w:rPr>
        <w:t>O cenário da Pesquisa é</w:t>
      </w:r>
      <w:r w:rsidR="00427823">
        <w:rPr>
          <w:rFonts w:ascii="Times New Roman" w:hAnsi="Times New Roman"/>
          <w:color w:val="000000"/>
          <w:sz w:val="24"/>
          <w:szCs w:val="24"/>
        </w:rPr>
        <w:t xml:space="preserve"> a supracitada </w:t>
      </w:r>
      <w:r w:rsidR="00B90D3B" w:rsidRPr="001A72EA">
        <w:rPr>
          <w:rFonts w:ascii="Times New Roman" w:hAnsi="Times New Roman"/>
          <w:color w:val="000000"/>
          <w:sz w:val="24"/>
          <w:szCs w:val="24"/>
        </w:rPr>
        <w:t>Romaria</w:t>
      </w:r>
      <w:r w:rsidR="00210810" w:rsidRPr="001A72EA">
        <w:rPr>
          <w:rFonts w:ascii="Times New Roman" w:hAnsi="Times New Roman"/>
          <w:color w:val="000000"/>
          <w:sz w:val="24"/>
          <w:szCs w:val="24"/>
        </w:rPr>
        <w:t>, que se realiza há 327</w:t>
      </w:r>
      <w:r w:rsidR="00B90D3B" w:rsidRPr="001A72EA">
        <w:rPr>
          <w:rFonts w:ascii="Times New Roman" w:hAnsi="Times New Roman"/>
          <w:color w:val="000000"/>
          <w:sz w:val="24"/>
          <w:szCs w:val="24"/>
        </w:rPr>
        <w:t xml:space="preserve"> anos, </w:t>
      </w:r>
      <w:r w:rsidR="00210810" w:rsidRPr="001A72EA">
        <w:rPr>
          <w:rFonts w:ascii="Times New Roman" w:hAnsi="Times New Roman"/>
          <w:color w:val="000000"/>
          <w:sz w:val="24"/>
          <w:szCs w:val="24"/>
        </w:rPr>
        <w:t>em Bom Jesus da Lapa</w:t>
      </w:r>
      <w:r w:rsidR="0042782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90D3B" w:rsidRPr="001A72EA">
        <w:rPr>
          <w:rFonts w:ascii="Times New Roman" w:hAnsi="Times New Roman"/>
          <w:color w:val="000000"/>
          <w:sz w:val="24"/>
          <w:szCs w:val="24"/>
        </w:rPr>
        <w:t>na região Oeste da Bahia. Os sujeitos da pesquisa são mulheres romeiras que se enquadram na faixa etária entre 50 e 70 anos de idade e participam, há mais de cinco anos consecutivos, da Romaria do Bom Jesus da Lapa, pertencentes a cinco Estados brasileiros (Bahia, Minas Gerais, São Paulo, Espírito Santo e Goiás). Utilizamos como metodologia a pesquisa bibliográfica, qualitativa, de campo e documental e na coleta de dados; aplicamos como técnica</w:t>
      </w:r>
      <w:r w:rsidR="00B90D3B" w:rsidRPr="001A72EA">
        <w:rPr>
          <w:rFonts w:ascii="Times New Roman" w:hAnsi="Times New Roman"/>
          <w:sz w:val="24"/>
          <w:szCs w:val="24"/>
        </w:rPr>
        <w:t xml:space="preserve"> a observação participante e</w:t>
      </w:r>
      <w:r w:rsidR="00210810" w:rsidRPr="001A72EA">
        <w:rPr>
          <w:rFonts w:ascii="Times New Roman" w:hAnsi="Times New Roman"/>
          <w:sz w:val="24"/>
          <w:szCs w:val="24"/>
        </w:rPr>
        <w:t xml:space="preserve"> a entrevista semiestruturada. Tendo</w:t>
      </w:r>
      <w:r w:rsidR="008052E0" w:rsidRPr="001A72EA">
        <w:rPr>
          <w:rFonts w:ascii="Times New Roman" w:hAnsi="Times New Roman"/>
          <w:sz w:val="24"/>
          <w:szCs w:val="24"/>
        </w:rPr>
        <w:t xml:space="preserve"> por objetivo analisar o</w:t>
      </w:r>
      <w:r w:rsidR="00210810" w:rsidRPr="001A72EA">
        <w:rPr>
          <w:rFonts w:ascii="Times New Roman" w:hAnsi="Times New Roman"/>
          <w:sz w:val="24"/>
          <w:szCs w:val="24"/>
        </w:rPr>
        <w:t xml:space="preserve"> espaço da romaria </w:t>
      </w:r>
      <w:r w:rsidR="00B90D3B" w:rsidRPr="001A72EA">
        <w:rPr>
          <w:rFonts w:ascii="Times New Roman" w:hAnsi="Times New Roman"/>
          <w:sz w:val="24"/>
          <w:szCs w:val="24"/>
        </w:rPr>
        <w:t>do Bom Jesus da Lapa,</w:t>
      </w:r>
      <w:r w:rsidR="00210810" w:rsidRPr="001A72EA">
        <w:rPr>
          <w:rFonts w:ascii="Times New Roman" w:hAnsi="Times New Roman"/>
          <w:sz w:val="24"/>
          <w:szCs w:val="24"/>
        </w:rPr>
        <w:t xml:space="preserve"> como prática de devoção popular feminina frente </w:t>
      </w:r>
      <w:r w:rsidR="00B90D3B" w:rsidRPr="001A72EA">
        <w:rPr>
          <w:rFonts w:ascii="Times New Roman" w:hAnsi="Times New Roman"/>
          <w:sz w:val="24"/>
          <w:szCs w:val="24"/>
        </w:rPr>
        <w:t>as mudanças socio</w:t>
      </w:r>
      <w:r w:rsidR="00427823">
        <w:rPr>
          <w:rFonts w:ascii="Times New Roman" w:hAnsi="Times New Roman"/>
          <w:sz w:val="24"/>
          <w:szCs w:val="24"/>
        </w:rPr>
        <w:t>culturais em curso na sociedade.</w:t>
      </w:r>
      <w:r w:rsidR="00B90D3B" w:rsidRPr="001A72EA">
        <w:rPr>
          <w:rFonts w:ascii="Times New Roman" w:hAnsi="Times New Roman"/>
          <w:sz w:val="24"/>
          <w:szCs w:val="24"/>
        </w:rPr>
        <w:t xml:space="preserve"> Dar-se-á ênfase aos impactos de tal articulação nas concepções e relações de gênero, ao interno da própria romaria e para além dela, nas relações cotidianas das mulheres em questão; à forma de inserção das mulheres nesse contexto</w:t>
      </w:r>
      <w:r w:rsidR="00391573">
        <w:rPr>
          <w:rFonts w:ascii="Times New Roman" w:hAnsi="Times New Roman"/>
          <w:sz w:val="24"/>
          <w:szCs w:val="24"/>
        </w:rPr>
        <w:t>.</w:t>
      </w:r>
      <w:r w:rsidR="00B90D3B" w:rsidRPr="001A72EA">
        <w:rPr>
          <w:rFonts w:ascii="Times New Roman" w:hAnsi="Times New Roman"/>
          <w:sz w:val="24"/>
          <w:szCs w:val="24"/>
        </w:rPr>
        <w:t xml:space="preserve"> A partir das falas das romeiras entrevistadas e dos aportes teóric</w:t>
      </w:r>
      <w:r w:rsidR="00210810" w:rsidRPr="001A72EA">
        <w:rPr>
          <w:rFonts w:ascii="Times New Roman" w:hAnsi="Times New Roman"/>
          <w:sz w:val="24"/>
          <w:szCs w:val="24"/>
        </w:rPr>
        <w:t xml:space="preserve">os utilizados, concluímos que o espaço da </w:t>
      </w:r>
      <w:r w:rsidR="00B90D3B" w:rsidRPr="001A72EA">
        <w:rPr>
          <w:rFonts w:ascii="Times New Roman" w:hAnsi="Times New Roman"/>
          <w:sz w:val="24"/>
          <w:szCs w:val="24"/>
        </w:rPr>
        <w:t xml:space="preserve">Romaria do Bom Jesus da Lapa </w:t>
      </w:r>
      <w:r w:rsidR="008052E0" w:rsidRPr="001A72EA">
        <w:rPr>
          <w:rFonts w:ascii="Times New Roman" w:hAnsi="Times New Roman"/>
          <w:sz w:val="24"/>
          <w:szCs w:val="24"/>
        </w:rPr>
        <w:t>se afirma,</w:t>
      </w:r>
      <w:r w:rsidR="00210810" w:rsidRPr="001A72EA">
        <w:rPr>
          <w:rFonts w:ascii="Times New Roman" w:hAnsi="Times New Roman"/>
          <w:sz w:val="24"/>
          <w:szCs w:val="24"/>
        </w:rPr>
        <w:t xml:space="preserve"> como prática de devoção popular </w:t>
      </w:r>
      <w:r w:rsidR="008052E0" w:rsidRPr="001A72EA">
        <w:rPr>
          <w:rFonts w:ascii="Times New Roman" w:hAnsi="Times New Roman"/>
          <w:sz w:val="24"/>
          <w:szCs w:val="24"/>
        </w:rPr>
        <w:t xml:space="preserve">feminina </w:t>
      </w:r>
      <w:r w:rsidR="00B90D3B" w:rsidRPr="001A72EA">
        <w:rPr>
          <w:rFonts w:ascii="Times New Roman" w:hAnsi="Times New Roman"/>
          <w:sz w:val="24"/>
          <w:szCs w:val="24"/>
        </w:rPr>
        <w:t>observando-se um contraste na ressignificação do papel e no perfil da mulher romeira, alternando entre a permanência e a transformação da identidade de gênero</w:t>
      </w:r>
      <w:r w:rsidR="008052E0" w:rsidRPr="001A72EA">
        <w:rPr>
          <w:rFonts w:ascii="Times New Roman" w:hAnsi="Times New Roman"/>
          <w:sz w:val="24"/>
          <w:szCs w:val="24"/>
        </w:rPr>
        <w:t>.</w:t>
      </w:r>
      <w:r w:rsidR="00B90D3B" w:rsidRPr="001A72EA">
        <w:rPr>
          <w:rFonts w:ascii="Times New Roman" w:hAnsi="Times New Roman"/>
          <w:sz w:val="24"/>
          <w:szCs w:val="24"/>
        </w:rPr>
        <w:t xml:space="preserve"> </w:t>
      </w:r>
    </w:p>
    <w:p w:rsidR="00210810" w:rsidRPr="001A72EA" w:rsidRDefault="00210810" w:rsidP="00B90D3B">
      <w:pP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</w:p>
    <w:p w:rsidR="00210810" w:rsidRPr="001A72EA" w:rsidRDefault="00210810" w:rsidP="00B90D3B">
      <w:pP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</w:p>
    <w:p w:rsidR="00B90D3B" w:rsidRPr="001A72EA" w:rsidRDefault="00B90D3B" w:rsidP="00B90D3B">
      <w:pPr>
        <w:spacing w:after="0" w:line="240" w:lineRule="auto"/>
        <w:ind w:right="-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A72EA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Palavras</w:t>
      </w:r>
      <w:r w:rsidRPr="001A72EA">
        <w:rPr>
          <w:rFonts w:ascii="Times New Roman" w:eastAsia="Times New Roman" w:hAnsi="Times New Roman"/>
          <w:bCs/>
          <w:sz w:val="24"/>
          <w:szCs w:val="24"/>
          <w:lang w:eastAsia="x-none"/>
        </w:rPr>
        <w:t>-</w:t>
      </w:r>
      <w:r w:rsidRPr="001A72EA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chave: </w:t>
      </w:r>
      <w:r w:rsidRPr="001A72EA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Romaria, Bom Jesus da Lapa, </w:t>
      </w:r>
      <w:r w:rsidR="00210810" w:rsidRPr="001A72EA">
        <w:rPr>
          <w:rFonts w:ascii="Times New Roman" w:eastAsia="Times New Roman" w:hAnsi="Times New Roman"/>
          <w:sz w:val="24"/>
          <w:szCs w:val="24"/>
          <w:lang w:eastAsia="x-none"/>
        </w:rPr>
        <w:t>devoção</w:t>
      </w:r>
      <w:r w:rsidRPr="001A72EA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, </w:t>
      </w:r>
      <w:r w:rsidR="008052E0" w:rsidRPr="001A72EA">
        <w:rPr>
          <w:rFonts w:ascii="Times New Roman" w:eastAsia="Times New Roman" w:hAnsi="Times New Roman"/>
          <w:sz w:val="24"/>
          <w:szCs w:val="24"/>
          <w:lang w:eastAsia="x-none"/>
        </w:rPr>
        <w:t xml:space="preserve">popular, </w:t>
      </w:r>
      <w:r w:rsidRPr="001A72EA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identidade de gênero feminina.</w:t>
      </w:r>
    </w:p>
    <w:p w:rsidR="00DA7A0A" w:rsidRPr="001A72EA" w:rsidRDefault="00DA7A0A">
      <w:pPr>
        <w:rPr>
          <w:rFonts w:ascii="Times New Roman" w:hAnsi="Times New Roman"/>
          <w:sz w:val="24"/>
          <w:szCs w:val="24"/>
          <w:lang w:val="x-none"/>
        </w:rPr>
      </w:pPr>
    </w:p>
    <w:sectPr w:rsidR="00DA7A0A" w:rsidRPr="001A72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009" w:rsidRDefault="002B7009" w:rsidP="008052E0">
      <w:pPr>
        <w:spacing w:after="0" w:line="240" w:lineRule="auto"/>
      </w:pPr>
      <w:r>
        <w:separator/>
      </w:r>
    </w:p>
  </w:endnote>
  <w:endnote w:type="continuationSeparator" w:id="0">
    <w:p w:rsidR="002B7009" w:rsidRDefault="002B7009" w:rsidP="0080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009" w:rsidRDefault="002B7009" w:rsidP="008052E0">
      <w:pPr>
        <w:spacing w:after="0" w:line="240" w:lineRule="auto"/>
      </w:pPr>
      <w:r>
        <w:separator/>
      </w:r>
    </w:p>
  </w:footnote>
  <w:footnote w:type="continuationSeparator" w:id="0">
    <w:p w:rsidR="002B7009" w:rsidRDefault="002B7009" w:rsidP="00805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3B"/>
    <w:rsid w:val="000B4E1C"/>
    <w:rsid w:val="001A72EA"/>
    <w:rsid w:val="00210810"/>
    <w:rsid w:val="002B7009"/>
    <w:rsid w:val="002D4C8F"/>
    <w:rsid w:val="00391573"/>
    <w:rsid w:val="003E4BB6"/>
    <w:rsid w:val="00427823"/>
    <w:rsid w:val="006F46E5"/>
    <w:rsid w:val="008052E0"/>
    <w:rsid w:val="00B90D3B"/>
    <w:rsid w:val="00CC2648"/>
    <w:rsid w:val="00CD3C49"/>
    <w:rsid w:val="00D66A7B"/>
    <w:rsid w:val="00DA7A0A"/>
    <w:rsid w:val="00EC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C48B"/>
  <w15:docId w15:val="{3807BA33-D315-4418-A5A9-CBF025E2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D3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aliases w:val="Texto de nota de rodapé Char Char Char Char"/>
    <w:basedOn w:val="Normal"/>
    <w:link w:val="TextodenotaderodapChar"/>
    <w:uiPriority w:val="99"/>
    <w:unhideWhenUsed/>
    <w:rsid w:val="008052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aliases w:val="Texto de nota de rodapé Char Char Char Char Char"/>
    <w:basedOn w:val="Fontepargpadro"/>
    <w:link w:val="Textodenotaderodap"/>
    <w:uiPriority w:val="99"/>
    <w:rsid w:val="008052E0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052E0"/>
    <w:rPr>
      <w:vertAlign w:val="superscript"/>
    </w:rPr>
  </w:style>
  <w:style w:type="character" w:styleId="Hyperlink">
    <w:name w:val="Hyperlink"/>
    <w:rsid w:val="008052E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Célia Coelho Gomes da Silva</dc:creator>
  <cp:lastModifiedBy>Uneb Uneb</cp:lastModifiedBy>
  <cp:revision>2</cp:revision>
  <dcterms:created xsi:type="dcterms:W3CDTF">2018-07-14T00:53:00Z</dcterms:created>
  <dcterms:modified xsi:type="dcterms:W3CDTF">2018-07-14T00:53:00Z</dcterms:modified>
</cp:coreProperties>
</file>