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31" w:rsidRDefault="009D6731" w:rsidP="009D673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UNIVERSITÁRIO TIRADENTES</w:t>
      </w:r>
    </w:p>
    <w:p w:rsidR="009D6731" w:rsidRPr="00604D9F" w:rsidRDefault="009D6731" w:rsidP="009D67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PESQUISA ORIGINAL DE REVISÃO</w:t>
      </w:r>
    </w:p>
    <w:p w:rsidR="009D6731" w:rsidRPr="005F2447" w:rsidRDefault="00FE365F" w:rsidP="009D67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</w:t>
      </w:r>
      <w:r w:rsidR="009D6731" w:rsidRPr="005F2447">
        <w:rPr>
          <w:rFonts w:ascii="Arial" w:hAnsi="Arial" w:cs="Arial"/>
          <w:sz w:val="20"/>
          <w:szCs w:val="20"/>
        </w:rPr>
        <w:t>NDROME DE FOURNIER: A IMPORTÂNCIA DA DETECÇÃO PRECOCE E TRATAMENTO IMEDIATO</w:t>
      </w:r>
    </w:p>
    <w:p w:rsidR="009D6731" w:rsidRDefault="009D6731" w:rsidP="009D67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AUTOR:</w:t>
      </w:r>
    </w:p>
    <w:p w:rsidR="009D6731" w:rsidRDefault="009D6731" w:rsidP="009D67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Augusto José de Melo Costa¹. (</w:t>
      </w:r>
      <w:r w:rsidRPr="00604D9F">
        <w:rPr>
          <w:rFonts w:ascii="Arial" w:hAnsi="Arial" w:cs="Arial"/>
          <w:sz w:val="20"/>
          <w:szCs w:val="20"/>
        </w:rPr>
        <w:t>augusto_jmelo@hotmail.com</w:t>
      </w:r>
      <w:r>
        <w:rPr>
          <w:rFonts w:ascii="Arial" w:hAnsi="Arial" w:cs="Arial"/>
          <w:sz w:val="20"/>
          <w:szCs w:val="20"/>
        </w:rPr>
        <w:t>)</w:t>
      </w:r>
    </w:p>
    <w:p w:rsidR="009D6731" w:rsidRDefault="009D6731" w:rsidP="009D67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CO-AUTORES:</w:t>
      </w:r>
    </w:p>
    <w:p w:rsidR="009D6731" w:rsidRDefault="009D6731" w:rsidP="009D67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Samuel Santos Costa¹. (</w:t>
      </w:r>
      <w:r w:rsidRPr="00B62AF4">
        <w:rPr>
          <w:rFonts w:ascii="Arial" w:hAnsi="Arial" w:cs="Arial"/>
          <w:sz w:val="20"/>
          <w:szCs w:val="20"/>
        </w:rPr>
        <w:t>samuelcosta92@outlook.com</w:t>
      </w:r>
      <w:r>
        <w:rPr>
          <w:rFonts w:ascii="Arial" w:hAnsi="Arial" w:cs="Arial"/>
          <w:sz w:val="20"/>
          <w:szCs w:val="20"/>
        </w:rPr>
        <w:t>)</w:t>
      </w:r>
    </w:p>
    <w:p w:rsidR="009D6731" w:rsidRDefault="009D6731" w:rsidP="009D67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Marta da Silva Gomes¹. (</w:t>
      </w:r>
      <w:r w:rsidR="005635F8" w:rsidRPr="005635F8">
        <w:rPr>
          <w:rFonts w:ascii="Arial" w:hAnsi="Arial" w:cs="Arial"/>
          <w:sz w:val="20"/>
          <w:szCs w:val="20"/>
        </w:rPr>
        <w:t>marthyynha_@hotmail.com</w:t>
      </w:r>
      <w:r>
        <w:rPr>
          <w:rFonts w:ascii="Arial" w:hAnsi="Arial" w:cs="Arial"/>
          <w:sz w:val="20"/>
          <w:szCs w:val="20"/>
        </w:rPr>
        <w:t>)</w:t>
      </w:r>
    </w:p>
    <w:p w:rsidR="005635F8" w:rsidRDefault="005635F8" w:rsidP="005635F8">
      <w:pPr>
        <w:spacing w:line="360" w:lineRule="auto"/>
        <w:rPr>
          <w:rFonts w:ascii="Arial" w:hAnsi="Arial" w:cs="Arial"/>
          <w:sz w:val="20"/>
          <w:szCs w:val="20"/>
        </w:rPr>
      </w:pPr>
      <w:r w:rsidRPr="00097BCA">
        <w:rPr>
          <w:rFonts w:ascii="Arial" w:hAnsi="Arial" w:cs="Arial"/>
          <w:sz w:val="20"/>
          <w:szCs w:val="20"/>
        </w:rPr>
        <w:t>Rylla Karielle dos Santos Barroso</w:t>
      </w:r>
      <w:r>
        <w:rPr>
          <w:rFonts w:ascii="Arial" w:hAnsi="Arial" w:cs="Arial"/>
          <w:sz w:val="20"/>
          <w:szCs w:val="20"/>
        </w:rPr>
        <w:t>¹. (ryllakarielle@gmail.com)</w:t>
      </w:r>
    </w:p>
    <w:p w:rsidR="009D6731" w:rsidRDefault="009D6731" w:rsidP="009D67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Myllena Caroline Vital Ferreira¹. (myllenacaroline18@gmail.com)</w:t>
      </w:r>
    </w:p>
    <w:p w:rsidR="009D6731" w:rsidRDefault="009D6731" w:rsidP="009D67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Manoel Pereira da Silva Júnior². (</w:t>
      </w:r>
      <w:r w:rsidR="005635F8">
        <w:rPr>
          <w:rFonts w:ascii="Arial" w:hAnsi="Arial" w:cs="Arial"/>
          <w:sz w:val="20"/>
          <w:szCs w:val="20"/>
        </w:rPr>
        <w:t>manoeljuniorftc</w:t>
      </w:r>
      <w:r w:rsidRPr="00BB3CC5">
        <w:rPr>
          <w:rFonts w:ascii="Arial" w:hAnsi="Arial" w:cs="Arial"/>
          <w:sz w:val="20"/>
          <w:szCs w:val="20"/>
        </w:rPr>
        <w:t>@gmail.com</w:t>
      </w:r>
      <w:r>
        <w:rPr>
          <w:rFonts w:ascii="Arial" w:hAnsi="Arial" w:cs="Arial"/>
          <w:sz w:val="20"/>
          <w:szCs w:val="20"/>
        </w:rPr>
        <w:t>)</w:t>
      </w:r>
    </w:p>
    <w:p w:rsidR="009D6731" w:rsidRDefault="009D6731" w:rsidP="009D67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¹ Discentes de Enfermagem do Centro Universitário Tiradentes – UNIT</w:t>
      </w:r>
    </w:p>
    <w:p w:rsidR="009D6731" w:rsidRDefault="009D6731" w:rsidP="009D67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² Docente Graduado em Biologia – FTC-EAD. </w:t>
      </w:r>
    </w:p>
    <w:p w:rsidR="009D6731" w:rsidRDefault="009D6731" w:rsidP="009D6731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RESUMO:</w:t>
      </w:r>
    </w:p>
    <w:bookmarkEnd w:id="0"/>
    <w:p w:rsidR="00BA5934" w:rsidRDefault="00B159F3" w:rsidP="009D67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2447">
        <w:rPr>
          <w:rFonts w:ascii="Arial" w:hAnsi="Arial" w:cs="Arial"/>
          <w:b/>
          <w:sz w:val="20"/>
          <w:szCs w:val="20"/>
        </w:rPr>
        <w:t>Introdução:</w:t>
      </w:r>
      <w:r w:rsidR="009D6731">
        <w:rPr>
          <w:rFonts w:ascii="Arial" w:hAnsi="Arial" w:cs="Arial"/>
          <w:b/>
          <w:sz w:val="20"/>
          <w:szCs w:val="20"/>
        </w:rPr>
        <w:t xml:space="preserve"> </w:t>
      </w:r>
      <w:r w:rsidR="009D38D0" w:rsidRPr="005F2447">
        <w:rPr>
          <w:rFonts w:ascii="Arial" w:hAnsi="Arial" w:cs="Arial"/>
          <w:sz w:val="20"/>
          <w:szCs w:val="20"/>
        </w:rPr>
        <w:t>A Síndrome de Fournier é uma patologia pouco frequente que se caracteriza por uma infecção polimicrobiana de maneira sinérgica, geralmente em região da genitália, perineal e perianal.</w:t>
      </w:r>
      <w:r w:rsidR="009D6731">
        <w:rPr>
          <w:rFonts w:ascii="Arial" w:hAnsi="Arial" w:cs="Arial"/>
          <w:b/>
          <w:sz w:val="20"/>
          <w:szCs w:val="20"/>
        </w:rPr>
        <w:t xml:space="preserve"> </w:t>
      </w:r>
      <w:r w:rsidRPr="005F2447">
        <w:rPr>
          <w:rFonts w:ascii="Arial" w:hAnsi="Arial" w:cs="Arial"/>
          <w:sz w:val="20"/>
          <w:szCs w:val="20"/>
        </w:rPr>
        <w:t xml:space="preserve">A síndrome de Fournier é também conhecida como </w:t>
      </w:r>
      <w:r w:rsidRPr="005F2447">
        <w:rPr>
          <w:rFonts w:ascii="Arial" w:hAnsi="Arial" w:cs="Arial"/>
          <w:i/>
          <w:sz w:val="20"/>
          <w:szCs w:val="20"/>
        </w:rPr>
        <w:t>fasceíte necrosante</w:t>
      </w:r>
      <w:r w:rsidRPr="005F2447">
        <w:rPr>
          <w:rFonts w:ascii="Arial" w:hAnsi="Arial" w:cs="Arial"/>
          <w:sz w:val="20"/>
          <w:szCs w:val="20"/>
        </w:rPr>
        <w:t xml:space="preserve">, síndrome de </w:t>
      </w:r>
      <w:r w:rsidRPr="005F2447">
        <w:rPr>
          <w:rFonts w:ascii="Arial" w:hAnsi="Arial" w:cs="Arial"/>
          <w:i/>
          <w:sz w:val="20"/>
          <w:szCs w:val="20"/>
        </w:rPr>
        <w:t>Mellené</w:t>
      </w:r>
      <w:r w:rsidRPr="005F2447">
        <w:rPr>
          <w:rFonts w:ascii="Arial" w:hAnsi="Arial" w:cs="Arial"/>
          <w:sz w:val="20"/>
          <w:szCs w:val="20"/>
        </w:rPr>
        <w:t xml:space="preserve"> ou </w:t>
      </w:r>
      <w:r w:rsidRPr="005F2447">
        <w:rPr>
          <w:rFonts w:ascii="Arial" w:hAnsi="Arial" w:cs="Arial"/>
          <w:i/>
          <w:sz w:val="20"/>
          <w:szCs w:val="20"/>
        </w:rPr>
        <w:t>Gangrena de Fournier</w:t>
      </w:r>
      <w:r w:rsidRPr="005F2447">
        <w:rPr>
          <w:rFonts w:ascii="Arial" w:hAnsi="Arial" w:cs="Arial"/>
          <w:sz w:val="20"/>
          <w:szCs w:val="20"/>
        </w:rPr>
        <w:t xml:space="preserve"> que acomete os tecidos moles da região</w:t>
      </w:r>
      <w:r w:rsidR="00BA5934" w:rsidRPr="005F2447">
        <w:rPr>
          <w:rFonts w:ascii="Arial" w:hAnsi="Arial" w:cs="Arial"/>
          <w:sz w:val="20"/>
          <w:szCs w:val="20"/>
        </w:rPr>
        <w:t xml:space="preserve"> perianal</w:t>
      </w:r>
      <w:r w:rsidRPr="005F2447">
        <w:rPr>
          <w:rFonts w:ascii="Arial" w:hAnsi="Arial" w:cs="Arial"/>
          <w:sz w:val="20"/>
          <w:szCs w:val="20"/>
        </w:rPr>
        <w:t>. Retratada pela primeira vez por Baurienne no ano de 1764, ganhou o nome síndrome de Fournier em homenagem ao médico francês Jean Alfred Fournier, quem detalhou a síndrome em publicações no período entre 1863 e 1864.</w:t>
      </w:r>
      <w:r w:rsidR="009D6731">
        <w:rPr>
          <w:rFonts w:ascii="Arial" w:hAnsi="Arial" w:cs="Arial"/>
          <w:b/>
          <w:sz w:val="20"/>
          <w:szCs w:val="20"/>
        </w:rPr>
        <w:t xml:space="preserve"> </w:t>
      </w:r>
      <w:r w:rsidR="00BA5934" w:rsidRPr="005F2447">
        <w:rPr>
          <w:rFonts w:ascii="Arial" w:hAnsi="Arial" w:cs="Arial"/>
          <w:b/>
          <w:sz w:val="20"/>
          <w:szCs w:val="20"/>
        </w:rPr>
        <w:t>Objetivos:</w:t>
      </w:r>
      <w:r w:rsidR="00BA71CC" w:rsidRPr="005F2447">
        <w:rPr>
          <w:rFonts w:ascii="Arial" w:hAnsi="Arial" w:cs="Arial"/>
          <w:b/>
          <w:sz w:val="20"/>
          <w:szCs w:val="20"/>
        </w:rPr>
        <w:t xml:space="preserve"> </w:t>
      </w:r>
      <w:r w:rsidR="00BA71CC" w:rsidRPr="005F2447">
        <w:rPr>
          <w:rFonts w:ascii="Arial" w:hAnsi="Arial" w:cs="Arial"/>
          <w:sz w:val="20"/>
          <w:szCs w:val="20"/>
        </w:rPr>
        <w:t>Definição da síndrome de fournier e a importância de seu diagnóstico precoce e tratamento imediato.</w:t>
      </w:r>
      <w:r w:rsidR="009D6731">
        <w:rPr>
          <w:rFonts w:ascii="Arial" w:hAnsi="Arial" w:cs="Arial"/>
          <w:b/>
          <w:sz w:val="20"/>
          <w:szCs w:val="20"/>
        </w:rPr>
        <w:t xml:space="preserve"> </w:t>
      </w:r>
      <w:r w:rsidR="00BA5934" w:rsidRPr="005F2447">
        <w:rPr>
          <w:rFonts w:ascii="Arial" w:hAnsi="Arial" w:cs="Arial"/>
          <w:b/>
          <w:sz w:val="20"/>
          <w:szCs w:val="20"/>
        </w:rPr>
        <w:t>Metodologia:</w:t>
      </w:r>
      <w:r w:rsidR="00AC447F" w:rsidRPr="005F2447">
        <w:rPr>
          <w:rFonts w:ascii="Arial" w:hAnsi="Arial" w:cs="Arial"/>
          <w:b/>
          <w:sz w:val="20"/>
          <w:szCs w:val="20"/>
        </w:rPr>
        <w:t xml:space="preserve"> </w:t>
      </w:r>
      <w:r w:rsidR="00AC447F" w:rsidRPr="005F2447">
        <w:rPr>
          <w:rFonts w:ascii="Arial" w:hAnsi="Arial" w:cs="Arial"/>
          <w:color w:val="000000"/>
          <w:sz w:val="20"/>
          <w:szCs w:val="20"/>
        </w:rPr>
        <w:t>Revisão de literatura, realizada via bases de dados Scielo, google acadêmico, bem como no acervo bibliográfico da UNIT- Maceió, abril de 2019.</w:t>
      </w:r>
      <w:r w:rsidR="009D6731">
        <w:rPr>
          <w:rFonts w:ascii="Arial" w:hAnsi="Arial" w:cs="Arial"/>
          <w:b/>
          <w:sz w:val="20"/>
          <w:szCs w:val="20"/>
        </w:rPr>
        <w:t xml:space="preserve"> </w:t>
      </w:r>
      <w:r w:rsidR="00BA5934" w:rsidRPr="005F2447">
        <w:rPr>
          <w:rFonts w:ascii="Arial" w:hAnsi="Arial" w:cs="Arial"/>
          <w:b/>
          <w:sz w:val="20"/>
          <w:szCs w:val="20"/>
        </w:rPr>
        <w:t>Resultados e discussão:</w:t>
      </w:r>
      <w:r w:rsidR="009D6731">
        <w:rPr>
          <w:rFonts w:ascii="Arial" w:hAnsi="Arial" w:cs="Arial"/>
          <w:b/>
          <w:sz w:val="20"/>
          <w:szCs w:val="20"/>
        </w:rPr>
        <w:t xml:space="preserve"> </w:t>
      </w:r>
      <w:r w:rsidR="00BA5934" w:rsidRPr="005F2447">
        <w:rPr>
          <w:rFonts w:ascii="Arial" w:hAnsi="Arial" w:cs="Arial"/>
          <w:sz w:val="20"/>
          <w:szCs w:val="20"/>
        </w:rPr>
        <w:t>A síndrome de Fournier é mais comum no sexo masculino. Diagnóstico baseia-se em sinais clínicos e no exame físico. Pode ser idiopática ou associada a fatores predisponentes como pacientes imunossuprimidos, diabetes mellitus, alcoolismo, trauma mecânico, procedimentos cirúrgicos, infecções do trato urinário ou perianais, entre outras.</w:t>
      </w:r>
      <w:r w:rsidR="00567C06">
        <w:rPr>
          <w:rFonts w:ascii="Arial" w:hAnsi="Arial" w:cs="Arial"/>
          <w:sz w:val="20"/>
          <w:szCs w:val="20"/>
        </w:rPr>
        <w:t xml:space="preserve"> </w:t>
      </w:r>
      <w:r w:rsidR="00BA5934" w:rsidRPr="005F2447">
        <w:rPr>
          <w:rFonts w:ascii="Arial" w:hAnsi="Arial" w:cs="Arial"/>
          <w:sz w:val="20"/>
          <w:szCs w:val="20"/>
        </w:rPr>
        <w:t>Exames de imagem podem ser utilizados para confirmar o diagnóstico, avaliar a extensão das lesões, detectarem uma causa subjacente e acompanhar a resposta terapêutica. Com respeito às bactérias, mais comuns são as anaeróbias e aeróbias. Quanto à mortalidade apesar, de todo o tratamento, ela é elevada, 30-50% aumentando em até 80% e</w:t>
      </w:r>
      <w:r w:rsidR="00567C06">
        <w:rPr>
          <w:rFonts w:ascii="Arial" w:hAnsi="Arial" w:cs="Arial"/>
          <w:sz w:val="20"/>
          <w:szCs w:val="20"/>
        </w:rPr>
        <w:t>m pacientes diabéticos e idosos</w:t>
      </w:r>
      <w:r w:rsidR="00BA71CC" w:rsidRPr="005F2447">
        <w:rPr>
          <w:rFonts w:ascii="Arial" w:hAnsi="Arial" w:cs="Arial"/>
          <w:sz w:val="20"/>
          <w:szCs w:val="20"/>
        </w:rPr>
        <w:t>.</w:t>
      </w:r>
      <w:r w:rsidR="009D6731">
        <w:rPr>
          <w:rFonts w:ascii="Arial" w:hAnsi="Arial" w:cs="Arial"/>
          <w:b/>
          <w:sz w:val="20"/>
          <w:szCs w:val="20"/>
        </w:rPr>
        <w:t xml:space="preserve"> </w:t>
      </w:r>
      <w:r w:rsidR="00BA71CC" w:rsidRPr="005F244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Diabetes mellitus</w:t>
      </w:r>
      <w:r w:rsidR="00BA71CC" w:rsidRPr="005F24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tem sido identificada como co-morbidade comum, estando presente em 40 a 60% dos pacientes. O alcoolismo crônico está presente em 25 a 50% </w:t>
      </w:r>
      <w:r w:rsidR="001471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dos </w:t>
      </w:r>
      <w:r w:rsidR="00147149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casos. Outras co-morbidades </w:t>
      </w:r>
      <w:r w:rsidR="00BA71CC" w:rsidRPr="005F24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idade avançada, imunossupressão, terapia com corticosteróide, insuficiência renal e hepática, hipertensão arterial, obesidade </w:t>
      </w:r>
      <w:r w:rsidR="00567C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outras condições menos comuns. </w:t>
      </w:r>
      <w:r w:rsidR="00BA5934" w:rsidRPr="005F2447">
        <w:rPr>
          <w:rFonts w:ascii="Arial" w:hAnsi="Arial" w:cs="Arial"/>
          <w:b/>
          <w:sz w:val="20"/>
          <w:szCs w:val="20"/>
        </w:rPr>
        <w:t>Conclusão:</w:t>
      </w:r>
      <w:r w:rsidR="009D6731">
        <w:rPr>
          <w:rFonts w:ascii="Arial" w:hAnsi="Arial" w:cs="Arial"/>
          <w:b/>
          <w:sz w:val="20"/>
          <w:szCs w:val="20"/>
        </w:rPr>
        <w:t xml:space="preserve"> </w:t>
      </w:r>
      <w:r w:rsidR="009D38D0" w:rsidRPr="005F2447">
        <w:rPr>
          <w:rFonts w:ascii="Arial" w:hAnsi="Arial" w:cs="Arial"/>
          <w:sz w:val="20"/>
          <w:szCs w:val="20"/>
        </w:rPr>
        <w:t>A síndrome de Fournier, apesar de todos os avanços terapêuticos atuais, continua apresentando altos índices de mortalidade. O reconhecimento precoce da infecção, associado a tratamento agressivo e invasivo, são medidas essenciais para se tentar diminuir esses índices prognósticos.</w:t>
      </w:r>
      <w:r w:rsidR="009D6731">
        <w:rPr>
          <w:rFonts w:ascii="Arial" w:hAnsi="Arial" w:cs="Arial"/>
          <w:b/>
          <w:sz w:val="20"/>
          <w:szCs w:val="20"/>
        </w:rPr>
        <w:t xml:space="preserve"> </w:t>
      </w:r>
      <w:r w:rsidR="009D38D0" w:rsidRPr="005F2447">
        <w:rPr>
          <w:rFonts w:ascii="Arial" w:hAnsi="Arial" w:cs="Arial"/>
          <w:sz w:val="20"/>
          <w:szCs w:val="20"/>
        </w:rPr>
        <w:t>O tratamento c</w:t>
      </w:r>
      <w:r w:rsidR="00BA5934" w:rsidRPr="005F2447">
        <w:rPr>
          <w:rFonts w:ascii="Arial" w:hAnsi="Arial" w:cs="Arial"/>
          <w:sz w:val="20"/>
          <w:szCs w:val="20"/>
        </w:rPr>
        <w:t>onsiste em medidas de suporte, antibióticos de amplo espectro e desbridamento cirúrgico do tecido desvitalizado. Se o proce</w:t>
      </w:r>
      <w:r w:rsidR="009D38D0" w:rsidRPr="005F2447">
        <w:rPr>
          <w:rFonts w:ascii="Arial" w:hAnsi="Arial" w:cs="Arial"/>
          <w:sz w:val="20"/>
          <w:szCs w:val="20"/>
        </w:rPr>
        <w:t xml:space="preserve">sso progredir, é necessário </w:t>
      </w:r>
      <w:r w:rsidR="00BA5934" w:rsidRPr="005F2447">
        <w:rPr>
          <w:rFonts w:ascii="Arial" w:hAnsi="Arial" w:cs="Arial"/>
          <w:sz w:val="20"/>
          <w:szCs w:val="20"/>
        </w:rPr>
        <w:t>reoperar. Pode-se também fazer uso da câmera hiperbárica que reduz o edema e facilita o aporte de antibióticos.</w:t>
      </w:r>
    </w:p>
    <w:p w:rsidR="005635F8" w:rsidRPr="005635F8" w:rsidRDefault="005635F8" w:rsidP="009D67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Palavras Chave: </w:t>
      </w:r>
      <w:r w:rsidRPr="005635F8">
        <w:rPr>
          <w:rFonts w:ascii="Arial" w:hAnsi="Arial" w:cs="Arial"/>
          <w:sz w:val="20"/>
          <w:szCs w:val="20"/>
        </w:rPr>
        <w:t>Gangrena, co-morbidade, diagnóstico.</w:t>
      </w:r>
    </w:p>
    <w:p w:rsidR="009D38D0" w:rsidRPr="005F2447" w:rsidRDefault="009D38D0" w:rsidP="00BA71C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2447">
        <w:rPr>
          <w:rFonts w:ascii="Arial" w:hAnsi="Arial" w:cs="Arial"/>
          <w:b/>
          <w:sz w:val="20"/>
          <w:szCs w:val="20"/>
        </w:rPr>
        <w:t xml:space="preserve">Referências: </w:t>
      </w:r>
    </w:p>
    <w:p w:rsidR="009D38D0" w:rsidRPr="005F2447" w:rsidRDefault="009D38D0" w:rsidP="00BA71CC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F2447">
        <w:rPr>
          <w:rFonts w:ascii="Arial" w:hAnsi="Arial" w:cs="Arial"/>
          <w:color w:val="222222"/>
          <w:sz w:val="20"/>
          <w:szCs w:val="20"/>
          <w:shd w:val="clear" w:color="auto" w:fill="FFFFFF"/>
        </w:rPr>
        <w:t>GODOY, Caroline Bagaiolo; CASSITAS, Matheus Fernandes. A síndrome de Fournier. </w:t>
      </w:r>
      <w:r w:rsidRPr="005F244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do Médico Residente</w:t>
      </w:r>
      <w:r w:rsidRPr="005F2447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16, n. 1, 2014.</w:t>
      </w:r>
    </w:p>
    <w:p w:rsidR="009D38D0" w:rsidRPr="005F2447" w:rsidRDefault="009D38D0" w:rsidP="00BA71CC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F2447">
        <w:rPr>
          <w:rFonts w:ascii="Arial" w:hAnsi="Arial" w:cs="Arial"/>
          <w:color w:val="222222"/>
          <w:sz w:val="20"/>
          <w:szCs w:val="20"/>
          <w:shd w:val="clear" w:color="auto" w:fill="FFFFFF"/>
        </w:rPr>
        <w:t>CARNEIRO, Técia Maria Santos et al. Síndrome de Fournier: diagnóstico de enfermagem segundo a NANDA. </w:t>
      </w:r>
      <w:r w:rsidRPr="005F244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Revista de Epidemiologia e Controle de Infecção</w:t>
      </w:r>
      <w:r w:rsidRPr="005F2447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4, n. 4, p. 262-263, 2014.</w:t>
      </w:r>
    </w:p>
    <w:p w:rsidR="00BA71CC" w:rsidRPr="005F2447" w:rsidRDefault="00BA71CC" w:rsidP="00BA71C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2447">
        <w:rPr>
          <w:rFonts w:ascii="Arial" w:hAnsi="Arial" w:cs="Arial"/>
          <w:color w:val="222222"/>
          <w:sz w:val="20"/>
          <w:szCs w:val="20"/>
          <w:shd w:val="clear" w:color="auto" w:fill="FFFFFF"/>
        </w:rPr>
        <w:t>MEHL, Adriano Antonio et al. Manejo da gangrena de Fournier: experiência de um hospital universitário de Curitiba. </w:t>
      </w:r>
      <w:r w:rsidRPr="005F2447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Rev Col Bras Cir</w:t>
      </w:r>
      <w:r w:rsidRPr="005F2447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37, n. 6, p. 435-41, 2010.</w:t>
      </w:r>
    </w:p>
    <w:p w:rsidR="00BA5934" w:rsidRPr="005F2447" w:rsidRDefault="00BA5934" w:rsidP="00B159F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BA5934" w:rsidRPr="005F24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93" w:rsidRDefault="006B2F93" w:rsidP="005F2447">
      <w:pPr>
        <w:spacing w:after="0" w:line="240" w:lineRule="auto"/>
      </w:pPr>
      <w:r>
        <w:separator/>
      </w:r>
    </w:p>
  </w:endnote>
  <w:endnote w:type="continuationSeparator" w:id="0">
    <w:p w:rsidR="006B2F93" w:rsidRDefault="006B2F93" w:rsidP="005F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93" w:rsidRDefault="006B2F93" w:rsidP="005F2447">
      <w:pPr>
        <w:spacing w:after="0" w:line="240" w:lineRule="auto"/>
      </w:pPr>
      <w:r>
        <w:separator/>
      </w:r>
    </w:p>
  </w:footnote>
  <w:footnote w:type="continuationSeparator" w:id="0">
    <w:p w:rsidR="006B2F93" w:rsidRDefault="006B2F93" w:rsidP="005F2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3"/>
    <w:rsid w:val="00147149"/>
    <w:rsid w:val="0033463D"/>
    <w:rsid w:val="005635F8"/>
    <w:rsid w:val="00567C06"/>
    <w:rsid w:val="005F2447"/>
    <w:rsid w:val="006B2F93"/>
    <w:rsid w:val="008336B3"/>
    <w:rsid w:val="009D38D0"/>
    <w:rsid w:val="009D6731"/>
    <w:rsid w:val="00AC447F"/>
    <w:rsid w:val="00B159F3"/>
    <w:rsid w:val="00BA5934"/>
    <w:rsid w:val="00BA71CC"/>
    <w:rsid w:val="00D71100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2C972-BAC6-4E8E-A771-EE88401F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2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447"/>
  </w:style>
  <w:style w:type="paragraph" w:styleId="Rodap">
    <w:name w:val="footer"/>
    <w:basedOn w:val="Normal"/>
    <w:link w:val="RodapChar"/>
    <w:uiPriority w:val="99"/>
    <w:unhideWhenUsed/>
    <w:rsid w:val="005F2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447"/>
  </w:style>
  <w:style w:type="character" w:styleId="Hyperlink">
    <w:name w:val="Hyperlink"/>
    <w:basedOn w:val="Fontepargpadro"/>
    <w:uiPriority w:val="99"/>
    <w:unhideWhenUsed/>
    <w:rsid w:val="00563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Barros Bezerra Teixeira</dc:creator>
  <cp:keywords/>
  <dc:description/>
  <cp:lastModifiedBy>Augusto Melo</cp:lastModifiedBy>
  <cp:revision>5</cp:revision>
  <dcterms:created xsi:type="dcterms:W3CDTF">2019-04-19T13:49:00Z</dcterms:created>
  <dcterms:modified xsi:type="dcterms:W3CDTF">2019-04-19T22:51:00Z</dcterms:modified>
</cp:coreProperties>
</file>