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2E8E" w14:textId="77777777" w:rsidR="00F91EBF" w:rsidRPr="003D57AA" w:rsidRDefault="00000000" w:rsidP="00A05DFD">
      <w:pPr>
        <w:jc w:val="center"/>
        <w:rPr>
          <w:b/>
          <w:bCs/>
          <w:sz w:val="24"/>
          <w:szCs w:val="24"/>
        </w:rPr>
      </w:pPr>
      <w:r w:rsidRPr="003D57AA">
        <w:rPr>
          <w:b/>
          <w:bCs/>
          <w:sz w:val="24"/>
          <w:szCs w:val="24"/>
        </w:rPr>
        <w:t>AVALIAÇÃO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DA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FERTILIDADE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DO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SOLO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POR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AGRICULTURA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DE</w:t>
      </w:r>
      <w:r w:rsidRPr="003D57AA">
        <w:rPr>
          <w:b/>
          <w:bCs/>
          <w:spacing w:val="-6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PRECISÃO</w:t>
      </w:r>
      <w:r w:rsidRPr="003D57AA">
        <w:rPr>
          <w:b/>
          <w:bCs/>
          <w:spacing w:val="-57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EM</w:t>
      </w:r>
      <w:r w:rsidRPr="003D57AA">
        <w:rPr>
          <w:b/>
          <w:bCs/>
          <w:spacing w:val="-2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ULIANÓPOLIS</w:t>
      </w:r>
      <w:r w:rsidRPr="003D57AA">
        <w:rPr>
          <w:b/>
          <w:bCs/>
          <w:sz w:val="24"/>
          <w:szCs w:val="24"/>
          <w:lang w:val="pt-BR"/>
        </w:rPr>
        <w:t>,</w:t>
      </w:r>
      <w:r w:rsidRPr="003D57AA">
        <w:rPr>
          <w:b/>
          <w:bCs/>
          <w:spacing w:val="-1"/>
          <w:sz w:val="24"/>
          <w:szCs w:val="24"/>
        </w:rPr>
        <w:t xml:space="preserve"> </w:t>
      </w:r>
      <w:r w:rsidRPr="003D57AA">
        <w:rPr>
          <w:b/>
          <w:bCs/>
          <w:sz w:val="24"/>
          <w:szCs w:val="24"/>
        </w:rPr>
        <w:t>PARÁ</w:t>
      </w:r>
    </w:p>
    <w:p w14:paraId="14FBAB4C" w14:textId="77777777" w:rsidR="00F91EBF" w:rsidRPr="003D57AA" w:rsidRDefault="00F91EBF" w:rsidP="003D57AA">
      <w:pPr>
        <w:pStyle w:val="Corpodetexto"/>
        <w:overflowPunct w:val="0"/>
        <w:rPr>
          <w:b/>
        </w:rPr>
      </w:pPr>
    </w:p>
    <w:p w14:paraId="15E72E72" w14:textId="2B7F7C66" w:rsidR="00F91EBF" w:rsidRDefault="00000000" w:rsidP="003D57AA">
      <w:pPr>
        <w:pStyle w:val="Corpodetexto"/>
        <w:overflowPunct w:val="0"/>
        <w:jc w:val="center"/>
        <w:rPr>
          <w:vertAlign w:val="superscript"/>
          <w:lang w:val="pt-BR"/>
        </w:rPr>
      </w:pPr>
      <w:r w:rsidRPr="003D57AA">
        <w:t>Izabela</w:t>
      </w:r>
      <w:r w:rsidRPr="003D57AA">
        <w:rPr>
          <w:spacing w:val="-7"/>
        </w:rPr>
        <w:t xml:space="preserve"> </w:t>
      </w:r>
      <w:r w:rsidRPr="003D57AA">
        <w:t>Cavalcante</w:t>
      </w:r>
      <w:r w:rsidRPr="003D57AA">
        <w:rPr>
          <w:spacing w:val="-7"/>
        </w:rPr>
        <w:t xml:space="preserve"> </w:t>
      </w:r>
      <w:r w:rsidRPr="003D57AA">
        <w:t>Barroso</w:t>
      </w:r>
      <w:r w:rsidRPr="003D57AA">
        <w:rPr>
          <w:vertAlign w:val="superscript"/>
        </w:rPr>
        <w:t>1</w:t>
      </w:r>
      <w:r w:rsidRPr="003D57AA">
        <w:t>;</w:t>
      </w:r>
      <w:r w:rsidRPr="003D57AA">
        <w:rPr>
          <w:spacing w:val="-7"/>
        </w:rPr>
        <w:t xml:space="preserve"> </w:t>
      </w:r>
      <w:r w:rsidRPr="003D57AA">
        <w:t>Camila</w:t>
      </w:r>
      <w:r w:rsidRPr="003D57AA">
        <w:rPr>
          <w:spacing w:val="-7"/>
        </w:rPr>
        <w:t xml:space="preserve"> </w:t>
      </w:r>
      <w:r w:rsidRPr="003D57AA">
        <w:t>da</w:t>
      </w:r>
      <w:r w:rsidRPr="003D57AA">
        <w:rPr>
          <w:spacing w:val="-7"/>
        </w:rPr>
        <w:t xml:space="preserve"> </w:t>
      </w:r>
      <w:r w:rsidRPr="003D57AA">
        <w:t>Silva</w:t>
      </w:r>
      <w:r w:rsidRPr="003D57AA">
        <w:rPr>
          <w:spacing w:val="-7"/>
        </w:rPr>
        <w:t xml:space="preserve"> </w:t>
      </w:r>
      <w:r w:rsidRPr="003D57AA">
        <w:t>Emerique</w:t>
      </w:r>
      <w:r w:rsidRPr="003D57AA">
        <w:rPr>
          <w:vertAlign w:val="superscript"/>
        </w:rPr>
        <w:t>2</w:t>
      </w:r>
      <w:r w:rsidRPr="003D57AA">
        <w:t>;</w:t>
      </w:r>
      <w:r w:rsidRPr="003D57AA">
        <w:rPr>
          <w:lang w:val="pt-BR"/>
        </w:rPr>
        <w:t xml:space="preserve"> Danielle do Socorro Nunes Campinas</w:t>
      </w:r>
      <w:r w:rsidRPr="003D57AA">
        <w:rPr>
          <w:vertAlign w:val="superscript"/>
          <w:lang w:val="pt-BR"/>
        </w:rPr>
        <w:t>3</w:t>
      </w:r>
      <w:r w:rsidRPr="003D57AA">
        <w:rPr>
          <w:lang w:val="pt-BR"/>
        </w:rPr>
        <w:t>; Argemiro Pereira Martins Filho</w:t>
      </w:r>
      <w:r w:rsidRPr="003D57AA">
        <w:rPr>
          <w:vertAlign w:val="superscript"/>
          <w:lang w:val="pt-BR"/>
        </w:rPr>
        <w:t>4</w:t>
      </w:r>
      <w:r w:rsidRPr="003D57AA">
        <w:rPr>
          <w:lang w:val="pt-BR"/>
        </w:rPr>
        <w:t>;</w:t>
      </w:r>
      <w:r w:rsidR="003D57AA" w:rsidRPr="003D57AA">
        <w:t xml:space="preserve"> </w:t>
      </w:r>
      <w:proofErr w:type="gramStart"/>
      <w:r w:rsidR="003D57AA" w:rsidRPr="003D57AA">
        <w:t>Vanessa</w:t>
      </w:r>
      <w:r w:rsidR="003D57AA">
        <w:rPr>
          <w:lang w:val="pt-BR"/>
        </w:rPr>
        <w:t xml:space="preserve"> </w:t>
      </w:r>
      <w:r w:rsidR="003D57AA" w:rsidRPr="003D57AA">
        <w:rPr>
          <w:spacing w:val="-57"/>
        </w:rPr>
        <w:t xml:space="preserve"> </w:t>
      </w:r>
      <w:r w:rsidR="003D57AA" w:rsidRPr="003D57AA">
        <w:t>Mayara</w:t>
      </w:r>
      <w:proofErr w:type="gramEnd"/>
      <w:r w:rsidR="003D57AA" w:rsidRPr="003D57AA">
        <w:rPr>
          <w:spacing w:val="-2"/>
        </w:rPr>
        <w:t xml:space="preserve"> </w:t>
      </w:r>
      <w:r w:rsidR="003D57AA" w:rsidRPr="003D57AA">
        <w:t>Souza</w:t>
      </w:r>
      <w:r w:rsidR="003D57AA" w:rsidRPr="003D57AA">
        <w:rPr>
          <w:spacing w:val="-1"/>
        </w:rPr>
        <w:t xml:space="preserve"> </w:t>
      </w:r>
      <w:r w:rsidR="003D57AA" w:rsidRPr="003D57AA">
        <w:t>Pamplona</w:t>
      </w:r>
      <w:r w:rsidR="003D57AA" w:rsidRPr="003D57AA">
        <w:rPr>
          <w:vertAlign w:val="superscript"/>
          <w:lang w:val="pt-BR"/>
        </w:rPr>
        <w:t>5</w:t>
      </w:r>
      <w:r w:rsidRPr="003D57AA">
        <w:t>;</w:t>
      </w:r>
      <w:r w:rsidRPr="003D57AA">
        <w:rPr>
          <w:spacing w:val="-7"/>
        </w:rPr>
        <w:t xml:space="preserve"> </w:t>
      </w:r>
      <w:r w:rsidRPr="003D57AA">
        <w:t>Izabelle</w:t>
      </w:r>
      <w:r w:rsidRPr="003D57AA">
        <w:rPr>
          <w:spacing w:val="-7"/>
        </w:rPr>
        <w:t xml:space="preserve"> </w:t>
      </w:r>
      <w:r w:rsidRPr="003D57AA">
        <w:t>Pereira</w:t>
      </w:r>
      <w:r w:rsidRPr="003D57AA">
        <w:rPr>
          <w:spacing w:val="-7"/>
        </w:rPr>
        <w:t xml:space="preserve"> </w:t>
      </w:r>
      <w:r w:rsidRPr="003D57AA">
        <w:t>Andrade</w:t>
      </w:r>
      <w:r w:rsidRPr="003D57AA">
        <w:rPr>
          <w:vertAlign w:val="superscript"/>
          <w:lang w:val="pt-BR"/>
        </w:rPr>
        <w:t>6</w:t>
      </w:r>
    </w:p>
    <w:p w14:paraId="3D53D33A" w14:textId="77777777" w:rsidR="003D57AA" w:rsidRPr="003D57AA" w:rsidRDefault="003D57AA" w:rsidP="003D57AA">
      <w:pPr>
        <w:pStyle w:val="Corpodetexto"/>
        <w:overflowPunct w:val="0"/>
        <w:jc w:val="center"/>
        <w:rPr>
          <w:lang w:val="pt-BR"/>
        </w:rPr>
      </w:pPr>
    </w:p>
    <w:p w14:paraId="60ED88DB" w14:textId="77777777" w:rsidR="00F91EBF" w:rsidRPr="003D57AA" w:rsidRDefault="00000000" w:rsidP="003D57AA">
      <w:pPr>
        <w:pStyle w:val="Corpodetexto"/>
        <w:overflowPunct w:val="0"/>
        <w:jc w:val="center"/>
        <w:rPr>
          <w:w w:val="95"/>
        </w:rPr>
      </w:pPr>
      <w:r w:rsidRPr="003D57AA">
        <w:rPr>
          <w:w w:val="95"/>
          <w:vertAlign w:val="superscript"/>
        </w:rPr>
        <w:t>1</w:t>
      </w:r>
      <w:r w:rsidRPr="003D57AA">
        <w:rPr>
          <w:w w:val="95"/>
        </w:rPr>
        <w:t>Graduanda.</w:t>
      </w:r>
      <w:r w:rsidRPr="003D57AA">
        <w:rPr>
          <w:spacing w:val="54"/>
          <w:w w:val="95"/>
        </w:rPr>
        <w:t xml:space="preserve"> </w:t>
      </w:r>
      <w:r w:rsidRPr="003D57AA">
        <w:rPr>
          <w:lang w:val="pt-BR"/>
        </w:rPr>
        <w:t>Universidade</w:t>
      </w:r>
      <w:r w:rsidRPr="003D57AA">
        <w:t xml:space="preserve"> Federal Rural da Amazônia</w:t>
      </w:r>
      <w:r w:rsidRPr="003D57AA">
        <w:rPr>
          <w:w w:val="95"/>
        </w:rPr>
        <w:t>.</w:t>
      </w:r>
      <w:r w:rsidRPr="003D57AA">
        <w:rPr>
          <w:spacing w:val="52"/>
          <w:w w:val="95"/>
        </w:rPr>
        <w:t xml:space="preserve"> </w:t>
      </w:r>
      <w:hyperlink r:id="rId8">
        <w:r w:rsidRPr="003D57AA">
          <w:rPr>
            <w:w w:val="95"/>
            <w:lang w:val="pt-BR"/>
          </w:rPr>
          <w:t>i</w:t>
        </w:r>
        <w:r w:rsidRPr="003D57AA">
          <w:rPr>
            <w:w w:val="95"/>
          </w:rPr>
          <w:t>zabelacavalcante.ib@gmail.com.</w:t>
        </w:r>
      </w:hyperlink>
    </w:p>
    <w:p w14:paraId="13A8114D" w14:textId="77777777" w:rsidR="00F91EBF" w:rsidRPr="003D57AA" w:rsidRDefault="00000000" w:rsidP="003D57AA">
      <w:pPr>
        <w:pStyle w:val="Corpodetexto"/>
        <w:overflowPunct w:val="0"/>
        <w:jc w:val="center"/>
        <w:rPr>
          <w:w w:val="95"/>
        </w:rPr>
      </w:pPr>
      <w:r w:rsidRPr="003D57AA">
        <w:rPr>
          <w:w w:val="95"/>
          <w:vertAlign w:val="superscript"/>
          <w:lang w:val="pt-BR"/>
        </w:rPr>
        <w:t>2</w:t>
      </w:r>
      <w:r w:rsidRPr="003D57AA">
        <w:rPr>
          <w:w w:val="95"/>
          <w:lang w:val="pt-BR"/>
        </w:rPr>
        <w:t xml:space="preserve">Graduação. </w:t>
      </w:r>
      <w:r w:rsidRPr="003D57AA">
        <w:rPr>
          <w:lang w:val="pt-BR"/>
        </w:rPr>
        <w:t>Universidade</w:t>
      </w:r>
      <w:r w:rsidRPr="003D57AA">
        <w:t xml:space="preserve"> Federal Rural da Amazônia</w:t>
      </w:r>
      <w:r w:rsidRPr="003D57AA">
        <w:rPr>
          <w:lang w:val="pt-BR"/>
        </w:rPr>
        <w:t>.</w:t>
      </w:r>
      <w:r w:rsidRPr="003D57AA">
        <w:rPr>
          <w:w w:val="95"/>
          <w:lang w:val="pt-BR"/>
        </w:rPr>
        <w:t xml:space="preserve"> </w:t>
      </w:r>
      <w:r w:rsidRPr="003D57AA">
        <w:rPr>
          <w:w w:val="95"/>
        </w:rPr>
        <w:t>camiemerique16@gmail.com</w:t>
      </w:r>
    </w:p>
    <w:p w14:paraId="31AC8559" w14:textId="77777777" w:rsidR="00F91EBF" w:rsidRPr="003D57AA" w:rsidRDefault="00000000" w:rsidP="003D57AA">
      <w:pPr>
        <w:shd w:val="clear" w:color="auto" w:fill="FFFFFF"/>
        <w:tabs>
          <w:tab w:val="left" w:pos="2500"/>
        </w:tabs>
        <w:overflowPunct w:val="0"/>
        <w:jc w:val="center"/>
        <w:rPr>
          <w:sz w:val="24"/>
          <w:szCs w:val="24"/>
          <w:vertAlign w:val="superscript"/>
          <w:lang w:val="pt-BR"/>
        </w:rPr>
      </w:pPr>
      <w:r w:rsidRPr="003D57AA">
        <w:rPr>
          <w:sz w:val="24"/>
          <w:szCs w:val="24"/>
          <w:vertAlign w:val="superscript"/>
          <w:lang w:val="pt-BR"/>
        </w:rPr>
        <w:t>3</w:t>
      </w:r>
      <w:r w:rsidRPr="003D57AA">
        <w:rPr>
          <w:sz w:val="24"/>
          <w:szCs w:val="24"/>
          <w:lang w:val="pt-BR"/>
        </w:rPr>
        <w:t>Mestrado. Universidade</w:t>
      </w:r>
      <w:r w:rsidRPr="003D57AA">
        <w:rPr>
          <w:sz w:val="24"/>
          <w:szCs w:val="24"/>
        </w:rPr>
        <w:t xml:space="preserve"> Federal Rural da Amazônia</w:t>
      </w:r>
      <w:r w:rsidRPr="003D57AA">
        <w:rPr>
          <w:sz w:val="24"/>
          <w:szCs w:val="24"/>
          <w:lang w:val="pt-BR"/>
        </w:rPr>
        <w:t xml:space="preserve">. </w:t>
      </w:r>
      <w:hyperlink r:id="rId9">
        <w:r w:rsidRPr="003D57AA">
          <w:rPr>
            <w:sz w:val="24"/>
            <w:szCs w:val="24"/>
            <w:lang w:val="pt-BR"/>
          </w:rPr>
          <w:t>danielle.campinas</w:t>
        </w:r>
        <w:r w:rsidRPr="003D57AA">
          <w:rPr>
            <w:sz w:val="24"/>
            <w:szCs w:val="24"/>
          </w:rPr>
          <w:t>@ufra.edu.br</w:t>
        </w:r>
      </w:hyperlink>
      <w:r w:rsidRPr="003D57AA">
        <w:rPr>
          <w:sz w:val="24"/>
          <w:szCs w:val="24"/>
        </w:rPr>
        <w:t xml:space="preserve"> </w:t>
      </w:r>
    </w:p>
    <w:p w14:paraId="42848105" w14:textId="77777777" w:rsidR="00F91EBF" w:rsidRPr="003D57AA" w:rsidRDefault="00000000" w:rsidP="003D57AA">
      <w:pPr>
        <w:shd w:val="clear" w:color="auto" w:fill="FFFFFF"/>
        <w:tabs>
          <w:tab w:val="left" w:pos="2500"/>
        </w:tabs>
        <w:overflowPunct w:val="0"/>
        <w:jc w:val="center"/>
        <w:rPr>
          <w:sz w:val="24"/>
          <w:szCs w:val="24"/>
          <w:vertAlign w:val="superscript"/>
          <w:lang w:val="pt-BR"/>
        </w:rPr>
      </w:pPr>
      <w:r w:rsidRPr="003D57AA">
        <w:rPr>
          <w:sz w:val="24"/>
          <w:szCs w:val="24"/>
          <w:vertAlign w:val="superscript"/>
          <w:lang w:val="pt-BR"/>
        </w:rPr>
        <w:t>4</w:t>
      </w:r>
      <w:r w:rsidRPr="003D57AA">
        <w:rPr>
          <w:sz w:val="24"/>
          <w:szCs w:val="24"/>
        </w:rPr>
        <w:t xml:space="preserve">Doutorado. Universidade Federal do Agreste de Pernambuco. </w:t>
      </w:r>
      <w:hyperlink r:id="rId10">
        <w:r w:rsidRPr="003D57AA">
          <w:rPr>
            <w:sz w:val="24"/>
            <w:szCs w:val="24"/>
            <w:lang w:val="pt-BR"/>
          </w:rPr>
          <w:t>argemiro.ufra</w:t>
        </w:r>
        <w:r w:rsidRPr="003D57AA">
          <w:rPr>
            <w:sz w:val="24"/>
            <w:szCs w:val="24"/>
          </w:rPr>
          <w:t>@</w:t>
        </w:r>
        <w:r w:rsidRPr="003D57AA">
          <w:rPr>
            <w:sz w:val="24"/>
            <w:szCs w:val="24"/>
            <w:lang w:val="pt-BR"/>
          </w:rPr>
          <w:t>gmail</w:t>
        </w:r>
      </w:hyperlink>
      <w:r w:rsidRPr="003D57AA">
        <w:rPr>
          <w:sz w:val="24"/>
          <w:szCs w:val="24"/>
          <w:lang w:val="pt-BR"/>
        </w:rPr>
        <w:t>.com</w:t>
      </w:r>
    </w:p>
    <w:p w14:paraId="705686EA" w14:textId="77777777" w:rsidR="00F91EBF" w:rsidRPr="003D57AA" w:rsidRDefault="00000000" w:rsidP="003D57AA">
      <w:pPr>
        <w:shd w:val="clear" w:color="auto" w:fill="FFFFFF"/>
        <w:tabs>
          <w:tab w:val="left" w:pos="2500"/>
        </w:tabs>
        <w:overflowPunct w:val="0"/>
        <w:jc w:val="center"/>
        <w:rPr>
          <w:sz w:val="24"/>
          <w:szCs w:val="24"/>
        </w:rPr>
      </w:pPr>
      <w:r w:rsidRPr="003D57AA">
        <w:rPr>
          <w:sz w:val="24"/>
          <w:szCs w:val="24"/>
          <w:vertAlign w:val="superscript"/>
          <w:lang w:val="pt-BR"/>
        </w:rPr>
        <w:t>5</w:t>
      </w:r>
      <w:r w:rsidRPr="003D57AA">
        <w:rPr>
          <w:sz w:val="24"/>
          <w:szCs w:val="24"/>
        </w:rPr>
        <w:t xml:space="preserve">Doutorado. Universidade Federal Rural da Amazônia. </w:t>
      </w:r>
      <w:hyperlink r:id="rId11">
        <w:r w:rsidRPr="003D57AA">
          <w:rPr>
            <w:sz w:val="24"/>
            <w:szCs w:val="24"/>
          </w:rPr>
          <w:t>vanessa.pamplona@ufra.edu.br</w:t>
        </w:r>
      </w:hyperlink>
      <w:r w:rsidRPr="003D57AA">
        <w:rPr>
          <w:sz w:val="24"/>
          <w:szCs w:val="24"/>
        </w:rPr>
        <w:t xml:space="preserve"> </w:t>
      </w:r>
    </w:p>
    <w:p w14:paraId="4282A0A4" w14:textId="77777777" w:rsidR="00F91EBF" w:rsidRPr="003D57AA" w:rsidRDefault="00000000" w:rsidP="003D57AA">
      <w:pPr>
        <w:shd w:val="clear" w:color="auto" w:fill="FFFFFF"/>
        <w:tabs>
          <w:tab w:val="left" w:pos="2500"/>
        </w:tabs>
        <w:overflowPunct w:val="0"/>
        <w:jc w:val="center"/>
        <w:rPr>
          <w:sz w:val="24"/>
          <w:szCs w:val="24"/>
        </w:rPr>
      </w:pPr>
      <w:r w:rsidRPr="003D57AA">
        <w:rPr>
          <w:sz w:val="24"/>
          <w:szCs w:val="24"/>
          <w:vertAlign w:val="superscript"/>
          <w:lang w:val="pt-BR"/>
        </w:rPr>
        <w:t>6</w:t>
      </w:r>
      <w:r w:rsidRPr="003D57AA">
        <w:rPr>
          <w:sz w:val="24"/>
          <w:szCs w:val="24"/>
        </w:rPr>
        <w:t xml:space="preserve">Doutorado. Universidade Federal Rural da Amazônia. </w:t>
      </w:r>
      <w:hyperlink r:id="rId12">
        <w:r w:rsidRPr="003D57AA">
          <w:rPr>
            <w:sz w:val="24"/>
            <w:szCs w:val="24"/>
          </w:rPr>
          <w:t>izabelle.andrade@ufra.edu.br</w:t>
        </w:r>
      </w:hyperlink>
    </w:p>
    <w:p w14:paraId="0CBBA8C1" w14:textId="77777777" w:rsidR="00F91EBF" w:rsidRPr="003D57AA" w:rsidRDefault="00F91EBF" w:rsidP="003D57AA">
      <w:pPr>
        <w:pStyle w:val="Corpodetexto"/>
        <w:overflowPunct w:val="0"/>
      </w:pPr>
    </w:p>
    <w:p w14:paraId="1645BED2" w14:textId="77777777" w:rsidR="00F91EBF" w:rsidRDefault="00000000" w:rsidP="003D57AA">
      <w:pPr>
        <w:jc w:val="center"/>
        <w:rPr>
          <w:b/>
          <w:bCs/>
          <w:sz w:val="24"/>
          <w:szCs w:val="24"/>
        </w:rPr>
      </w:pPr>
      <w:r w:rsidRPr="003D57AA">
        <w:rPr>
          <w:b/>
          <w:bCs/>
          <w:sz w:val="24"/>
          <w:szCs w:val="24"/>
        </w:rPr>
        <w:t>RESUMO</w:t>
      </w:r>
    </w:p>
    <w:p w14:paraId="686DECD0" w14:textId="77777777" w:rsidR="003D57AA" w:rsidRPr="003D57AA" w:rsidRDefault="003D57AA" w:rsidP="003D57AA">
      <w:pPr>
        <w:jc w:val="center"/>
        <w:rPr>
          <w:b/>
          <w:bCs/>
          <w:sz w:val="24"/>
          <w:szCs w:val="24"/>
        </w:rPr>
      </w:pPr>
    </w:p>
    <w:p w14:paraId="0CB63571" w14:textId="624DAEB5" w:rsidR="00F91EBF" w:rsidRPr="003D57AA" w:rsidRDefault="00000000" w:rsidP="003D57AA">
      <w:pPr>
        <w:pStyle w:val="Corpodetexto"/>
        <w:overflowPunct w:val="0"/>
        <w:jc w:val="both"/>
      </w:pPr>
      <w:r w:rsidRPr="003D57AA">
        <w:t>Este</w:t>
      </w:r>
      <w:r w:rsidRPr="003D57AA">
        <w:rPr>
          <w:spacing w:val="1"/>
        </w:rPr>
        <w:t xml:space="preserve"> </w:t>
      </w:r>
      <w:r w:rsidRPr="003D57AA">
        <w:t>trabalho</w:t>
      </w:r>
      <w:r w:rsidRPr="003D57AA">
        <w:rPr>
          <w:spacing w:val="1"/>
        </w:rPr>
        <w:t xml:space="preserve"> </w:t>
      </w:r>
      <w:r w:rsidRPr="003D57AA">
        <w:t>investiga</w:t>
      </w:r>
      <w:r w:rsidRPr="003D57AA">
        <w:rPr>
          <w:spacing w:val="1"/>
        </w:rPr>
        <w:t xml:space="preserve"> </w:t>
      </w:r>
      <w:r w:rsidRPr="003D57AA">
        <w:t>a</w:t>
      </w:r>
      <w:r w:rsidRPr="003D57AA">
        <w:rPr>
          <w:spacing w:val="1"/>
        </w:rPr>
        <w:t xml:space="preserve"> </w:t>
      </w:r>
      <w:r w:rsidRPr="003D57AA">
        <w:t>variabilidade</w:t>
      </w:r>
      <w:r w:rsidRPr="003D57AA">
        <w:rPr>
          <w:spacing w:val="1"/>
        </w:rPr>
        <w:t xml:space="preserve"> </w:t>
      </w:r>
      <w:r w:rsidRPr="003D57AA">
        <w:t>espacial</w:t>
      </w:r>
      <w:r w:rsidRPr="003D57AA">
        <w:rPr>
          <w:spacing w:val="1"/>
        </w:rPr>
        <w:t xml:space="preserve"> </w:t>
      </w:r>
      <w:r w:rsidRPr="003D57AA">
        <w:t>da</w:t>
      </w:r>
      <w:r w:rsidRPr="003D57AA">
        <w:rPr>
          <w:spacing w:val="1"/>
        </w:rPr>
        <w:t xml:space="preserve"> </w:t>
      </w:r>
      <w:r w:rsidRPr="003D57AA">
        <w:t>fertilidade</w:t>
      </w:r>
      <w:r w:rsidRPr="003D57AA">
        <w:rPr>
          <w:spacing w:val="1"/>
        </w:rPr>
        <w:t xml:space="preserve"> </w:t>
      </w:r>
      <w:r w:rsidRPr="003D57AA">
        <w:t>do</w:t>
      </w:r>
      <w:r w:rsidRPr="003D57AA">
        <w:rPr>
          <w:spacing w:val="1"/>
        </w:rPr>
        <w:t xml:space="preserve"> </w:t>
      </w:r>
      <w:r w:rsidRPr="003D57AA">
        <w:t>solo</w:t>
      </w:r>
      <w:r w:rsidRPr="003D57AA">
        <w:rPr>
          <w:spacing w:val="1"/>
        </w:rPr>
        <w:t xml:space="preserve"> </w:t>
      </w:r>
      <w:r w:rsidRPr="003D57AA">
        <w:t>na</w:t>
      </w:r>
      <w:r w:rsidRPr="003D57AA">
        <w:rPr>
          <w:spacing w:val="1"/>
        </w:rPr>
        <w:t xml:space="preserve"> </w:t>
      </w:r>
      <w:r w:rsidRPr="003D57AA">
        <w:t>fazenda</w:t>
      </w:r>
      <w:r w:rsidRPr="003D57AA">
        <w:rPr>
          <w:spacing w:val="60"/>
        </w:rPr>
        <w:t xml:space="preserve"> </w:t>
      </w:r>
      <w:r w:rsidRPr="003D57AA">
        <w:t>São</w:t>
      </w:r>
      <w:r w:rsidRPr="003D57AA">
        <w:rPr>
          <w:spacing w:val="1"/>
        </w:rPr>
        <w:t xml:space="preserve"> </w:t>
      </w:r>
      <w:r w:rsidRPr="003D57AA">
        <w:t>Benedito,</w:t>
      </w:r>
      <w:r w:rsidRPr="003D57AA">
        <w:rPr>
          <w:spacing w:val="1"/>
        </w:rPr>
        <w:t xml:space="preserve"> </w:t>
      </w:r>
      <w:r w:rsidRPr="003D57AA">
        <w:t>em</w:t>
      </w:r>
      <w:r w:rsidRPr="003D57AA">
        <w:rPr>
          <w:spacing w:val="1"/>
        </w:rPr>
        <w:t xml:space="preserve"> </w:t>
      </w:r>
      <w:r w:rsidRPr="003D57AA">
        <w:t>Ulianópolis</w:t>
      </w:r>
      <w:r w:rsidRPr="003D57AA">
        <w:rPr>
          <w:lang w:val="pt-BR"/>
        </w:rPr>
        <w:t xml:space="preserve">, </w:t>
      </w:r>
      <w:r w:rsidRPr="003D57AA">
        <w:t>Pará,</w:t>
      </w:r>
      <w:r w:rsidRPr="003D57AA">
        <w:rPr>
          <w:spacing w:val="1"/>
        </w:rPr>
        <w:t xml:space="preserve"> </w:t>
      </w:r>
      <w:r w:rsidRPr="003D57AA">
        <w:rPr>
          <w:spacing w:val="1"/>
          <w:lang w:val="pt-BR"/>
        </w:rPr>
        <w:t xml:space="preserve">com </w:t>
      </w:r>
      <w:r w:rsidRPr="003D57AA">
        <w:t>foco</w:t>
      </w:r>
      <w:r w:rsidRPr="003D57AA">
        <w:rPr>
          <w:spacing w:val="1"/>
        </w:rPr>
        <w:t xml:space="preserve"> </w:t>
      </w:r>
      <w:r w:rsidRPr="003D57AA">
        <w:t>na</w:t>
      </w:r>
      <w:r w:rsidRPr="003D57AA">
        <w:rPr>
          <w:spacing w:val="1"/>
        </w:rPr>
        <w:t xml:space="preserve"> </w:t>
      </w:r>
      <w:r w:rsidRPr="003D57AA">
        <w:t>análise</w:t>
      </w:r>
      <w:r w:rsidRPr="003D57AA">
        <w:rPr>
          <w:spacing w:val="1"/>
        </w:rPr>
        <w:t xml:space="preserve"> </w:t>
      </w:r>
      <w:r w:rsidRPr="003D57AA">
        <w:t>de</w:t>
      </w:r>
      <w:r w:rsidRPr="003D57AA">
        <w:rPr>
          <w:spacing w:val="1"/>
        </w:rPr>
        <w:t xml:space="preserve"> </w:t>
      </w:r>
      <w:r w:rsidRPr="003D57AA">
        <w:t>atributos</w:t>
      </w:r>
      <w:r w:rsidRPr="003D57AA">
        <w:rPr>
          <w:spacing w:val="1"/>
        </w:rPr>
        <w:t xml:space="preserve"> </w:t>
      </w:r>
      <w:r w:rsidRPr="003D57AA">
        <w:t>físico-químicos</w:t>
      </w:r>
      <w:r w:rsidRPr="003D57AA">
        <w:rPr>
          <w:spacing w:val="1"/>
        </w:rPr>
        <w:t xml:space="preserve"> </w:t>
      </w:r>
      <w:r w:rsidRPr="003D57AA">
        <w:t>de</w:t>
      </w:r>
      <w:r w:rsidRPr="003D57AA">
        <w:rPr>
          <w:spacing w:val="1"/>
        </w:rPr>
        <w:t xml:space="preserve"> </w:t>
      </w:r>
      <w:r w:rsidRPr="003D57AA">
        <w:t>um</w:t>
      </w:r>
      <w:r w:rsidRPr="003D57AA">
        <w:rPr>
          <w:spacing w:val="1"/>
        </w:rPr>
        <w:t xml:space="preserve"> </w:t>
      </w:r>
      <w:r w:rsidRPr="003D57AA">
        <w:t xml:space="preserve">latossolo amarelo distrófico, </w:t>
      </w:r>
      <w:r w:rsidRPr="003D57AA">
        <w:rPr>
          <w:lang w:val="pt-BR"/>
        </w:rPr>
        <w:t>com o objetivo de</w:t>
      </w:r>
      <w:r w:rsidRPr="003D57AA">
        <w:t xml:space="preserve"> compreender como a variabilidade pode ser utilizada</w:t>
      </w:r>
      <w:r w:rsidRPr="003D57AA">
        <w:rPr>
          <w:spacing w:val="1"/>
        </w:rPr>
        <w:t xml:space="preserve"> </w:t>
      </w:r>
      <w:r w:rsidRPr="003D57AA">
        <w:t>para</w:t>
      </w:r>
      <w:r w:rsidRPr="003D57AA">
        <w:rPr>
          <w:spacing w:val="1"/>
        </w:rPr>
        <w:t xml:space="preserve"> </w:t>
      </w:r>
      <w:r w:rsidRPr="003D57AA">
        <w:t>otimizar</w:t>
      </w:r>
      <w:r w:rsidRPr="003D57AA">
        <w:rPr>
          <w:spacing w:val="1"/>
        </w:rPr>
        <w:t xml:space="preserve"> </w:t>
      </w:r>
      <w:r w:rsidRPr="003D57AA">
        <w:t>práticas</w:t>
      </w:r>
      <w:r w:rsidRPr="003D57AA">
        <w:rPr>
          <w:spacing w:val="1"/>
        </w:rPr>
        <w:t xml:space="preserve"> </w:t>
      </w:r>
      <w:r w:rsidRPr="003D57AA">
        <w:t>de</w:t>
      </w:r>
      <w:r w:rsidRPr="003D57AA">
        <w:rPr>
          <w:spacing w:val="1"/>
        </w:rPr>
        <w:t xml:space="preserve"> </w:t>
      </w:r>
      <w:r w:rsidRPr="003D57AA">
        <w:t xml:space="preserve">manejo. Os pontos amostrais foram definidos anteriormente a coleta por meio de software SIG Qgis, onde adotou-se o georreferenciamento da área e identificação dos pontos amostrais, numa grade de amostragem regular de 316,22 m x 316,22m. As amostras foram coletadas na profundidade de 0 a 20 cm, em torno de cada ponto amostral um total de 5 subamostras a uma distância de 5 a 8 metros do ponto demarcado para compor uma amostra composta a cada 10 ha, de aproximadamente 500g. Foram coletadas 81 amostras de solo em uma área de 834,48 hectares, analisadas </w:t>
      </w:r>
      <w:r w:rsidR="003D57AA" w:rsidRPr="003D57AA">
        <w:t>em</w:t>
      </w:r>
      <w:r w:rsidR="003D57AA" w:rsidRPr="003D57AA">
        <w:rPr>
          <w:lang w:val="pt-BR"/>
        </w:rPr>
        <w:t xml:space="preserve"> </w:t>
      </w:r>
      <w:r w:rsidR="003D57AA" w:rsidRPr="003D57AA">
        <w:rPr>
          <w:spacing w:val="-57"/>
        </w:rPr>
        <w:t>laboratório</w:t>
      </w:r>
      <w:r w:rsidRPr="003D57AA">
        <w:t>. Os atributos físico-químicos foram submetidos a análise através de estatística</w:t>
      </w:r>
      <w:r w:rsidRPr="003D57AA">
        <w:rPr>
          <w:spacing w:val="1"/>
        </w:rPr>
        <w:t xml:space="preserve"> </w:t>
      </w:r>
      <w:r w:rsidRPr="003D57AA">
        <w:t>descritiva,</w:t>
      </w:r>
      <w:r w:rsidRPr="003D57AA">
        <w:rPr>
          <w:spacing w:val="1"/>
        </w:rPr>
        <w:t xml:space="preserve"> </w:t>
      </w:r>
      <w:r w:rsidRPr="003D57AA">
        <w:t>utilizando</w:t>
      </w:r>
      <w:r w:rsidRPr="003D57AA">
        <w:rPr>
          <w:spacing w:val="1"/>
        </w:rPr>
        <w:t xml:space="preserve"> </w:t>
      </w:r>
      <w:r w:rsidRPr="003D57AA">
        <w:t>os</w:t>
      </w:r>
      <w:r w:rsidRPr="003D57AA">
        <w:rPr>
          <w:spacing w:val="1"/>
        </w:rPr>
        <w:t xml:space="preserve"> </w:t>
      </w:r>
      <w:r w:rsidRPr="003D57AA">
        <w:t>parâmetros</w:t>
      </w:r>
      <w:r w:rsidRPr="003D57AA">
        <w:rPr>
          <w:spacing w:val="1"/>
        </w:rPr>
        <w:t xml:space="preserve"> </w:t>
      </w:r>
      <w:r w:rsidRPr="003D57AA">
        <w:t>estatísticos</w:t>
      </w:r>
      <w:r w:rsidRPr="003D57AA">
        <w:rPr>
          <w:spacing w:val="1"/>
        </w:rPr>
        <w:t xml:space="preserve"> </w:t>
      </w:r>
      <w:r w:rsidRPr="003D57AA">
        <w:t>EP</w:t>
      </w:r>
      <w:r w:rsidRPr="003D57AA">
        <w:rPr>
          <w:spacing w:val="1"/>
        </w:rPr>
        <w:t xml:space="preserve"> </w:t>
      </w:r>
      <w:r w:rsidRPr="003D57AA">
        <w:t>(erro</w:t>
      </w:r>
      <w:r w:rsidRPr="003D57AA">
        <w:rPr>
          <w:spacing w:val="1"/>
        </w:rPr>
        <w:t xml:space="preserve"> </w:t>
      </w:r>
      <w:r w:rsidRPr="003D57AA">
        <w:t>padrão</w:t>
      </w:r>
      <w:r w:rsidRPr="003D57AA">
        <w:rPr>
          <w:spacing w:val="1"/>
        </w:rPr>
        <w:t xml:space="preserve"> </w:t>
      </w:r>
      <w:r w:rsidRPr="003D57AA">
        <w:t>da</w:t>
      </w:r>
      <w:r w:rsidRPr="003D57AA">
        <w:rPr>
          <w:spacing w:val="1"/>
        </w:rPr>
        <w:t xml:space="preserve"> </w:t>
      </w:r>
      <w:r w:rsidRPr="003D57AA">
        <w:t>média);</w:t>
      </w:r>
      <w:r w:rsidRPr="003D57AA">
        <w:rPr>
          <w:spacing w:val="1"/>
        </w:rPr>
        <w:t xml:space="preserve"> </w:t>
      </w:r>
      <w:r w:rsidRPr="003D57AA">
        <w:t>DP</w:t>
      </w:r>
      <w:r w:rsidRPr="003D57AA">
        <w:rPr>
          <w:spacing w:val="1"/>
        </w:rPr>
        <w:t xml:space="preserve"> </w:t>
      </w:r>
      <w:r w:rsidRPr="003D57AA">
        <w:t>(desvio</w:t>
      </w:r>
      <w:r w:rsidRPr="003D57AA">
        <w:rPr>
          <w:spacing w:val="1"/>
        </w:rPr>
        <w:t xml:space="preserve"> </w:t>
      </w:r>
      <w:r w:rsidRPr="003D57AA">
        <w:t xml:space="preserve">padrão); CV% (coeficiente de variação); </w:t>
      </w:r>
      <w:proofErr w:type="spellStart"/>
      <w:r w:rsidRPr="003D57AA">
        <w:t>Mín</w:t>
      </w:r>
      <w:proofErr w:type="spellEnd"/>
      <w:r w:rsidRPr="003D57AA">
        <w:t xml:space="preserve"> (mínimo); Med (mediana); </w:t>
      </w:r>
      <w:proofErr w:type="spellStart"/>
      <w:r w:rsidRPr="003D57AA">
        <w:t>Máx</w:t>
      </w:r>
      <w:proofErr w:type="spellEnd"/>
      <w:r w:rsidRPr="003D57AA">
        <w:t xml:space="preserve"> (máximo); K</w:t>
      </w:r>
      <w:r w:rsidRPr="003D57AA">
        <w:rPr>
          <w:spacing w:val="1"/>
        </w:rPr>
        <w:t xml:space="preserve"> </w:t>
      </w:r>
      <w:r w:rsidRPr="003D57AA">
        <w:t>(</w:t>
      </w:r>
      <w:proofErr w:type="spellStart"/>
      <w:r w:rsidRPr="003D57AA">
        <w:t>curtose</w:t>
      </w:r>
      <w:proofErr w:type="spellEnd"/>
      <w:r w:rsidRPr="003D57AA">
        <w:t xml:space="preserve">); </w:t>
      </w:r>
      <w:proofErr w:type="spellStart"/>
      <w:r w:rsidRPr="003D57AA">
        <w:t>Ass</w:t>
      </w:r>
      <w:proofErr w:type="spellEnd"/>
      <w:r w:rsidRPr="003D57AA">
        <w:t xml:space="preserve"> (Assimetria); DM (desvio máximo do teste de </w:t>
      </w:r>
      <w:proofErr w:type="spellStart"/>
      <w:r w:rsidRPr="003D57AA">
        <w:t>Lilliefors</w:t>
      </w:r>
      <w:proofErr w:type="spellEnd"/>
      <w:r w:rsidRPr="003D57AA">
        <w:t xml:space="preserve">); </w:t>
      </w:r>
      <w:r w:rsidRPr="003D57AA">
        <w:rPr>
          <w:i/>
        </w:rPr>
        <w:t>p (</w:t>
      </w:r>
      <w:r w:rsidRPr="003D57AA">
        <w:t>probabilidade do</w:t>
      </w:r>
      <w:r w:rsidRPr="003D57AA">
        <w:rPr>
          <w:spacing w:val="1"/>
        </w:rPr>
        <w:t xml:space="preserve"> </w:t>
      </w:r>
      <w:r w:rsidRPr="003D57AA">
        <w:t xml:space="preserve">teste de </w:t>
      </w:r>
      <w:proofErr w:type="spellStart"/>
      <w:r w:rsidRPr="003D57AA">
        <w:t>Lilliefors</w:t>
      </w:r>
      <w:proofErr w:type="spellEnd"/>
      <w:r w:rsidRPr="003D57AA">
        <w:t xml:space="preserve">). Para a elaboração dos mapas de fertilidade do solo foi utilizado o método de Ponderação pelo Inverso do quadrado da Distância (IDW). </w:t>
      </w:r>
      <w:r w:rsidRPr="003D57AA">
        <w:rPr>
          <w:lang w:val="pt-BR"/>
        </w:rPr>
        <w:t xml:space="preserve">Dentre os principais resultados, pode-se destacar </w:t>
      </w:r>
      <w:r w:rsidRPr="003D57AA">
        <w:t>que as</w:t>
      </w:r>
      <w:r w:rsidRPr="003D57AA">
        <w:rPr>
          <w:spacing w:val="1"/>
        </w:rPr>
        <w:t xml:space="preserve"> </w:t>
      </w:r>
      <w:r w:rsidRPr="003D57AA">
        <w:t>variáveis</w:t>
      </w:r>
      <w:r w:rsidRPr="003D57AA">
        <w:rPr>
          <w:spacing w:val="1"/>
        </w:rPr>
        <w:t xml:space="preserve"> </w:t>
      </w:r>
      <w:r w:rsidRPr="003D57AA">
        <w:t>K,</w:t>
      </w:r>
      <w:r w:rsidRPr="003D57AA">
        <w:rPr>
          <w:spacing w:val="1"/>
        </w:rPr>
        <w:t xml:space="preserve"> </w:t>
      </w:r>
      <w:r w:rsidRPr="003D57AA">
        <w:t>Ca,</w:t>
      </w:r>
      <w:r w:rsidRPr="003D57AA">
        <w:rPr>
          <w:spacing w:val="1"/>
        </w:rPr>
        <w:t xml:space="preserve"> </w:t>
      </w:r>
      <w:r w:rsidRPr="003D57AA">
        <w:t>Mg,</w:t>
      </w:r>
      <w:r w:rsidRPr="003D57AA">
        <w:rPr>
          <w:spacing w:val="1"/>
        </w:rPr>
        <w:t xml:space="preserve"> </w:t>
      </w:r>
      <w:r w:rsidRPr="003D57AA">
        <w:t>MO,</w:t>
      </w:r>
      <w:r w:rsidRPr="003D57AA">
        <w:rPr>
          <w:spacing w:val="1"/>
        </w:rPr>
        <w:t xml:space="preserve"> </w:t>
      </w:r>
      <w:r w:rsidRPr="003D57AA">
        <w:t>SB,</w:t>
      </w:r>
      <w:r w:rsidRPr="003D57AA">
        <w:rPr>
          <w:spacing w:val="1"/>
        </w:rPr>
        <w:t xml:space="preserve"> </w:t>
      </w:r>
      <w:r w:rsidRPr="003D57AA">
        <w:t>CTC</w:t>
      </w:r>
      <w:r w:rsidRPr="003D57AA">
        <w:rPr>
          <w:spacing w:val="1"/>
        </w:rPr>
        <w:t xml:space="preserve"> </w:t>
      </w:r>
      <w:r w:rsidRPr="003D57AA">
        <w:t>efetiva,</w:t>
      </w:r>
      <w:r w:rsidRPr="003D57AA">
        <w:rPr>
          <w:spacing w:val="1"/>
        </w:rPr>
        <w:t xml:space="preserve"> </w:t>
      </w:r>
      <w:r w:rsidRPr="003D57AA">
        <w:t>V%,</w:t>
      </w:r>
      <w:r w:rsidRPr="003D57AA">
        <w:rPr>
          <w:spacing w:val="1"/>
        </w:rPr>
        <w:t xml:space="preserve"> </w:t>
      </w:r>
      <w:r w:rsidRPr="003D57AA">
        <w:t>K%,</w:t>
      </w:r>
      <w:r w:rsidRPr="003D57AA">
        <w:rPr>
          <w:spacing w:val="1"/>
        </w:rPr>
        <w:t xml:space="preserve"> </w:t>
      </w:r>
      <w:r w:rsidRPr="003D57AA">
        <w:t>Ca%</w:t>
      </w:r>
      <w:r w:rsidRPr="003D57AA">
        <w:rPr>
          <w:spacing w:val="1"/>
        </w:rPr>
        <w:t xml:space="preserve"> </w:t>
      </w:r>
      <w:r w:rsidRPr="003D57AA">
        <w:t>e</w:t>
      </w:r>
      <w:r w:rsidRPr="003D57AA">
        <w:rPr>
          <w:spacing w:val="1"/>
        </w:rPr>
        <w:t xml:space="preserve"> </w:t>
      </w:r>
      <w:r w:rsidRPr="003D57AA">
        <w:t>Mg%</w:t>
      </w:r>
      <w:r w:rsidRPr="003D57AA">
        <w:rPr>
          <w:spacing w:val="1"/>
        </w:rPr>
        <w:t xml:space="preserve"> </w:t>
      </w:r>
      <w:r w:rsidRPr="003D57AA">
        <w:t>apresentaram</w:t>
      </w:r>
      <w:r w:rsidRPr="003D57AA">
        <w:rPr>
          <w:spacing w:val="1"/>
        </w:rPr>
        <w:t xml:space="preserve"> </w:t>
      </w:r>
      <w:r w:rsidRPr="003D57AA">
        <w:t>normalidade</w:t>
      </w:r>
      <w:r w:rsidRPr="003D57AA">
        <w:rPr>
          <w:lang w:val="pt-BR"/>
        </w:rPr>
        <w:t xml:space="preserve"> nos dados</w:t>
      </w:r>
      <w:r w:rsidRPr="003D57AA">
        <w:t>,</w:t>
      </w:r>
      <w:r w:rsidRPr="003D57AA">
        <w:rPr>
          <w:spacing w:val="46"/>
        </w:rPr>
        <w:t xml:space="preserve"> </w:t>
      </w:r>
      <w:r w:rsidRPr="003D57AA">
        <w:t>com</w:t>
      </w:r>
      <w:r w:rsidRPr="003D57AA">
        <w:rPr>
          <w:spacing w:val="46"/>
        </w:rPr>
        <w:t xml:space="preserve"> </w:t>
      </w:r>
      <w:r w:rsidRPr="003D57AA">
        <w:t>valores</w:t>
      </w:r>
      <w:r w:rsidRPr="003D57AA">
        <w:rPr>
          <w:spacing w:val="46"/>
        </w:rPr>
        <w:t xml:space="preserve"> </w:t>
      </w:r>
      <w:r w:rsidRPr="003D57AA">
        <w:t>médios</w:t>
      </w:r>
      <w:r w:rsidRPr="003D57AA">
        <w:rPr>
          <w:spacing w:val="46"/>
        </w:rPr>
        <w:t xml:space="preserve"> </w:t>
      </w:r>
      <w:r w:rsidRPr="003D57AA">
        <w:t>classificados</w:t>
      </w:r>
      <w:r w:rsidRPr="003D57AA">
        <w:rPr>
          <w:spacing w:val="46"/>
        </w:rPr>
        <w:t xml:space="preserve"> </w:t>
      </w:r>
      <w:r w:rsidRPr="003D57AA">
        <w:t>como</w:t>
      </w:r>
      <w:r w:rsidRPr="003D57AA">
        <w:rPr>
          <w:spacing w:val="46"/>
        </w:rPr>
        <w:t xml:space="preserve"> </w:t>
      </w:r>
      <w:r w:rsidRPr="003D57AA">
        <w:t>altos</w:t>
      </w:r>
      <w:r w:rsidRPr="003D57AA">
        <w:rPr>
          <w:spacing w:val="46"/>
        </w:rPr>
        <w:t xml:space="preserve"> </w:t>
      </w:r>
      <w:r w:rsidRPr="003D57AA">
        <w:t>para</w:t>
      </w:r>
      <w:r w:rsidRPr="003D57AA">
        <w:rPr>
          <w:spacing w:val="46"/>
        </w:rPr>
        <w:t xml:space="preserve"> </w:t>
      </w:r>
      <w:r w:rsidRPr="003D57AA">
        <w:t>K,</w:t>
      </w:r>
      <w:r w:rsidRPr="003D57AA">
        <w:rPr>
          <w:spacing w:val="46"/>
        </w:rPr>
        <w:t xml:space="preserve"> </w:t>
      </w:r>
      <w:r w:rsidRPr="003D57AA">
        <w:t>médios</w:t>
      </w:r>
      <w:r w:rsidRPr="003D57AA">
        <w:rPr>
          <w:spacing w:val="46"/>
        </w:rPr>
        <w:t xml:space="preserve"> </w:t>
      </w:r>
      <w:r w:rsidRPr="003D57AA">
        <w:t>para</w:t>
      </w:r>
      <w:r w:rsidRPr="003D57AA">
        <w:rPr>
          <w:spacing w:val="46"/>
        </w:rPr>
        <w:t xml:space="preserve"> </w:t>
      </w:r>
      <w:r w:rsidRPr="003D57AA">
        <w:t>Ca,</w:t>
      </w:r>
      <w:r w:rsidRPr="003D57AA">
        <w:rPr>
          <w:spacing w:val="46"/>
        </w:rPr>
        <w:t xml:space="preserve"> </w:t>
      </w:r>
      <w:r w:rsidRPr="003D57AA">
        <w:t>Mg,</w:t>
      </w:r>
      <w:r w:rsidRPr="003D57AA">
        <w:rPr>
          <w:spacing w:val="-57"/>
        </w:rPr>
        <w:t xml:space="preserve"> </w:t>
      </w:r>
      <w:proofErr w:type="spellStart"/>
      <w:r w:rsidRPr="003D57AA">
        <w:t>H+Al</w:t>
      </w:r>
      <w:proofErr w:type="spellEnd"/>
      <w:r w:rsidRPr="003D57AA">
        <w:t>,</w:t>
      </w:r>
      <w:r w:rsidRPr="003D57AA">
        <w:rPr>
          <w:spacing w:val="1"/>
        </w:rPr>
        <w:t xml:space="preserve"> </w:t>
      </w:r>
      <w:r w:rsidRPr="003D57AA">
        <w:t>MO,</w:t>
      </w:r>
      <w:r w:rsidRPr="003D57AA">
        <w:rPr>
          <w:spacing w:val="1"/>
        </w:rPr>
        <w:t xml:space="preserve"> </w:t>
      </w:r>
      <w:r w:rsidRPr="003D57AA">
        <w:t>SB,</w:t>
      </w:r>
      <w:r w:rsidRPr="003D57AA">
        <w:rPr>
          <w:spacing w:val="1"/>
        </w:rPr>
        <w:t xml:space="preserve"> </w:t>
      </w:r>
      <w:r w:rsidRPr="003D57AA">
        <w:t>CTC</w:t>
      </w:r>
      <w:r w:rsidRPr="003D57AA">
        <w:rPr>
          <w:spacing w:val="1"/>
        </w:rPr>
        <w:t xml:space="preserve"> </w:t>
      </w:r>
      <w:r w:rsidRPr="003D57AA">
        <w:t>efetiva</w:t>
      </w:r>
      <w:r w:rsidRPr="003D57AA">
        <w:rPr>
          <w:spacing w:val="1"/>
        </w:rPr>
        <w:t xml:space="preserve"> </w:t>
      </w:r>
      <w:r w:rsidRPr="003D57AA">
        <w:t>e</w:t>
      </w:r>
      <w:r w:rsidRPr="003D57AA">
        <w:rPr>
          <w:spacing w:val="1"/>
        </w:rPr>
        <w:t xml:space="preserve"> </w:t>
      </w:r>
      <w:r w:rsidRPr="003D57AA">
        <w:t>Mg%,</w:t>
      </w:r>
      <w:r w:rsidRPr="003D57AA">
        <w:rPr>
          <w:spacing w:val="1"/>
        </w:rPr>
        <w:t xml:space="preserve"> </w:t>
      </w:r>
      <w:r w:rsidRPr="003D57AA">
        <w:t>e</w:t>
      </w:r>
      <w:r w:rsidRPr="003D57AA">
        <w:rPr>
          <w:spacing w:val="1"/>
        </w:rPr>
        <w:t xml:space="preserve"> </w:t>
      </w:r>
      <w:r w:rsidRPr="003D57AA">
        <w:t>baixos</w:t>
      </w:r>
      <w:r w:rsidRPr="003D57AA">
        <w:rPr>
          <w:spacing w:val="1"/>
        </w:rPr>
        <w:t xml:space="preserve"> </w:t>
      </w:r>
      <w:r w:rsidRPr="003D57AA">
        <w:t>para</w:t>
      </w:r>
      <w:r w:rsidRPr="003D57AA">
        <w:rPr>
          <w:spacing w:val="1"/>
        </w:rPr>
        <w:t xml:space="preserve"> </w:t>
      </w:r>
      <w:r w:rsidRPr="003D57AA">
        <w:t>V%,</w:t>
      </w:r>
      <w:r w:rsidRPr="003D57AA">
        <w:rPr>
          <w:spacing w:val="1"/>
        </w:rPr>
        <w:t xml:space="preserve"> </w:t>
      </w:r>
      <w:r w:rsidRPr="003D57AA">
        <w:t>K%</w:t>
      </w:r>
      <w:r w:rsidRPr="003D57AA">
        <w:rPr>
          <w:spacing w:val="1"/>
        </w:rPr>
        <w:t xml:space="preserve"> </w:t>
      </w:r>
      <w:r w:rsidRPr="003D57AA">
        <w:t>e</w:t>
      </w:r>
      <w:r w:rsidRPr="003D57AA">
        <w:rPr>
          <w:spacing w:val="1"/>
        </w:rPr>
        <w:t xml:space="preserve"> </w:t>
      </w:r>
      <w:r w:rsidRPr="003D57AA">
        <w:t xml:space="preserve">Ca%. Já não houve normalidade para os atributos pH (H2O e CaCl2), Fósforo (P resina), Enxofre (S), Alumínio (Al), CTC a pH 7,0, as relações Ca/Mg, Ca/K, Mg/K, e para as granulometrias de Areia, Argila e Silte. </w:t>
      </w:r>
      <w:r w:rsidRPr="003D57AA">
        <w:rPr>
          <w:lang w:val="pt-BR"/>
        </w:rPr>
        <w:t>C</w:t>
      </w:r>
      <w:proofErr w:type="spellStart"/>
      <w:r w:rsidRPr="003D57AA">
        <w:rPr>
          <w:spacing w:val="1"/>
        </w:rPr>
        <w:t>om</w:t>
      </w:r>
      <w:proofErr w:type="spellEnd"/>
      <w:r w:rsidRPr="003D57AA">
        <w:rPr>
          <w:spacing w:val="1"/>
        </w:rPr>
        <w:t xml:space="preserve"> a tecnologia de agricultura de precisão</w:t>
      </w:r>
      <w:r w:rsidRPr="003D57AA">
        <w:rPr>
          <w:spacing w:val="1"/>
          <w:lang w:val="pt-BR"/>
        </w:rPr>
        <w:t>, v</w:t>
      </w:r>
      <w:proofErr w:type="spellStart"/>
      <w:r w:rsidRPr="003D57AA">
        <w:rPr>
          <w:spacing w:val="1"/>
        </w:rPr>
        <w:t>erificou-se</w:t>
      </w:r>
      <w:proofErr w:type="spellEnd"/>
      <w:r w:rsidRPr="003D57AA">
        <w:rPr>
          <w:spacing w:val="1"/>
        </w:rPr>
        <w:t xml:space="preserve"> com mais facilidade as demandas nutricionais das culturas </w:t>
      </w:r>
      <w:r w:rsidRPr="003D57AA">
        <w:rPr>
          <w:spacing w:val="1"/>
          <w:lang w:val="pt-BR"/>
        </w:rPr>
        <w:t>por meio</w:t>
      </w:r>
      <w:r w:rsidRPr="003D57AA">
        <w:rPr>
          <w:spacing w:val="1"/>
        </w:rPr>
        <w:t xml:space="preserve"> do uso de mapas </w:t>
      </w:r>
      <w:r w:rsidRPr="003D57AA">
        <w:rPr>
          <w:spacing w:val="1"/>
          <w:lang w:val="pt-BR"/>
        </w:rPr>
        <w:t xml:space="preserve">de </w:t>
      </w:r>
      <w:r w:rsidRPr="003D57AA">
        <w:rPr>
          <w:spacing w:val="1"/>
        </w:rPr>
        <w:t>fertilidade e com essas informações pode</w:t>
      </w:r>
      <w:r w:rsidRPr="003D57AA">
        <w:rPr>
          <w:spacing w:val="1"/>
          <w:lang w:val="pt-BR"/>
        </w:rPr>
        <w:t>-se</w:t>
      </w:r>
      <w:r w:rsidRPr="003D57AA">
        <w:rPr>
          <w:spacing w:val="1"/>
        </w:rPr>
        <w:t xml:space="preserve"> tomar as cabíveis precauções. </w:t>
      </w:r>
      <w:r w:rsidRPr="003D57AA">
        <w:t>Diante</w:t>
      </w:r>
      <w:r w:rsidRPr="003D57AA">
        <w:rPr>
          <w:spacing w:val="1"/>
        </w:rPr>
        <w:t xml:space="preserve"> </w:t>
      </w:r>
      <w:r w:rsidRPr="003D57AA">
        <w:t>disso,</w:t>
      </w:r>
      <w:r w:rsidRPr="003D57AA">
        <w:rPr>
          <w:spacing w:val="1"/>
        </w:rPr>
        <w:t xml:space="preserve"> </w:t>
      </w:r>
      <w:r w:rsidRPr="003D57AA">
        <w:t>recomenda-se</w:t>
      </w:r>
      <w:r w:rsidRPr="003D57AA">
        <w:rPr>
          <w:spacing w:val="1"/>
        </w:rPr>
        <w:t xml:space="preserve"> </w:t>
      </w:r>
      <w:r w:rsidRPr="003D57AA">
        <w:t>a</w:t>
      </w:r>
      <w:r w:rsidRPr="003D57AA">
        <w:rPr>
          <w:spacing w:val="1"/>
        </w:rPr>
        <w:t xml:space="preserve"> </w:t>
      </w:r>
      <w:r w:rsidRPr="003D57AA">
        <w:t>aplicação</w:t>
      </w:r>
      <w:r w:rsidRPr="003D57AA">
        <w:rPr>
          <w:spacing w:val="1"/>
        </w:rPr>
        <w:t xml:space="preserve"> </w:t>
      </w:r>
      <w:r w:rsidRPr="003D57AA">
        <w:t>de</w:t>
      </w:r>
      <w:r w:rsidRPr="003D57AA">
        <w:rPr>
          <w:spacing w:val="1"/>
        </w:rPr>
        <w:t xml:space="preserve"> </w:t>
      </w:r>
      <w:r w:rsidRPr="003D57AA">
        <w:t>calcário</w:t>
      </w:r>
      <w:r w:rsidRPr="003D57AA">
        <w:rPr>
          <w:spacing w:val="1"/>
        </w:rPr>
        <w:t xml:space="preserve"> </w:t>
      </w:r>
      <w:r w:rsidRPr="003D57AA">
        <w:t>dolomítico</w:t>
      </w:r>
      <w:r w:rsidRPr="003D57AA">
        <w:rPr>
          <w:spacing w:val="1"/>
        </w:rPr>
        <w:t xml:space="preserve"> </w:t>
      </w:r>
      <w:r w:rsidRPr="003D57AA">
        <w:t>para</w:t>
      </w:r>
      <w:r w:rsidRPr="003D57AA">
        <w:rPr>
          <w:spacing w:val="1"/>
        </w:rPr>
        <w:t xml:space="preserve"> </w:t>
      </w:r>
      <w:r w:rsidRPr="003D57AA">
        <w:t>aumentar</w:t>
      </w:r>
      <w:r w:rsidRPr="003D57AA">
        <w:rPr>
          <w:spacing w:val="1"/>
        </w:rPr>
        <w:t xml:space="preserve"> </w:t>
      </w:r>
      <w:r w:rsidRPr="003D57AA">
        <w:t>a</w:t>
      </w:r>
      <w:r w:rsidRPr="003D57AA">
        <w:rPr>
          <w:spacing w:val="1"/>
        </w:rPr>
        <w:t xml:space="preserve"> </w:t>
      </w:r>
      <w:r w:rsidRPr="003D57AA">
        <w:t>saturação</w:t>
      </w:r>
      <w:r w:rsidRPr="003D57AA">
        <w:rPr>
          <w:spacing w:val="1"/>
        </w:rPr>
        <w:t xml:space="preserve"> </w:t>
      </w:r>
      <w:r w:rsidRPr="003D57AA">
        <w:t>de</w:t>
      </w:r>
      <w:r w:rsidRPr="003D57AA">
        <w:rPr>
          <w:spacing w:val="1"/>
        </w:rPr>
        <w:t xml:space="preserve"> </w:t>
      </w:r>
      <w:r w:rsidRPr="003D57AA">
        <w:t>cálcio</w:t>
      </w:r>
      <w:r w:rsidRPr="003D57AA">
        <w:rPr>
          <w:spacing w:val="1"/>
        </w:rPr>
        <w:t xml:space="preserve"> </w:t>
      </w:r>
      <w:r w:rsidRPr="003D57AA">
        <w:t>e</w:t>
      </w:r>
      <w:r w:rsidRPr="003D57AA">
        <w:rPr>
          <w:spacing w:val="-57"/>
        </w:rPr>
        <w:t xml:space="preserve"> </w:t>
      </w:r>
      <w:r w:rsidRPr="003D57AA">
        <w:t>magnésio, além de adubo potássico para atender às exigências nutricionais das culturas. Essas</w:t>
      </w:r>
      <w:r w:rsidRPr="003D57AA">
        <w:rPr>
          <w:spacing w:val="1"/>
        </w:rPr>
        <w:t xml:space="preserve"> </w:t>
      </w:r>
      <w:r w:rsidRPr="003D57AA">
        <w:t>intervenções podem promover maior homogeneização da fertilidade do solo e aprimorar as</w:t>
      </w:r>
      <w:r w:rsidRPr="003D57AA">
        <w:rPr>
          <w:spacing w:val="1"/>
        </w:rPr>
        <w:t xml:space="preserve"> </w:t>
      </w:r>
      <w:r w:rsidRPr="003D57AA">
        <w:t>práticas</w:t>
      </w:r>
      <w:r w:rsidRPr="003D57AA">
        <w:rPr>
          <w:spacing w:val="-1"/>
        </w:rPr>
        <w:t xml:space="preserve"> </w:t>
      </w:r>
      <w:r w:rsidRPr="003D57AA">
        <w:t>de manejo</w:t>
      </w:r>
      <w:r w:rsidRPr="003D57AA">
        <w:rPr>
          <w:spacing w:val="-1"/>
        </w:rPr>
        <w:t xml:space="preserve"> </w:t>
      </w:r>
      <w:r w:rsidRPr="003D57AA">
        <w:t>agrícola</w:t>
      </w:r>
      <w:r w:rsidRPr="003D57AA">
        <w:rPr>
          <w:spacing w:val="-2"/>
        </w:rPr>
        <w:t xml:space="preserve"> </w:t>
      </w:r>
      <w:r w:rsidRPr="003D57AA">
        <w:t>na área</w:t>
      </w:r>
      <w:r w:rsidRPr="003D57AA">
        <w:rPr>
          <w:spacing w:val="-1"/>
        </w:rPr>
        <w:t xml:space="preserve"> </w:t>
      </w:r>
      <w:r w:rsidRPr="003D57AA">
        <w:t>estudada.</w:t>
      </w:r>
    </w:p>
    <w:p w14:paraId="452CD78A" w14:textId="77777777" w:rsidR="00F91EBF" w:rsidRPr="003D57AA" w:rsidRDefault="00F91EBF" w:rsidP="003D57AA">
      <w:pPr>
        <w:pStyle w:val="Corpodetexto"/>
        <w:overflowPunct w:val="0"/>
      </w:pPr>
    </w:p>
    <w:p w14:paraId="64559868" w14:textId="77777777" w:rsidR="00F91EBF" w:rsidRPr="003D57AA" w:rsidRDefault="00000000" w:rsidP="003D57AA">
      <w:pPr>
        <w:overflowPunct w:val="0"/>
        <w:jc w:val="both"/>
        <w:rPr>
          <w:sz w:val="24"/>
          <w:szCs w:val="24"/>
        </w:rPr>
      </w:pPr>
      <w:r w:rsidRPr="003D57AA">
        <w:rPr>
          <w:b/>
          <w:sz w:val="24"/>
          <w:szCs w:val="24"/>
        </w:rPr>
        <w:t>Palavras-chave:</w:t>
      </w:r>
      <w:r w:rsidRPr="003D57AA">
        <w:rPr>
          <w:b/>
          <w:spacing w:val="-1"/>
          <w:sz w:val="24"/>
          <w:szCs w:val="24"/>
        </w:rPr>
        <w:t xml:space="preserve"> </w:t>
      </w:r>
      <w:r w:rsidRPr="003D57AA">
        <w:rPr>
          <w:sz w:val="24"/>
          <w:szCs w:val="24"/>
        </w:rPr>
        <w:t>Variabilidade.</w:t>
      </w:r>
      <w:r w:rsidRPr="003D57AA">
        <w:rPr>
          <w:spacing w:val="-6"/>
          <w:sz w:val="24"/>
          <w:szCs w:val="24"/>
        </w:rPr>
        <w:t xml:space="preserve"> </w:t>
      </w:r>
      <w:r w:rsidRPr="003D57AA">
        <w:rPr>
          <w:sz w:val="24"/>
          <w:szCs w:val="24"/>
        </w:rPr>
        <w:t>Agricultura</w:t>
      </w:r>
      <w:r w:rsidRPr="003D57AA">
        <w:rPr>
          <w:spacing w:val="-7"/>
          <w:sz w:val="24"/>
          <w:szCs w:val="24"/>
        </w:rPr>
        <w:t xml:space="preserve"> </w:t>
      </w:r>
      <w:r w:rsidRPr="003D57AA">
        <w:rPr>
          <w:sz w:val="24"/>
          <w:szCs w:val="24"/>
        </w:rPr>
        <w:t>de</w:t>
      </w:r>
      <w:r w:rsidRPr="003D57AA">
        <w:rPr>
          <w:spacing w:val="-6"/>
          <w:sz w:val="24"/>
          <w:szCs w:val="24"/>
        </w:rPr>
        <w:t xml:space="preserve"> </w:t>
      </w:r>
      <w:r w:rsidRPr="003D57AA">
        <w:rPr>
          <w:sz w:val="24"/>
          <w:szCs w:val="24"/>
        </w:rPr>
        <w:t>precisão.</w:t>
      </w:r>
      <w:r w:rsidRPr="003D57AA">
        <w:rPr>
          <w:spacing w:val="-6"/>
          <w:sz w:val="24"/>
          <w:szCs w:val="24"/>
        </w:rPr>
        <w:t xml:space="preserve"> </w:t>
      </w:r>
      <w:r w:rsidRPr="003D57AA">
        <w:rPr>
          <w:sz w:val="24"/>
          <w:szCs w:val="24"/>
        </w:rPr>
        <w:t>Fertilidade</w:t>
      </w:r>
      <w:r w:rsidRPr="003D57AA">
        <w:rPr>
          <w:spacing w:val="-7"/>
          <w:sz w:val="24"/>
          <w:szCs w:val="24"/>
        </w:rPr>
        <w:t xml:space="preserve"> </w:t>
      </w:r>
      <w:r w:rsidRPr="003D57AA">
        <w:rPr>
          <w:sz w:val="24"/>
          <w:szCs w:val="24"/>
        </w:rPr>
        <w:t>do</w:t>
      </w:r>
      <w:r w:rsidRPr="003D57AA">
        <w:rPr>
          <w:spacing w:val="-6"/>
          <w:sz w:val="24"/>
          <w:szCs w:val="24"/>
        </w:rPr>
        <w:t xml:space="preserve"> </w:t>
      </w:r>
      <w:r w:rsidRPr="003D57AA">
        <w:rPr>
          <w:sz w:val="24"/>
          <w:szCs w:val="24"/>
        </w:rPr>
        <w:t>solo.</w:t>
      </w:r>
    </w:p>
    <w:p w14:paraId="42C4AE5D" w14:textId="77777777" w:rsidR="00F91EBF" w:rsidRPr="003D57AA" w:rsidRDefault="00F91EBF" w:rsidP="003D57AA">
      <w:pPr>
        <w:pStyle w:val="Corpodetexto"/>
        <w:overflowPunct w:val="0"/>
      </w:pPr>
    </w:p>
    <w:p w14:paraId="615EC5DF" w14:textId="6A6BDC07" w:rsidR="00F91EBF" w:rsidRDefault="00000000" w:rsidP="003D57AA">
      <w:pPr>
        <w:overflowPunct w:val="0"/>
        <w:jc w:val="both"/>
        <w:rPr>
          <w:sz w:val="20"/>
        </w:rPr>
      </w:pPr>
      <w:r w:rsidRPr="003D57AA">
        <w:rPr>
          <w:b/>
          <w:sz w:val="24"/>
          <w:szCs w:val="24"/>
        </w:rPr>
        <w:lastRenderedPageBreak/>
        <w:t>Escolha</w:t>
      </w:r>
      <w:r w:rsidRPr="003D57AA">
        <w:rPr>
          <w:b/>
          <w:spacing w:val="-5"/>
          <w:sz w:val="24"/>
          <w:szCs w:val="24"/>
        </w:rPr>
        <w:t xml:space="preserve"> </w:t>
      </w:r>
      <w:r w:rsidRPr="003D57AA">
        <w:rPr>
          <w:b/>
          <w:sz w:val="24"/>
          <w:szCs w:val="24"/>
        </w:rPr>
        <w:t>a</w:t>
      </w:r>
      <w:r w:rsidRPr="003D57AA">
        <w:rPr>
          <w:b/>
          <w:spacing w:val="-3"/>
          <w:sz w:val="24"/>
          <w:szCs w:val="24"/>
        </w:rPr>
        <w:t xml:space="preserve"> </w:t>
      </w:r>
      <w:r w:rsidRPr="003D57AA">
        <w:rPr>
          <w:b/>
          <w:sz w:val="24"/>
          <w:szCs w:val="24"/>
        </w:rPr>
        <w:t>Área</w:t>
      </w:r>
      <w:r w:rsidRPr="003D57AA">
        <w:rPr>
          <w:b/>
          <w:spacing w:val="-5"/>
          <w:sz w:val="24"/>
          <w:szCs w:val="24"/>
        </w:rPr>
        <w:t xml:space="preserve"> </w:t>
      </w:r>
      <w:r w:rsidRPr="003D57AA">
        <w:rPr>
          <w:b/>
          <w:sz w:val="24"/>
          <w:szCs w:val="24"/>
        </w:rPr>
        <w:t>de</w:t>
      </w:r>
      <w:r w:rsidRPr="003D57AA">
        <w:rPr>
          <w:b/>
          <w:spacing w:val="-4"/>
          <w:sz w:val="24"/>
          <w:szCs w:val="24"/>
        </w:rPr>
        <w:t xml:space="preserve"> </w:t>
      </w:r>
      <w:r w:rsidRPr="003D57AA">
        <w:rPr>
          <w:b/>
          <w:sz w:val="24"/>
          <w:szCs w:val="24"/>
        </w:rPr>
        <w:t>Interesse</w:t>
      </w:r>
      <w:r w:rsidRPr="003D57AA">
        <w:rPr>
          <w:b/>
          <w:spacing w:val="-5"/>
          <w:sz w:val="24"/>
          <w:szCs w:val="24"/>
        </w:rPr>
        <w:t xml:space="preserve"> </w:t>
      </w:r>
      <w:r w:rsidRPr="003D57AA">
        <w:rPr>
          <w:b/>
          <w:sz w:val="24"/>
          <w:szCs w:val="24"/>
        </w:rPr>
        <w:t>do</w:t>
      </w:r>
      <w:r w:rsidRPr="003D57AA">
        <w:rPr>
          <w:b/>
          <w:spacing w:val="-4"/>
          <w:sz w:val="24"/>
          <w:szCs w:val="24"/>
        </w:rPr>
        <w:t xml:space="preserve"> </w:t>
      </w:r>
      <w:r w:rsidRPr="003D57AA">
        <w:rPr>
          <w:b/>
          <w:sz w:val="24"/>
          <w:szCs w:val="24"/>
        </w:rPr>
        <w:t>Simpósio</w:t>
      </w:r>
      <w:r w:rsidRPr="003D57AA">
        <w:rPr>
          <w:sz w:val="24"/>
          <w:szCs w:val="24"/>
        </w:rPr>
        <w:t>:</w:t>
      </w:r>
      <w:r w:rsidRPr="003D57AA">
        <w:rPr>
          <w:spacing w:val="-4"/>
          <w:sz w:val="24"/>
          <w:szCs w:val="24"/>
        </w:rPr>
        <w:t xml:space="preserve"> </w:t>
      </w:r>
      <w:r w:rsidR="003D57AA" w:rsidRPr="003D57AA">
        <w:rPr>
          <w:spacing w:val="-4"/>
          <w:sz w:val="24"/>
          <w:szCs w:val="24"/>
        </w:rPr>
        <w:t>Desenvolvimento Agrícola, Economia Extrativa, Política Ambiental, Produção e Manejo Agroflorestais</w:t>
      </w:r>
      <w:r w:rsidR="003D57AA">
        <w:rPr>
          <w:spacing w:val="-4"/>
          <w:sz w:val="24"/>
          <w:szCs w:val="24"/>
        </w:rPr>
        <w:t>.</w:t>
      </w:r>
    </w:p>
    <w:p w14:paraId="0BD9EBF5" w14:textId="77777777" w:rsidR="00F91EBF" w:rsidRDefault="00F91EBF">
      <w:pPr>
        <w:pStyle w:val="Corpodetexto"/>
        <w:rPr>
          <w:sz w:val="20"/>
        </w:rPr>
      </w:pPr>
    </w:p>
    <w:p w14:paraId="423DD7B7" w14:textId="77777777" w:rsidR="00F91EBF" w:rsidRDefault="00F91EBF">
      <w:pPr>
        <w:pStyle w:val="Corpodetexto"/>
        <w:rPr>
          <w:sz w:val="20"/>
        </w:rPr>
      </w:pPr>
    </w:p>
    <w:p w14:paraId="59896CC8" w14:textId="77777777" w:rsidR="00F91EBF" w:rsidRDefault="00F91EBF">
      <w:pPr>
        <w:pStyle w:val="Corpodetexto"/>
        <w:spacing w:before="10"/>
        <w:rPr>
          <w:sz w:val="25"/>
        </w:rPr>
      </w:pPr>
    </w:p>
    <w:p w14:paraId="081F24AE" w14:textId="5681CEA5" w:rsidR="00F91EBF" w:rsidRDefault="00000000">
      <w:pPr>
        <w:tabs>
          <w:tab w:val="left" w:pos="4596"/>
        </w:tabs>
        <w:spacing w:before="91"/>
        <w:rPr>
          <w:b/>
        </w:rPr>
      </w:pPr>
      <w:r>
        <w:rPr>
          <w:b/>
          <w:color w:val="EC7C30"/>
        </w:rPr>
        <w:tab/>
      </w:r>
    </w:p>
    <w:sectPr w:rsidR="00F91EBF" w:rsidSect="003D57AA">
      <w:headerReference w:type="default" r:id="rId13"/>
      <w:headerReference w:type="first" r:id="rId14"/>
      <w:pgSz w:w="11906" w:h="16838"/>
      <w:pgMar w:top="1701" w:right="1134" w:bottom="1134" w:left="17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4D24E" w14:textId="77777777" w:rsidR="00E32070" w:rsidRDefault="00E32070">
      <w:r>
        <w:separator/>
      </w:r>
    </w:p>
  </w:endnote>
  <w:endnote w:type="continuationSeparator" w:id="0">
    <w:p w14:paraId="03FEC7C1" w14:textId="77777777" w:rsidR="00E32070" w:rsidRDefault="00E3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5713" w14:textId="77777777" w:rsidR="00E32070" w:rsidRDefault="00E32070">
      <w:r>
        <w:separator/>
      </w:r>
    </w:p>
  </w:footnote>
  <w:footnote w:type="continuationSeparator" w:id="0">
    <w:p w14:paraId="11E7D6D7" w14:textId="77777777" w:rsidR="00E32070" w:rsidRDefault="00E3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2AC5" w14:textId="77777777" w:rsidR="00F91EBF" w:rsidRDefault="00000000">
    <w:pPr>
      <w:pStyle w:val="Cabealho"/>
      <w:jc w:val="center"/>
    </w:pPr>
    <w:r>
      <w:rPr>
        <w:noProof/>
      </w:rPr>
      <w:drawing>
        <wp:inline distT="0" distB="0" distL="0" distR="0" wp14:anchorId="16237936" wp14:editId="6D60CB7A">
          <wp:extent cx="1971675" cy="1271534"/>
          <wp:effectExtent l="0" t="0" r="0" b="0"/>
          <wp:docPr id="7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8049" cy="127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B9DE" w14:textId="77777777" w:rsidR="00F91EBF" w:rsidRDefault="00000000">
    <w:pPr>
      <w:pStyle w:val="Cabealho"/>
      <w:jc w:val="center"/>
    </w:pPr>
    <w:r>
      <w:rPr>
        <w:noProof/>
      </w:rPr>
      <w:drawing>
        <wp:inline distT="0" distB="0" distL="0" distR="0" wp14:anchorId="639B4B9C" wp14:editId="57B089B2">
          <wp:extent cx="2353310" cy="1517650"/>
          <wp:effectExtent l="0" t="0" r="0" b="0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EBF"/>
    <w:rsid w:val="002A73A3"/>
    <w:rsid w:val="00307DA8"/>
    <w:rsid w:val="003D57AA"/>
    <w:rsid w:val="00A05DFD"/>
    <w:rsid w:val="00E32070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40041D"/>
  <w15:docId w15:val="{789F2D61-907C-4BE6-822E-9A8B7030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02" w:right="81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cavalcante.ib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zabelle.andrade@ufra.edu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sa.pamplona@ufra.edu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nessa.pamplona@ufr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essa.pamplona@ufra.edu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C0B65-0097-4867-B841-7CB1641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Gomes</dc:creator>
  <dc:description/>
  <cp:lastModifiedBy>Marcos Vinicius Afonso Cabral</cp:lastModifiedBy>
  <cp:revision>5</cp:revision>
  <dcterms:created xsi:type="dcterms:W3CDTF">2024-11-24T13:51:00Z</dcterms:created>
  <dcterms:modified xsi:type="dcterms:W3CDTF">2024-11-30T00:38:00Z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Writer</vt:lpwstr>
  </property>
  <property fmtid="{D5CDD505-2E9C-101B-9397-08002B2CF9AE}" pid="4" name="ICV">
    <vt:lpwstr>5F1B9BA1C2A04CA4BC617AF87F3CBE34_12</vt:lpwstr>
  </property>
  <property fmtid="{D5CDD505-2E9C-101B-9397-08002B2CF9AE}" pid="5" name="KSOProductBuildVer">
    <vt:lpwstr>1046-12.2.0.18911</vt:lpwstr>
  </property>
  <property fmtid="{D5CDD505-2E9C-101B-9397-08002B2CF9AE}" pid="6" name="LastSaved">
    <vt:filetime>2024-11-23T00:00:00Z</vt:filetime>
  </property>
</Properties>
</file>