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2812" w:rsidRDefault="000A2A66" w:rsidP="006A131E">
      <w:pPr>
        <w:spacing w:after="0" w:line="240" w:lineRule="auto"/>
        <w:jc w:val="center"/>
        <w:rPr>
          <w:rFonts w:ascii="Arial" w:eastAsia="Arial" w:hAnsi="Arial" w:cs="Arial"/>
          <w:b/>
          <w:sz w:val="24"/>
          <w:szCs w:val="24"/>
        </w:rPr>
      </w:pPr>
      <w:r>
        <w:rPr>
          <w:rFonts w:ascii="Arial" w:eastAsia="Arial" w:hAnsi="Arial" w:cs="Arial"/>
          <w:b/>
          <w:sz w:val="24"/>
          <w:szCs w:val="24"/>
        </w:rPr>
        <w:t>COMPOSIÇÃO BROMATOLÓGICA DA SILAGEM DE CAPIM ELEFANTE CV BRS CAPIAÇU COM A INCLUSÃO DE DIFERENTES ADITIVOS</w:t>
      </w:r>
    </w:p>
    <w:p w:rsidR="006A131E" w:rsidRDefault="006A131E" w:rsidP="006A131E">
      <w:pPr>
        <w:spacing w:after="0" w:line="240" w:lineRule="auto"/>
        <w:jc w:val="center"/>
        <w:rPr>
          <w:rFonts w:ascii="Arial" w:eastAsia="Arial" w:hAnsi="Arial" w:cs="Arial"/>
          <w:b/>
          <w:sz w:val="24"/>
          <w:szCs w:val="24"/>
        </w:rPr>
      </w:pPr>
    </w:p>
    <w:p w:rsidR="00192812" w:rsidRDefault="000A2A66" w:rsidP="00192812">
      <w:pPr>
        <w:spacing w:after="0" w:line="360" w:lineRule="auto"/>
        <w:jc w:val="center"/>
        <w:rPr>
          <w:rFonts w:ascii="Arial" w:eastAsia="Arial" w:hAnsi="Arial" w:cs="Arial"/>
          <w:sz w:val="24"/>
          <w:szCs w:val="24"/>
        </w:rPr>
      </w:pPr>
      <w:r>
        <w:rPr>
          <w:rFonts w:ascii="Arial" w:eastAsia="Arial" w:hAnsi="Arial" w:cs="Arial"/>
          <w:b/>
          <w:sz w:val="24"/>
          <w:szCs w:val="24"/>
        </w:rPr>
        <w:t>PACHECO</w:t>
      </w:r>
      <w:r w:rsidR="00052FAA">
        <w:rPr>
          <w:rFonts w:ascii="Arial" w:eastAsia="Arial" w:hAnsi="Arial" w:cs="Arial"/>
          <w:sz w:val="24"/>
          <w:szCs w:val="24"/>
        </w:rPr>
        <w:t xml:space="preserve">, </w:t>
      </w:r>
      <w:proofErr w:type="spellStart"/>
      <w:r>
        <w:rPr>
          <w:rFonts w:ascii="Arial" w:eastAsia="Arial" w:hAnsi="Arial" w:cs="Arial"/>
          <w:sz w:val="24"/>
          <w:szCs w:val="24"/>
        </w:rPr>
        <w:t>Erlane</w:t>
      </w:r>
      <w:proofErr w:type="spellEnd"/>
      <w:r>
        <w:rPr>
          <w:rFonts w:ascii="Arial" w:eastAsia="Arial" w:hAnsi="Arial" w:cs="Arial"/>
          <w:sz w:val="24"/>
          <w:szCs w:val="24"/>
        </w:rPr>
        <w:t xml:space="preserve"> Bezerra</w:t>
      </w:r>
      <w:r w:rsidR="00052FAA">
        <w:rPr>
          <w:rFonts w:ascii="Arial" w:eastAsia="Arial" w:hAnsi="Arial" w:cs="Arial"/>
          <w:sz w:val="24"/>
          <w:szCs w:val="24"/>
          <w:vertAlign w:val="superscript"/>
        </w:rPr>
        <w:footnoteReference w:id="1"/>
      </w:r>
      <w:r w:rsidR="00052FAA">
        <w:rPr>
          <w:rFonts w:ascii="Arial" w:eastAsia="Arial" w:hAnsi="Arial" w:cs="Arial"/>
          <w:sz w:val="24"/>
          <w:szCs w:val="24"/>
        </w:rPr>
        <w:t xml:space="preserve">; </w:t>
      </w:r>
      <w:r>
        <w:rPr>
          <w:rFonts w:ascii="Arial" w:eastAsia="Arial" w:hAnsi="Arial" w:cs="Arial"/>
          <w:b/>
          <w:sz w:val="24"/>
          <w:szCs w:val="24"/>
        </w:rPr>
        <w:t>VIEIRA</w:t>
      </w:r>
      <w:r>
        <w:rPr>
          <w:rFonts w:ascii="Arial" w:eastAsia="Arial" w:hAnsi="Arial" w:cs="Arial"/>
          <w:sz w:val="24"/>
          <w:szCs w:val="24"/>
        </w:rPr>
        <w:t>, Elis Regina de Queiroz</w:t>
      </w:r>
      <w:r w:rsidR="00052FAA">
        <w:rPr>
          <w:rFonts w:ascii="Arial" w:eastAsia="Arial" w:hAnsi="Arial" w:cs="Arial"/>
          <w:sz w:val="24"/>
          <w:szCs w:val="24"/>
          <w:vertAlign w:val="superscript"/>
        </w:rPr>
        <w:footnoteReference w:id="2"/>
      </w:r>
    </w:p>
    <w:p w:rsidR="0023267D" w:rsidRDefault="006A131E" w:rsidP="00BF557E">
      <w:pPr>
        <w:spacing w:after="0" w:line="360" w:lineRule="auto"/>
        <w:jc w:val="both"/>
        <w:rPr>
          <w:rFonts w:ascii="Arial" w:eastAsia="Arial" w:hAnsi="Arial" w:cs="Arial"/>
          <w:b/>
          <w:sz w:val="24"/>
          <w:szCs w:val="24"/>
        </w:rPr>
      </w:pPr>
      <w:r>
        <w:rPr>
          <w:rFonts w:ascii="Arial" w:eastAsia="Arial" w:hAnsi="Arial" w:cs="Arial"/>
          <w:sz w:val="20"/>
          <w:szCs w:val="20"/>
        </w:rPr>
        <w:t xml:space="preserve">                                                                </w:t>
      </w:r>
      <w:r>
        <w:rPr>
          <w:rFonts w:ascii="Arial" w:eastAsia="Arial" w:hAnsi="Arial" w:cs="Arial"/>
          <w:b/>
          <w:sz w:val="24"/>
          <w:szCs w:val="24"/>
        </w:rPr>
        <w:t>RESUMO</w:t>
      </w:r>
    </w:p>
    <w:p w:rsidR="006A131E" w:rsidRPr="006A131E" w:rsidRDefault="000A2A66">
      <w:pPr>
        <w:widowControl w:val="0"/>
        <w:spacing w:after="0" w:line="360" w:lineRule="auto"/>
        <w:jc w:val="both"/>
        <w:rPr>
          <w:rFonts w:ascii="Arial" w:hAnsi="Arial" w:cs="Arial"/>
          <w:sz w:val="24"/>
          <w:szCs w:val="24"/>
        </w:rPr>
      </w:pPr>
      <w:r w:rsidRPr="00885530">
        <w:rPr>
          <w:rFonts w:ascii="Arial" w:hAnsi="Arial" w:cs="Arial"/>
          <w:sz w:val="24"/>
          <w:szCs w:val="24"/>
        </w:rPr>
        <w:t>A</w:t>
      </w:r>
      <w:r w:rsidRPr="00885530">
        <w:rPr>
          <w:rFonts w:ascii="Arial" w:hAnsi="Arial" w:cs="Arial"/>
          <w:spacing w:val="-9"/>
          <w:sz w:val="24"/>
          <w:szCs w:val="24"/>
        </w:rPr>
        <w:t xml:space="preserve"> </w:t>
      </w:r>
      <w:r w:rsidRPr="00885530">
        <w:rPr>
          <w:rFonts w:ascii="Arial" w:hAnsi="Arial" w:cs="Arial"/>
          <w:sz w:val="24"/>
          <w:szCs w:val="24"/>
        </w:rPr>
        <w:t>sazonalidade</w:t>
      </w:r>
      <w:r w:rsidRPr="00885530">
        <w:rPr>
          <w:rFonts w:ascii="Arial" w:hAnsi="Arial" w:cs="Arial"/>
          <w:spacing w:val="-9"/>
          <w:sz w:val="24"/>
          <w:szCs w:val="24"/>
        </w:rPr>
        <w:t xml:space="preserve"> </w:t>
      </w:r>
      <w:r w:rsidRPr="00885530">
        <w:rPr>
          <w:rFonts w:ascii="Arial" w:hAnsi="Arial" w:cs="Arial"/>
          <w:sz w:val="24"/>
          <w:szCs w:val="24"/>
        </w:rPr>
        <w:t>na</w:t>
      </w:r>
      <w:r w:rsidRPr="00885530">
        <w:rPr>
          <w:rFonts w:ascii="Arial" w:hAnsi="Arial" w:cs="Arial"/>
          <w:spacing w:val="-9"/>
          <w:sz w:val="24"/>
          <w:szCs w:val="24"/>
        </w:rPr>
        <w:t xml:space="preserve"> </w:t>
      </w:r>
      <w:r w:rsidRPr="00885530">
        <w:rPr>
          <w:rFonts w:ascii="Arial" w:hAnsi="Arial" w:cs="Arial"/>
          <w:sz w:val="24"/>
          <w:szCs w:val="24"/>
        </w:rPr>
        <w:t>produção</w:t>
      </w:r>
      <w:r w:rsidRPr="00885530">
        <w:rPr>
          <w:rFonts w:ascii="Arial" w:hAnsi="Arial" w:cs="Arial"/>
          <w:spacing w:val="-8"/>
          <w:sz w:val="24"/>
          <w:szCs w:val="24"/>
        </w:rPr>
        <w:t xml:space="preserve"> </w:t>
      </w:r>
      <w:r w:rsidRPr="00885530">
        <w:rPr>
          <w:rFonts w:ascii="Arial" w:hAnsi="Arial" w:cs="Arial"/>
          <w:sz w:val="24"/>
          <w:szCs w:val="24"/>
        </w:rPr>
        <w:t>de</w:t>
      </w:r>
      <w:r w:rsidRPr="00885530">
        <w:rPr>
          <w:rFonts w:ascii="Arial" w:hAnsi="Arial" w:cs="Arial"/>
          <w:spacing w:val="-9"/>
          <w:sz w:val="24"/>
          <w:szCs w:val="24"/>
        </w:rPr>
        <w:t xml:space="preserve"> </w:t>
      </w:r>
      <w:r w:rsidRPr="00885530">
        <w:rPr>
          <w:rFonts w:ascii="Arial" w:hAnsi="Arial" w:cs="Arial"/>
          <w:sz w:val="24"/>
          <w:szCs w:val="24"/>
        </w:rPr>
        <w:t>forragem</w:t>
      </w:r>
      <w:r w:rsidRPr="00885530">
        <w:rPr>
          <w:rFonts w:ascii="Arial" w:hAnsi="Arial" w:cs="Arial"/>
          <w:spacing w:val="-8"/>
          <w:sz w:val="24"/>
          <w:szCs w:val="24"/>
        </w:rPr>
        <w:t xml:space="preserve"> </w:t>
      </w:r>
      <w:r w:rsidRPr="00885530">
        <w:rPr>
          <w:rFonts w:ascii="Arial" w:hAnsi="Arial" w:cs="Arial"/>
          <w:sz w:val="24"/>
          <w:szCs w:val="24"/>
        </w:rPr>
        <w:t>ao</w:t>
      </w:r>
      <w:r w:rsidRPr="00885530">
        <w:rPr>
          <w:rFonts w:ascii="Arial" w:hAnsi="Arial" w:cs="Arial"/>
          <w:spacing w:val="-8"/>
          <w:sz w:val="24"/>
          <w:szCs w:val="24"/>
        </w:rPr>
        <w:t xml:space="preserve"> </w:t>
      </w:r>
      <w:r w:rsidRPr="00885530">
        <w:rPr>
          <w:rFonts w:ascii="Arial" w:hAnsi="Arial" w:cs="Arial"/>
          <w:sz w:val="24"/>
          <w:szCs w:val="24"/>
        </w:rPr>
        <w:t>longo</w:t>
      </w:r>
      <w:r w:rsidRPr="00885530">
        <w:rPr>
          <w:rFonts w:ascii="Arial" w:hAnsi="Arial" w:cs="Arial"/>
          <w:spacing w:val="-8"/>
          <w:sz w:val="24"/>
          <w:szCs w:val="24"/>
        </w:rPr>
        <w:t xml:space="preserve"> </w:t>
      </w:r>
      <w:r w:rsidRPr="00885530">
        <w:rPr>
          <w:rFonts w:ascii="Arial" w:hAnsi="Arial" w:cs="Arial"/>
          <w:sz w:val="24"/>
          <w:szCs w:val="24"/>
        </w:rPr>
        <w:t>do</w:t>
      </w:r>
      <w:r w:rsidRPr="00885530">
        <w:rPr>
          <w:rFonts w:ascii="Arial" w:hAnsi="Arial" w:cs="Arial"/>
          <w:spacing w:val="-8"/>
          <w:sz w:val="24"/>
          <w:szCs w:val="24"/>
        </w:rPr>
        <w:t xml:space="preserve"> </w:t>
      </w:r>
      <w:r w:rsidRPr="00885530">
        <w:rPr>
          <w:rFonts w:ascii="Arial" w:hAnsi="Arial" w:cs="Arial"/>
          <w:sz w:val="24"/>
          <w:szCs w:val="24"/>
        </w:rPr>
        <w:t>ano</w:t>
      </w:r>
      <w:r w:rsidRPr="00885530">
        <w:rPr>
          <w:rFonts w:ascii="Arial" w:hAnsi="Arial" w:cs="Arial"/>
          <w:spacing w:val="-8"/>
          <w:sz w:val="24"/>
          <w:szCs w:val="24"/>
        </w:rPr>
        <w:t xml:space="preserve"> </w:t>
      </w:r>
      <w:r w:rsidRPr="00885530">
        <w:rPr>
          <w:rFonts w:ascii="Arial" w:hAnsi="Arial" w:cs="Arial"/>
          <w:sz w:val="24"/>
          <w:szCs w:val="24"/>
        </w:rPr>
        <w:t>resulta</w:t>
      </w:r>
      <w:r w:rsidRPr="00885530">
        <w:rPr>
          <w:rFonts w:ascii="Arial" w:hAnsi="Arial" w:cs="Arial"/>
          <w:spacing w:val="-9"/>
          <w:sz w:val="24"/>
          <w:szCs w:val="24"/>
        </w:rPr>
        <w:t xml:space="preserve"> </w:t>
      </w:r>
      <w:r w:rsidRPr="00885530">
        <w:rPr>
          <w:rFonts w:ascii="Arial" w:hAnsi="Arial" w:cs="Arial"/>
          <w:sz w:val="24"/>
          <w:szCs w:val="24"/>
        </w:rPr>
        <w:t>em</w:t>
      </w:r>
      <w:r w:rsidRPr="00885530">
        <w:rPr>
          <w:rFonts w:ascii="Arial" w:hAnsi="Arial" w:cs="Arial"/>
          <w:spacing w:val="-8"/>
          <w:sz w:val="24"/>
          <w:szCs w:val="24"/>
        </w:rPr>
        <w:t xml:space="preserve"> </w:t>
      </w:r>
      <w:r w:rsidRPr="00885530">
        <w:rPr>
          <w:rFonts w:ascii="Arial" w:hAnsi="Arial" w:cs="Arial"/>
          <w:sz w:val="24"/>
          <w:szCs w:val="24"/>
        </w:rPr>
        <w:t>variação</w:t>
      </w:r>
      <w:r w:rsidRPr="00885530">
        <w:rPr>
          <w:rFonts w:ascii="Arial" w:hAnsi="Arial" w:cs="Arial"/>
          <w:spacing w:val="-8"/>
          <w:sz w:val="24"/>
          <w:szCs w:val="24"/>
        </w:rPr>
        <w:t xml:space="preserve"> </w:t>
      </w:r>
      <w:r w:rsidRPr="00885530">
        <w:rPr>
          <w:rFonts w:ascii="Arial" w:hAnsi="Arial" w:cs="Arial"/>
          <w:sz w:val="24"/>
          <w:szCs w:val="24"/>
        </w:rPr>
        <w:t>na</w:t>
      </w:r>
      <w:r w:rsidRPr="00885530">
        <w:rPr>
          <w:rFonts w:ascii="Arial" w:hAnsi="Arial" w:cs="Arial"/>
          <w:spacing w:val="-9"/>
          <w:sz w:val="24"/>
          <w:szCs w:val="24"/>
        </w:rPr>
        <w:t xml:space="preserve"> </w:t>
      </w:r>
      <w:r w:rsidRPr="00885530">
        <w:rPr>
          <w:rFonts w:ascii="Arial" w:hAnsi="Arial" w:cs="Arial"/>
          <w:sz w:val="24"/>
          <w:szCs w:val="24"/>
        </w:rPr>
        <w:t>produtividade e na qualidade do alimento ofertado aos animais. Assim, o objetivo deste estudo foi avaliar a composição bromatológica da silagem de capim elefante BRS Capiaçu com a inclusão de diferentes aditivos. O experimento foi desenvolvido na Universidade Federal do Norte do Tocantins</w:t>
      </w:r>
      <w:r w:rsidRPr="00885530">
        <w:rPr>
          <w:rFonts w:ascii="Arial" w:hAnsi="Arial" w:cs="Arial"/>
          <w:spacing w:val="-10"/>
          <w:sz w:val="24"/>
          <w:szCs w:val="24"/>
        </w:rPr>
        <w:t xml:space="preserve"> </w:t>
      </w:r>
      <w:r w:rsidRPr="00885530">
        <w:rPr>
          <w:rFonts w:ascii="Arial" w:hAnsi="Arial" w:cs="Arial"/>
          <w:sz w:val="24"/>
          <w:szCs w:val="24"/>
        </w:rPr>
        <w:t>(UFNT),</w:t>
      </w:r>
      <w:r w:rsidRPr="00885530">
        <w:rPr>
          <w:rFonts w:ascii="Arial" w:hAnsi="Arial" w:cs="Arial"/>
          <w:spacing w:val="-11"/>
          <w:sz w:val="24"/>
          <w:szCs w:val="24"/>
        </w:rPr>
        <w:t xml:space="preserve"> </w:t>
      </w:r>
      <w:r w:rsidRPr="00885530">
        <w:rPr>
          <w:rFonts w:ascii="Arial" w:hAnsi="Arial" w:cs="Arial"/>
          <w:sz w:val="24"/>
          <w:szCs w:val="24"/>
        </w:rPr>
        <w:t>Centro</w:t>
      </w:r>
      <w:r w:rsidRPr="00885530">
        <w:rPr>
          <w:rFonts w:ascii="Arial" w:hAnsi="Arial" w:cs="Arial"/>
          <w:spacing w:val="-11"/>
          <w:sz w:val="24"/>
          <w:szCs w:val="24"/>
        </w:rPr>
        <w:t xml:space="preserve"> </w:t>
      </w:r>
      <w:r w:rsidRPr="00885530">
        <w:rPr>
          <w:rFonts w:ascii="Arial" w:hAnsi="Arial" w:cs="Arial"/>
          <w:sz w:val="24"/>
          <w:szCs w:val="24"/>
        </w:rPr>
        <w:t>de</w:t>
      </w:r>
      <w:r w:rsidRPr="00885530">
        <w:rPr>
          <w:rFonts w:ascii="Arial" w:hAnsi="Arial" w:cs="Arial"/>
          <w:spacing w:val="-12"/>
          <w:sz w:val="24"/>
          <w:szCs w:val="24"/>
        </w:rPr>
        <w:t xml:space="preserve"> </w:t>
      </w:r>
      <w:r w:rsidRPr="00885530">
        <w:rPr>
          <w:rFonts w:ascii="Arial" w:hAnsi="Arial" w:cs="Arial"/>
          <w:sz w:val="24"/>
          <w:szCs w:val="24"/>
        </w:rPr>
        <w:t>Ciências</w:t>
      </w:r>
      <w:r w:rsidRPr="00885530">
        <w:rPr>
          <w:rFonts w:ascii="Arial" w:hAnsi="Arial" w:cs="Arial"/>
          <w:spacing w:val="-11"/>
          <w:sz w:val="24"/>
          <w:szCs w:val="24"/>
        </w:rPr>
        <w:t xml:space="preserve"> </w:t>
      </w:r>
      <w:r w:rsidRPr="00885530">
        <w:rPr>
          <w:rFonts w:ascii="Arial" w:hAnsi="Arial" w:cs="Arial"/>
          <w:sz w:val="24"/>
          <w:szCs w:val="24"/>
        </w:rPr>
        <w:t>Agrárias,</w:t>
      </w:r>
      <w:r w:rsidRPr="00885530">
        <w:rPr>
          <w:rFonts w:ascii="Arial" w:hAnsi="Arial" w:cs="Arial"/>
          <w:spacing w:val="-10"/>
          <w:sz w:val="24"/>
          <w:szCs w:val="24"/>
        </w:rPr>
        <w:t xml:space="preserve"> </w:t>
      </w:r>
      <w:r w:rsidRPr="00885530">
        <w:rPr>
          <w:rFonts w:ascii="Arial" w:hAnsi="Arial" w:cs="Arial"/>
          <w:sz w:val="24"/>
          <w:szCs w:val="24"/>
        </w:rPr>
        <w:t>Araguaína-TO.</w:t>
      </w:r>
      <w:r w:rsidRPr="00885530">
        <w:rPr>
          <w:rFonts w:ascii="Arial" w:hAnsi="Arial" w:cs="Arial"/>
          <w:spacing w:val="-11"/>
          <w:sz w:val="24"/>
          <w:szCs w:val="24"/>
        </w:rPr>
        <w:t xml:space="preserve"> </w:t>
      </w:r>
      <w:r w:rsidRPr="00885530">
        <w:rPr>
          <w:rFonts w:ascii="Arial" w:hAnsi="Arial" w:cs="Arial"/>
          <w:sz w:val="24"/>
          <w:szCs w:val="24"/>
        </w:rPr>
        <w:t>Os</w:t>
      </w:r>
      <w:r w:rsidRPr="00885530">
        <w:rPr>
          <w:rFonts w:ascii="Arial" w:hAnsi="Arial" w:cs="Arial"/>
          <w:spacing w:val="-11"/>
          <w:sz w:val="24"/>
          <w:szCs w:val="24"/>
        </w:rPr>
        <w:t xml:space="preserve"> </w:t>
      </w:r>
      <w:r w:rsidRPr="00885530">
        <w:rPr>
          <w:rFonts w:ascii="Arial" w:hAnsi="Arial" w:cs="Arial"/>
          <w:sz w:val="24"/>
          <w:szCs w:val="24"/>
        </w:rPr>
        <w:t>silos</w:t>
      </w:r>
      <w:r w:rsidRPr="00885530">
        <w:rPr>
          <w:rFonts w:ascii="Arial" w:hAnsi="Arial" w:cs="Arial"/>
          <w:spacing w:val="-10"/>
          <w:sz w:val="24"/>
          <w:szCs w:val="24"/>
        </w:rPr>
        <w:t xml:space="preserve"> </w:t>
      </w:r>
      <w:r w:rsidRPr="00885530">
        <w:rPr>
          <w:rFonts w:ascii="Arial" w:hAnsi="Arial" w:cs="Arial"/>
          <w:sz w:val="24"/>
          <w:szCs w:val="24"/>
        </w:rPr>
        <w:t>foram</w:t>
      </w:r>
      <w:r w:rsidRPr="00885530">
        <w:rPr>
          <w:rFonts w:ascii="Arial" w:hAnsi="Arial" w:cs="Arial"/>
          <w:spacing w:val="-10"/>
          <w:sz w:val="24"/>
          <w:szCs w:val="24"/>
        </w:rPr>
        <w:t xml:space="preserve"> </w:t>
      </w:r>
      <w:r w:rsidRPr="00885530">
        <w:rPr>
          <w:rFonts w:ascii="Arial" w:hAnsi="Arial" w:cs="Arial"/>
          <w:sz w:val="24"/>
          <w:szCs w:val="24"/>
        </w:rPr>
        <w:t>abertos</w:t>
      </w:r>
      <w:r w:rsidRPr="00885530">
        <w:rPr>
          <w:rFonts w:ascii="Arial" w:hAnsi="Arial" w:cs="Arial"/>
          <w:spacing w:val="-11"/>
          <w:sz w:val="24"/>
          <w:szCs w:val="24"/>
        </w:rPr>
        <w:t xml:space="preserve"> </w:t>
      </w:r>
      <w:r w:rsidRPr="00885530">
        <w:rPr>
          <w:rFonts w:ascii="Arial" w:hAnsi="Arial" w:cs="Arial"/>
          <w:sz w:val="24"/>
          <w:szCs w:val="24"/>
        </w:rPr>
        <w:t>30</w:t>
      </w:r>
      <w:r w:rsidRPr="00885530">
        <w:rPr>
          <w:rFonts w:ascii="Arial" w:hAnsi="Arial" w:cs="Arial"/>
          <w:spacing w:val="-11"/>
          <w:sz w:val="24"/>
          <w:szCs w:val="24"/>
        </w:rPr>
        <w:t xml:space="preserve"> </w:t>
      </w:r>
      <w:r w:rsidRPr="00885530">
        <w:rPr>
          <w:rFonts w:ascii="Arial" w:hAnsi="Arial" w:cs="Arial"/>
          <w:sz w:val="24"/>
          <w:szCs w:val="24"/>
        </w:rPr>
        <w:t>dias após o fechamento. Os tratamentos avaliados foram: T1=Forragens de capim BRS Capiaçu (Controle</w:t>
      </w:r>
      <w:r w:rsidRPr="00885530">
        <w:rPr>
          <w:rFonts w:ascii="Arial" w:hAnsi="Arial" w:cs="Arial"/>
          <w:spacing w:val="-13"/>
          <w:sz w:val="24"/>
          <w:szCs w:val="24"/>
        </w:rPr>
        <w:t xml:space="preserve"> </w:t>
      </w:r>
      <w:r w:rsidRPr="00885530">
        <w:rPr>
          <w:rFonts w:ascii="Arial" w:hAnsi="Arial" w:cs="Arial"/>
          <w:sz w:val="24"/>
          <w:szCs w:val="24"/>
        </w:rPr>
        <w:t>sem</w:t>
      </w:r>
      <w:r w:rsidRPr="00885530">
        <w:rPr>
          <w:rFonts w:ascii="Arial" w:hAnsi="Arial" w:cs="Arial"/>
          <w:spacing w:val="-12"/>
          <w:sz w:val="24"/>
          <w:szCs w:val="24"/>
        </w:rPr>
        <w:t xml:space="preserve"> </w:t>
      </w:r>
      <w:r w:rsidRPr="00885530">
        <w:rPr>
          <w:rFonts w:ascii="Arial" w:hAnsi="Arial" w:cs="Arial"/>
          <w:sz w:val="24"/>
          <w:szCs w:val="24"/>
        </w:rPr>
        <w:t>aditivo);</w:t>
      </w:r>
      <w:r w:rsidRPr="00885530">
        <w:rPr>
          <w:rFonts w:ascii="Arial" w:hAnsi="Arial" w:cs="Arial"/>
          <w:spacing w:val="-12"/>
          <w:sz w:val="24"/>
          <w:szCs w:val="24"/>
        </w:rPr>
        <w:t xml:space="preserve"> </w:t>
      </w:r>
      <w:r w:rsidRPr="00885530">
        <w:rPr>
          <w:rFonts w:ascii="Arial" w:hAnsi="Arial" w:cs="Arial"/>
          <w:sz w:val="24"/>
          <w:szCs w:val="24"/>
        </w:rPr>
        <w:t>T2=BRS</w:t>
      </w:r>
      <w:r w:rsidRPr="00885530">
        <w:rPr>
          <w:rFonts w:ascii="Arial" w:hAnsi="Arial" w:cs="Arial"/>
          <w:spacing w:val="-11"/>
          <w:sz w:val="24"/>
          <w:szCs w:val="24"/>
        </w:rPr>
        <w:t xml:space="preserve"> </w:t>
      </w:r>
      <w:r w:rsidRPr="00885530">
        <w:rPr>
          <w:rFonts w:ascii="Arial" w:hAnsi="Arial" w:cs="Arial"/>
          <w:sz w:val="24"/>
          <w:szCs w:val="24"/>
        </w:rPr>
        <w:t>Capiaçu</w:t>
      </w:r>
      <w:r w:rsidRPr="00885530">
        <w:rPr>
          <w:rFonts w:ascii="Arial" w:hAnsi="Arial" w:cs="Arial"/>
          <w:spacing w:val="-12"/>
          <w:sz w:val="24"/>
          <w:szCs w:val="24"/>
        </w:rPr>
        <w:t xml:space="preserve"> </w:t>
      </w:r>
      <w:r w:rsidRPr="00885530">
        <w:rPr>
          <w:rFonts w:ascii="Arial" w:hAnsi="Arial" w:cs="Arial"/>
          <w:sz w:val="24"/>
          <w:szCs w:val="24"/>
        </w:rPr>
        <w:t>+</w:t>
      </w:r>
      <w:r w:rsidRPr="00885530">
        <w:rPr>
          <w:rFonts w:ascii="Arial" w:hAnsi="Arial" w:cs="Arial"/>
          <w:spacing w:val="-11"/>
          <w:sz w:val="24"/>
          <w:szCs w:val="24"/>
        </w:rPr>
        <w:t xml:space="preserve"> </w:t>
      </w:r>
      <w:proofErr w:type="spellStart"/>
      <w:r w:rsidRPr="00885530">
        <w:rPr>
          <w:rFonts w:ascii="Arial" w:hAnsi="Arial" w:cs="Arial"/>
          <w:sz w:val="24"/>
          <w:szCs w:val="24"/>
        </w:rPr>
        <w:t>Uréia</w:t>
      </w:r>
      <w:proofErr w:type="spellEnd"/>
      <w:r w:rsidRPr="00885530">
        <w:rPr>
          <w:rFonts w:ascii="Arial" w:hAnsi="Arial" w:cs="Arial"/>
          <w:spacing w:val="-13"/>
          <w:sz w:val="24"/>
          <w:szCs w:val="24"/>
        </w:rPr>
        <w:t xml:space="preserve"> </w:t>
      </w:r>
      <w:r w:rsidRPr="00885530">
        <w:rPr>
          <w:rFonts w:ascii="Arial" w:hAnsi="Arial" w:cs="Arial"/>
          <w:sz w:val="24"/>
          <w:szCs w:val="24"/>
        </w:rPr>
        <w:t>(2%</w:t>
      </w:r>
      <w:r w:rsidRPr="00885530">
        <w:rPr>
          <w:rFonts w:ascii="Arial" w:hAnsi="Arial" w:cs="Arial"/>
          <w:spacing w:val="-13"/>
          <w:sz w:val="24"/>
          <w:szCs w:val="24"/>
        </w:rPr>
        <w:t xml:space="preserve"> </w:t>
      </w:r>
      <w:r w:rsidRPr="00885530">
        <w:rPr>
          <w:rFonts w:ascii="Arial" w:hAnsi="Arial" w:cs="Arial"/>
          <w:sz w:val="24"/>
          <w:szCs w:val="24"/>
        </w:rPr>
        <w:t>MN);</w:t>
      </w:r>
      <w:r w:rsidRPr="00885530">
        <w:rPr>
          <w:rFonts w:ascii="Arial" w:hAnsi="Arial" w:cs="Arial"/>
          <w:spacing w:val="-12"/>
          <w:sz w:val="24"/>
          <w:szCs w:val="24"/>
        </w:rPr>
        <w:t xml:space="preserve"> </w:t>
      </w:r>
      <w:r w:rsidRPr="00885530">
        <w:rPr>
          <w:rFonts w:ascii="Arial" w:hAnsi="Arial" w:cs="Arial"/>
          <w:sz w:val="24"/>
          <w:szCs w:val="24"/>
        </w:rPr>
        <w:t>T3=BRS</w:t>
      </w:r>
      <w:r w:rsidRPr="00885530">
        <w:rPr>
          <w:rFonts w:ascii="Arial" w:hAnsi="Arial" w:cs="Arial"/>
          <w:spacing w:val="-11"/>
          <w:sz w:val="24"/>
          <w:szCs w:val="24"/>
        </w:rPr>
        <w:t xml:space="preserve"> </w:t>
      </w:r>
      <w:r w:rsidRPr="00885530">
        <w:rPr>
          <w:rFonts w:ascii="Arial" w:hAnsi="Arial" w:cs="Arial"/>
          <w:sz w:val="24"/>
          <w:szCs w:val="24"/>
        </w:rPr>
        <w:t>Capiaçu</w:t>
      </w:r>
      <w:r w:rsidRPr="00885530">
        <w:rPr>
          <w:rFonts w:ascii="Arial" w:hAnsi="Arial" w:cs="Arial"/>
          <w:spacing w:val="-12"/>
          <w:sz w:val="24"/>
          <w:szCs w:val="24"/>
        </w:rPr>
        <w:t xml:space="preserve"> </w:t>
      </w:r>
      <w:r w:rsidRPr="00885530">
        <w:rPr>
          <w:rFonts w:ascii="Arial" w:hAnsi="Arial" w:cs="Arial"/>
          <w:sz w:val="24"/>
          <w:szCs w:val="24"/>
        </w:rPr>
        <w:t>+</w:t>
      </w:r>
      <w:r w:rsidRPr="00885530">
        <w:rPr>
          <w:rFonts w:ascii="Arial" w:hAnsi="Arial" w:cs="Arial"/>
          <w:spacing w:val="-11"/>
          <w:sz w:val="24"/>
          <w:szCs w:val="24"/>
        </w:rPr>
        <w:t xml:space="preserve"> </w:t>
      </w:r>
      <w:r w:rsidRPr="00885530">
        <w:rPr>
          <w:rFonts w:ascii="Arial" w:hAnsi="Arial" w:cs="Arial"/>
          <w:sz w:val="24"/>
          <w:szCs w:val="24"/>
        </w:rPr>
        <w:t>fubá</w:t>
      </w:r>
      <w:r w:rsidRPr="00885530">
        <w:rPr>
          <w:rFonts w:ascii="Arial" w:hAnsi="Arial" w:cs="Arial"/>
          <w:spacing w:val="-12"/>
          <w:sz w:val="24"/>
          <w:szCs w:val="24"/>
        </w:rPr>
        <w:t xml:space="preserve"> </w:t>
      </w:r>
      <w:r w:rsidRPr="00885530">
        <w:rPr>
          <w:rFonts w:ascii="Arial" w:hAnsi="Arial" w:cs="Arial"/>
          <w:sz w:val="24"/>
          <w:szCs w:val="24"/>
        </w:rPr>
        <w:t>de</w:t>
      </w:r>
      <w:r w:rsidRPr="00885530">
        <w:rPr>
          <w:rFonts w:ascii="Arial" w:hAnsi="Arial" w:cs="Arial"/>
          <w:spacing w:val="-13"/>
          <w:sz w:val="24"/>
          <w:szCs w:val="24"/>
        </w:rPr>
        <w:t xml:space="preserve"> </w:t>
      </w:r>
      <w:r w:rsidRPr="00885530">
        <w:rPr>
          <w:rFonts w:ascii="Arial" w:hAnsi="Arial" w:cs="Arial"/>
          <w:sz w:val="24"/>
          <w:szCs w:val="24"/>
        </w:rPr>
        <w:t>milho (10% MN), dispostos em delineamento inteiramente casualizado, sendo alocado em tubos de PVC, totalizando 12 unidades experimentais. Foram avalia</w:t>
      </w:r>
      <w:r w:rsidR="006A131E">
        <w:rPr>
          <w:rFonts w:ascii="Arial" w:hAnsi="Arial" w:cs="Arial"/>
          <w:sz w:val="24"/>
          <w:szCs w:val="24"/>
        </w:rPr>
        <w:t xml:space="preserve">dos: </w:t>
      </w:r>
      <w:r w:rsidRPr="00885530">
        <w:rPr>
          <w:rFonts w:ascii="Arial" w:hAnsi="Arial" w:cs="Arial"/>
          <w:sz w:val="24"/>
          <w:szCs w:val="24"/>
        </w:rPr>
        <w:t>matéria seca (MS), matéria orgânica (MO), proteína bruta (PB); fibra em detergente neutro (FDN); fibra em detergente</w:t>
      </w:r>
      <w:r w:rsidRPr="00885530">
        <w:rPr>
          <w:rFonts w:ascii="Arial" w:hAnsi="Arial" w:cs="Arial"/>
          <w:spacing w:val="-11"/>
          <w:sz w:val="24"/>
          <w:szCs w:val="24"/>
        </w:rPr>
        <w:t xml:space="preserve"> </w:t>
      </w:r>
      <w:r w:rsidRPr="00885530">
        <w:rPr>
          <w:rFonts w:ascii="Arial" w:hAnsi="Arial" w:cs="Arial"/>
          <w:sz w:val="24"/>
          <w:szCs w:val="24"/>
        </w:rPr>
        <w:t>ácido</w:t>
      </w:r>
      <w:r w:rsidRPr="00885530">
        <w:rPr>
          <w:rFonts w:ascii="Arial" w:hAnsi="Arial" w:cs="Arial"/>
          <w:spacing w:val="-10"/>
          <w:sz w:val="24"/>
          <w:szCs w:val="24"/>
        </w:rPr>
        <w:t xml:space="preserve"> </w:t>
      </w:r>
      <w:r w:rsidRPr="00885530">
        <w:rPr>
          <w:rFonts w:ascii="Arial" w:hAnsi="Arial" w:cs="Arial"/>
          <w:sz w:val="24"/>
          <w:szCs w:val="24"/>
        </w:rPr>
        <w:t>(FDA);</w:t>
      </w:r>
      <w:r w:rsidRPr="00885530">
        <w:rPr>
          <w:rFonts w:ascii="Arial" w:hAnsi="Arial" w:cs="Arial"/>
          <w:spacing w:val="-12"/>
          <w:sz w:val="24"/>
          <w:szCs w:val="24"/>
        </w:rPr>
        <w:t xml:space="preserve"> </w:t>
      </w:r>
      <w:r w:rsidRPr="00885530">
        <w:rPr>
          <w:rFonts w:ascii="Arial" w:hAnsi="Arial" w:cs="Arial"/>
          <w:sz w:val="24"/>
          <w:szCs w:val="24"/>
        </w:rPr>
        <w:t>teores</w:t>
      </w:r>
      <w:r w:rsidRPr="00885530">
        <w:rPr>
          <w:rFonts w:ascii="Arial" w:hAnsi="Arial" w:cs="Arial"/>
          <w:spacing w:val="-12"/>
          <w:sz w:val="24"/>
          <w:szCs w:val="24"/>
        </w:rPr>
        <w:t xml:space="preserve"> </w:t>
      </w:r>
      <w:r w:rsidRPr="00885530">
        <w:rPr>
          <w:rFonts w:ascii="Arial" w:hAnsi="Arial" w:cs="Arial"/>
          <w:sz w:val="24"/>
          <w:szCs w:val="24"/>
        </w:rPr>
        <w:t>médios</w:t>
      </w:r>
      <w:r w:rsidRPr="00885530">
        <w:rPr>
          <w:rFonts w:ascii="Arial" w:hAnsi="Arial" w:cs="Arial"/>
          <w:spacing w:val="-12"/>
          <w:sz w:val="24"/>
          <w:szCs w:val="24"/>
        </w:rPr>
        <w:t xml:space="preserve"> </w:t>
      </w:r>
      <w:r w:rsidRPr="00885530">
        <w:rPr>
          <w:rFonts w:ascii="Arial" w:hAnsi="Arial" w:cs="Arial"/>
          <w:sz w:val="24"/>
          <w:szCs w:val="24"/>
        </w:rPr>
        <w:t>de</w:t>
      </w:r>
      <w:r w:rsidRPr="00885530">
        <w:rPr>
          <w:rFonts w:ascii="Arial" w:hAnsi="Arial" w:cs="Arial"/>
          <w:spacing w:val="-13"/>
          <w:sz w:val="24"/>
          <w:szCs w:val="24"/>
        </w:rPr>
        <w:t xml:space="preserve"> </w:t>
      </w:r>
      <w:r w:rsidRPr="00885530">
        <w:rPr>
          <w:rFonts w:ascii="Arial" w:hAnsi="Arial" w:cs="Arial"/>
          <w:sz w:val="24"/>
          <w:szCs w:val="24"/>
        </w:rPr>
        <w:t>pH</w:t>
      </w:r>
      <w:r w:rsidRPr="00885530">
        <w:rPr>
          <w:rFonts w:ascii="Arial" w:hAnsi="Arial" w:cs="Arial"/>
          <w:spacing w:val="-11"/>
          <w:sz w:val="24"/>
          <w:szCs w:val="24"/>
        </w:rPr>
        <w:t xml:space="preserve"> </w:t>
      </w:r>
      <w:r w:rsidRPr="00885530">
        <w:rPr>
          <w:rFonts w:ascii="Arial" w:hAnsi="Arial" w:cs="Arial"/>
          <w:sz w:val="24"/>
          <w:szCs w:val="24"/>
        </w:rPr>
        <w:t>e</w:t>
      </w:r>
      <w:r w:rsidRPr="00885530">
        <w:rPr>
          <w:rFonts w:ascii="Arial" w:hAnsi="Arial" w:cs="Arial"/>
          <w:spacing w:val="-13"/>
          <w:sz w:val="24"/>
          <w:szCs w:val="24"/>
        </w:rPr>
        <w:t xml:space="preserve"> </w:t>
      </w:r>
      <w:r w:rsidRPr="00885530">
        <w:rPr>
          <w:rFonts w:ascii="Arial" w:hAnsi="Arial" w:cs="Arial"/>
          <w:sz w:val="24"/>
          <w:szCs w:val="24"/>
        </w:rPr>
        <w:t>perdas</w:t>
      </w:r>
      <w:r w:rsidRPr="00885530">
        <w:rPr>
          <w:rFonts w:ascii="Arial" w:hAnsi="Arial" w:cs="Arial"/>
          <w:spacing w:val="-12"/>
          <w:sz w:val="24"/>
          <w:szCs w:val="24"/>
        </w:rPr>
        <w:t xml:space="preserve"> </w:t>
      </w:r>
      <w:r w:rsidRPr="00885530">
        <w:rPr>
          <w:rFonts w:ascii="Arial" w:hAnsi="Arial" w:cs="Arial"/>
          <w:sz w:val="24"/>
          <w:szCs w:val="24"/>
        </w:rPr>
        <w:t>fermentativas</w:t>
      </w:r>
      <w:r w:rsidR="006A131E">
        <w:rPr>
          <w:rFonts w:ascii="Arial" w:hAnsi="Arial" w:cs="Arial"/>
          <w:spacing w:val="-12"/>
          <w:sz w:val="24"/>
          <w:szCs w:val="24"/>
        </w:rPr>
        <w:t xml:space="preserve">. </w:t>
      </w:r>
      <w:r w:rsidRPr="00885530">
        <w:rPr>
          <w:rFonts w:ascii="Arial" w:hAnsi="Arial" w:cs="Arial"/>
          <w:sz w:val="24"/>
          <w:szCs w:val="24"/>
        </w:rPr>
        <w:t xml:space="preserve">Não foi verificado efeito significativo (P&gt;0,05) para </w:t>
      </w:r>
      <w:r w:rsidR="006A131E">
        <w:rPr>
          <w:rFonts w:ascii="Arial" w:hAnsi="Arial" w:cs="Arial"/>
          <w:sz w:val="24"/>
          <w:szCs w:val="24"/>
        </w:rPr>
        <w:t>MS, PB,</w:t>
      </w:r>
      <w:r w:rsidRPr="00885530">
        <w:rPr>
          <w:rFonts w:ascii="Arial" w:hAnsi="Arial" w:cs="Arial"/>
          <w:sz w:val="24"/>
          <w:szCs w:val="24"/>
        </w:rPr>
        <w:t xml:space="preserve"> pH e perdas fermentativas</w:t>
      </w:r>
      <w:r w:rsidR="006A131E">
        <w:rPr>
          <w:rFonts w:ascii="Arial" w:hAnsi="Arial" w:cs="Arial"/>
          <w:sz w:val="24"/>
          <w:szCs w:val="24"/>
        </w:rPr>
        <w:t xml:space="preserve">. </w:t>
      </w:r>
      <w:r w:rsidRPr="00885530">
        <w:rPr>
          <w:rFonts w:ascii="Arial" w:hAnsi="Arial" w:cs="Arial"/>
          <w:sz w:val="24"/>
          <w:szCs w:val="24"/>
        </w:rPr>
        <w:t>Por outro lado, foi verificado efeito significado (P&lt;0,05) para matéria orgânica (MO), matéria mineral (MM), fibra em detergente neutro (FDN) e fibra em detergente ácido (FDA). Apesar de não haver diferença significativa no</w:t>
      </w:r>
      <w:r w:rsidRPr="00885530">
        <w:rPr>
          <w:rFonts w:ascii="Arial" w:hAnsi="Arial" w:cs="Arial"/>
          <w:spacing w:val="-15"/>
          <w:sz w:val="24"/>
          <w:szCs w:val="24"/>
        </w:rPr>
        <w:t xml:space="preserve"> </w:t>
      </w:r>
      <w:r w:rsidRPr="00885530">
        <w:rPr>
          <w:rFonts w:ascii="Arial" w:hAnsi="Arial" w:cs="Arial"/>
          <w:sz w:val="24"/>
          <w:szCs w:val="24"/>
        </w:rPr>
        <w:t>teor</w:t>
      </w:r>
      <w:r w:rsidRPr="00885530">
        <w:rPr>
          <w:rFonts w:ascii="Arial" w:hAnsi="Arial" w:cs="Arial"/>
          <w:spacing w:val="-15"/>
          <w:sz w:val="24"/>
          <w:szCs w:val="24"/>
        </w:rPr>
        <w:t xml:space="preserve"> </w:t>
      </w:r>
      <w:r w:rsidRPr="00885530">
        <w:rPr>
          <w:rFonts w:ascii="Arial" w:hAnsi="Arial" w:cs="Arial"/>
          <w:sz w:val="24"/>
          <w:szCs w:val="24"/>
        </w:rPr>
        <w:t>de</w:t>
      </w:r>
      <w:r w:rsidRPr="00885530">
        <w:rPr>
          <w:rFonts w:ascii="Arial" w:hAnsi="Arial" w:cs="Arial"/>
          <w:spacing w:val="-15"/>
          <w:sz w:val="24"/>
          <w:szCs w:val="24"/>
        </w:rPr>
        <w:t xml:space="preserve"> </w:t>
      </w:r>
      <w:r w:rsidRPr="00885530">
        <w:rPr>
          <w:rFonts w:ascii="Arial" w:hAnsi="Arial" w:cs="Arial"/>
          <w:sz w:val="24"/>
          <w:szCs w:val="24"/>
        </w:rPr>
        <w:t>MS,</w:t>
      </w:r>
      <w:r w:rsidRPr="00885530">
        <w:rPr>
          <w:rFonts w:ascii="Arial" w:hAnsi="Arial" w:cs="Arial"/>
          <w:spacing w:val="-15"/>
          <w:sz w:val="24"/>
          <w:szCs w:val="24"/>
        </w:rPr>
        <w:t xml:space="preserve"> </w:t>
      </w:r>
      <w:r w:rsidRPr="00885530">
        <w:rPr>
          <w:rFonts w:ascii="Arial" w:hAnsi="Arial" w:cs="Arial"/>
          <w:sz w:val="24"/>
          <w:szCs w:val="24"/>
        </w:rPr>
        <w:t>a</w:t>
      </w:r>
      <w:r w:rsidRPr="00885530">
        <w:rPr>
          <w:rFonts w:ascii="Arial" w:hAnsi="Arial" w:cs="Arial"/>
          <w:spacing w:val="-15"/>
          <w:sz w:val="24"/>
          <w:szCs w:val="24"/>
        </w:rPr>
        <w:t xml:space="preserve"> </w:t>
      </w:r>
      <w:r w:rsidRPr="00885530">
        <w:rPr>
          <w:rFonts w:ascii="Arial" w:hAnsi="Arial" w:cs="Arial"/>
          <w:sz w:val="24"/>
          <w:szCs w:val="24"/>
        </w:rPr>
        <w:t>inclusão</w:t>
      </w:r>
      <w:r w:rsidRPr="00885530">
        <w:rPr>
          <w:rFonts w:ascii="Arial" w:hAnsi="Arial" w:cs="Arial"/>
          <w:spacing w:val="-15"/>
          <w:sz w:val="24"/>
          <w:szCs w:val="24"/>
        </w:rPr>
        <w:t xml:space="preserve"> </w:t>
      </w:r>
      <w:r w:rsidRPr="00885530">
        <w:rPr>
          <w:rFonts w:ascii="Arial" w:hAnsi="Arial" w:cs="Arial"/>
          <w:sz w:val="24"/>
          <w:szCs w:val="24"/>
        </w:rPr>
        <w:t>do</w:t>
      </w:r>
      <w:r w:rsidRPr="00885530">
        <w:rPr>
          <w:rFonts w:ascii="Arial" w:hAnsi="Arial" w:cs="Arial"/>
          <w:spacing w:val="-15"/>
          <w:sz w:val="24"/>
          <w:szCs w:val="24"/>
        </w:rPr>
        <w:t xml:space="preserve"> </w:t>
      </w:r>
      <w:r w:rsidRPr="00885530">
        <w:rPr>
          <w:rFonts w:ascii="Arial" w:hAnsi="Arial" w:cs="Arial"/>
          <w:sz w:val="24"/>
          <w:szCs w:val="24"/>
        </w:rPr>
        <w:t>fubá</w:t>
      </w:r>
      <w:r w:rsidRPr="00885530">
        <w:rPr>
          <w:rFonts w:ascii="Arial" w:hAnsi="Arial" w:cs="Arial"/>
          <w:spacing w:val="-15"/>
          <w:sz w:val="24"/>
          <w:szCs w:val="24"/>
        </w:rPr>
        <w:t xml:space="preserve"> </w:t>
      </w:r>
      <w:r w:rsidRPr="00885530">
        <w:rPr>
          <w:rFonts w:ascii="Arial" w:hAnsi="Arial" w:cs="Arial"/>
          <w:sz w:val="24"/>
          <w:szCs w:val="24"/>
        </w:rPr>
        <w:t>de</w:t>
      </w:r>
      <w:r w:rsidRPr="00885530">
        <w:rPr>
          <w:rFonts w:ascii="Arial" w:hAnsi="Arial" w:cs="Arial"/>
          <w:spacing w:val="-15"/>
          <w:sz w:val="24"/>
          <w:szCs w:val="24"/>
        </w:rPr>
        <w:t xml:space="preserve"> </w:t>
      </w:r>
      <w:r w:rsidRPr="00885530">
        <w:rPr>
          <w:rFonts w:ascii="Arial" w:hAnsi="Arial" w:cs="Arial"/>
          <w:sz w:val="24"/>
          <w:szCs w:val="24"/>
        </w:rPr>
        <w:t>milho</w:t>
      </w:r>
      <w:r w:rsidRPr="00885530">
        <w:rPr>
          <w:rFonts w:ascii="Arial" w:hAnsi="Arial" w:cs="Arial"/>
          <w:spacing w:val="-15"/>
          <w:sz w:val="24"/>
          <w:szCs w:val="24"/>
        </w:rPr>
        <w:t xml:space="preserve"> </w:t>
      </w:r>
      <w:r w:rsidRPr="00885530">
        <w:rPr>
          <w:rFonts w:ascii="Arial" w:hAnsi="Arial" w:cs="Arial"/>
          <w:sz w:val="24"/>
          <w:szCs w:val="24"/>
        </w:rPr>
        <w:t>contribuiu</w:t>
      </w:r>
      <w:r w:rsidRPr="00885530">
        <w:rPr>
          <w:rFonts w:ascii="Arial" w:hAnsi="Arial" w:cs="Arial"/>
          <w:spacing w:val="-15"/>
          <w:sz w:val="24"/>
          <w:szCs w:val="24"/>
        </w:rPr>
        <w:t xml:space="preserve"> </w:t>
      </w:r>
      <w:r w:rsidRPr="00885530">
        <w:rPr>
          <w:rFonts w:ascii="Arial" w:hAnsi="Arial" w:cs="Arial"/>
          <w:sz w:val="24"/>
          <w:szCs w:val="24"/>
        </w:rPr>
        <w:t>positivamente</w:t>
      </w:r>
      <w:r w:rsidRPr="00885530">
        <w:rPr>
          <w:rFonts w:ascii="Arial" w:hAnsi="Arial" w:cs="Arial"/>
          <w:spacing w:val="-15"/>
          <w:sz w:val="24"/>
          <w:szCs w:val="24"/>
        </w:rPr>
        <w:t xml:space="preserve"> </w:t>
      </w:r>
      <w:r w:rsidRPr="00885530">
        <w:rPr>
          <w:rFonts w:ascii="Arial" w:hAnsi="Arial" w:cs="Arial"/>
          <w:sz w:val="24"/>
          <w:szCs w:val="24"/>
        </w:rPr>
        <w:t>nos</w:t>
      </w:r>
      <w:r w:rsidRPr="00885530">
        <w:rPr>
          <w:rFonts w:ascii="Arial" w:hAnsi="Arial" w:cs="Arial"/>
          <w:spacing w:val="-15"/>
          <w:sz w:val="24"/>
          <w:szCs w:val="24"/>
        </w:rPr>
        <w:t xml:space="preserve"> </w:t>
      </w:r>
      <w:r w:rsidRPr="00885530">
        <w:rPr>
          <w:rFonts w:ascii="Arial" w:hAnsi="Arial" w:cs="Arial"/>
          <w:sz w:val="24"/>
          <w:szCs w:val="24"/>
        </w:rPr>
        <w:t>teores</w:t>
      </w:r>
      <w:r w:rsidRPr="00885530">
        <w:rPr>
          <w:rFonts w:ascii="Arial" w:hAnsi="Arial" w:cs="Arial"/>
          <w:spacing w:val="-15"/>
          <w:sz w:val="24"/>
          <w:szCs w:val="24"/>
        </w:rPr>
        <w:t xml:space="preserve"> </w:t>
      </w:r>
      <w:r w:rsidRPr="00885530">
        <w:rPr>
          <w:rFonts w:ascii="Arial" w:hAnsi="Arial" w:cs="Arial"/>
          <w:sz w:val="24"/>
          <w:szCs w:val="24"/>
        </w:rPr>
        <w:t>matéria</w:t>
      </w:r>
      <w:r w:rsidRPr="00885530">
        <w:rPr>
          <w:rFonts w:ascii="Arial" w:hAnsi="Arial" w:cs="Arial"/>
          <w:spacing w:val="-15"/>
          <w:sz w:val="24"/>
          <w:szCs w:val="24"/>
        </w:rPr>
        <w:t xml:space="preserve"> </w:t>
      </w:r>
      <w:r w:rsidRPr="00885530">
        <w:rPr>
          <w:rFonts w:ascii="Arial" w:hAnsi="Arial" w:cs="Arial"/>
          <w:sz w:val="24"/>
          <w:szCs w:val="24"/>
        </w:rPr>
        <w:t>orgânica (MO), matéria mineral (MM), fibra em detergente neutro (FDN) e fibra em detergente ácido (FDA). Portanto, a inclusão de fubá de milho a níveis de 10% altera a composição da fermentação da silagem de capim elefante cv. BRS capiaçu, colhido com 135 dias de rebrota. Neste trabalho, o nível de inclusão de ureia não foi suficiente para promover alteração na composição bromatológica da silagem de capim elefante BRS Capiaçu.</w:t>
      </w:r>
      <w:r w:rsidR="006A131E">
        <w:rPr>
          <w:rFonts w:ascii="Arial" w:hAnsi="Arial" w:cs="Arial"/>
          <w:sz w:val="24"/>
          <w:szCs w:val="24"/>
        </w:rPr>
        <w:t xml:space="preserve"> </w:t>
      </w:r>
      <w:r w:rsidRPr="00885530">
        <w:rPr>
          <w:rFonts w:ascii="Arial" w:hAnsi="Arial" w:cs="Arial"/>
          <w:sz w:val="24"/>
          <w:szCs w:val="24"/>
        </w:rPr>
        <w:t>Sendo, portanto, necessário novos estudos com a inclusão deste aditivo.</w:t>
      </w:r>
    </w:p>
    <w:p w:rsidR="0023267D" w:rsidRPr="00BF557E" w:rsidRDefault="00052FAA" w:rsidP="00BF557E">
      <w:pPr>
        <w:widowControl w:val="0"/>
        <w:spacing w:after="0" w:line="360" w:lineRule="auto"/>
        <w:rPr>
          <w:rFonts w:ascii="Arial" w:eastAsia="Arial" w:hAnsi="Arial" w:cs="Arial"/>
          <w:sz w:val="20"/>
          <w:szCs w:val="20"/>
        </w:rPr>
      </w:pPr>
      <w:r>
        <w:rPr>
          <w:rFonts w:ascii="Arial" w:eastAsia="Arial" w:hAnsi="Arial" w:cs="Arial"/>
          <w:b/>
          <w:sz w:val="24"/>
          <w:szCs w:val="24"/>
        </w:rPr>
        <w:t>Palavras-chave</w:t>
      </w:r>
      <w:r>
        <w:rPr>
          <w:rFonts w:ascii="Arial" w:eastAsia="Arial" w:hAnsi="Arial" w:cs="Arial"/>
          <w:sz w:val="24"/>
          <w:szCs w:val="24"/>
        </w:rPr>
        <w:t xml:space="preserve">: </w:t>
      </w:r>
      <w:r w:rsidR="00885530">
        <w:rPr>
          <w:rFonts w:ascii="Arial" w:eastAsia="Arial" w:hAnsi="Arial" w:cs="Arial"/>
          <w:sz w:val="24"/>
          <w:szCs w:val="24"/>
        </w:rPr>
        <w:t>Conservação de forragem. Fubá de milho. Ureia.</w:t>
      </w:r>
      <w:r>
        <w:rPr>
          <w:rFonts w:ascii="Arial" w:eastAsia="Arial" w:hAnsi="Arial" w:cs="Arial"/>
          <w:sz w:val="20"/>
          <w:szCs w:val="20"/>
        </w:rPr>
        <w:t xml:space="preserve">                                   </w:t>
      </w:r>
      <w:r w:rsidR="00BF557E">
        <w:rPr>
          <w:rFonts w:ascii="Arial" w:eastAsia="Arial" w:hAnsi="Arial" w:cs="Arial"/>
          <w:sz w:val="20"/>
          <w:szCs w:val="20"/>
        </w:rPr>
        <w:t xml:space="preserve">                       </w:t>
      </w:r>
      <w:r w:rsidR="00BF557E">
        <w:rPr>
          <w:noProof/>
        </w:rPr>
        <w:t xml:space="preserve"> </w:t>
      </w:r>
    </w:p>
    <w:p w:rsidR="006A131E" w:rsidRPr="006A131E" w:rsidRDefault="006A131E" w:rsidP="006A131E">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lastRenderedPageBreak/>
        <w:t>INTRODUÇÃO/JUSTIFICATIVA</w:t>
      </w:r>
    </w:p>
    <w:p w:rsidR="006A131E" w:rsidRDefault="00A8598F" w:rsidP="00A06DE3">
      <w:pPr>
        <w:spacing w:after="0" w:line="360" w:lineRule="auto"/>
        <w:ind w:firstLine="709"/>
        <w:jc w:val="both"/>
        <w:rPr>
          <w:rFonts w:ascii="Arial" w:hAnsi="Arial" w:cs="Arial"/>
          <w:sz w:val="24"/>
          <w:szCs w:val="24"/>
        </w:rPr>
      </w:pPr>
      <w:r w:rsidRPr="00A8598F">
        <w:rPr>
          <w:rFonts w:ascii="Arial" w:hAnsi="Arial" w:cs="Arial"/>
          <w:sz w:val="24"/>
          <w:szCs w:val="24"/>
        </w:rPr>
        <w:t xml:space="preserve">A produção de bovinos no Brasil baseia-se no uso de pastagens, porém o uso de forrageiras tropicais sofre mudanças ao longo do ano, em decorrência da forte </w:t>
      </w:r>
      <w:proofErr w:type="spellStart"/>
      <w:r w:rsidRPr="00A8598F">
        <w:rPr>
          <w:rFonts w:ascii="Arial" w:hAnsi="Arial" w:cs="Arial"/>
          <w:sz w:val="24"/>
          <w:szCs w:val="24"/>
        </w:rPr>
        <w:t>estacionalidade</w:t>
      </w:r>
      <w:proofErr w:type="spellEnd"/>
      <w:r w:rsidRPr="00A8598F">
        <w:rPr>
          <w:rFonts w:ascii="Arial" w:hAnsi="Arial" w:cs="Arial"/>
          <w:sz w:val="24"/>
          <w:szCs w:val="24"/>
        </w:rPr>
        <w:t xml:space="preserve"> de produção, afetando negativamente a produtividade animal (PEREIRA et al., 2016). Diante disso, o emprego de tecnologias que possam conservar e aproveitar o excedente da forragem para uso no período de escassez de alimento torna-se necessário dentro da propriedade. </w:t>
      </w:r>
    </w:p>
    <w:p w:rsidR="006A131E" w:rsidRDefault="00A8598F" w:rsidP="00A06DE3">
      <w:pPr>
        <w:spacing w:after="0" w:line="360" w:lineRule="auto"/>
        <w:ind w:firstLine="709"/>
        <w:jc w:val="both"/>
        <w:rPr>
          <w:rFonts w:ascii="Arial" w:hAnsi="Arial" w:cs="Arial"/>
          <w:sz w:val="24"/>
          <w:szCs w:val="24"/>
        </w:rPr>
      </w:pPr>
      <w:r w:rsidRPr="00A8598F">
        <w:rPr>
          <w:rFonts w:ascii="Arial" w:hAnsi="Arial" w:cs="Arial"/>
          <w:sz w:val="24"/>
          <w:szCs w:val="24"/>
        </w:rPr>
        <w:t>A silagem é uma alternativa de aproveitamento do excedente de forragem, especialmente no período chuvoso. Para que se obtenha uma silagem de alta qualidade é preciso utilizar uma forrageira que apresente um bom valor nutritivo (JOBIM E NUSSIO 2014). O capim elefante (</w:t>
      </w:r>
      <w:proofErr w:type="spellStart"/>
      <w:r w:rsidRPr="00192812">
        <w:rPr>
          <w:rFonts w:ascii="Arial" w:hAnsi="Arial" w:cs="Arial"/>
          <w:i/>
          <w:sz w:val="24"/>
          <w:szCs w:val="24"/>
        </w:rPr>
        <w:t>Pennisetum</w:t>
      </w:r>
      <w:proofErr w:type="spellEnd"/>
      <w:r w:rsidRPr="00192812">
        <w:rPr>
          <w:rFonts w:ascii="Arial" w:hAnsi="Arial" w:cs="Arial"/>
          <w:i/>
          <w:sz w:val="24"/>
          <w:szCs w:val="24"/>
        </w:rPr>
        <w:t xml:space="preserve"> </w:t>
      </w:r>
      <w:proofErr w:type="spellStart"/>
      <w:r w:rsidRPr="00192812">
        <w:rPr>
          <w:rFonts w:ascii="Arial" w:hAnsi="Arial" w:cs="Arial"/>
          <w:i/>
          <w:sz w:val="24"/>
          <w:szCs w:val="24"/>
        </w:rPr>
        <w:t>purpureum</w:t>
      </w:r>
      <w:proofErr w:type="spellEnd"/>
      <w:r w:rsidRPr="00192812">
        <w:rPr>
          <w:rFonts w:ascii="Arial" w:hAnsi="Arial" w:cs="Arial"/>
          <w:i/>
          <w:sz w:val="24"/>
          <w:szCs w:val="24"/>
        </w:rPr>
        <w:t xml:space="preserve"> </w:t>
      </w:r>
      <w:proofErr w:type="spellStart"/>
      <w:r w:rsidRPr="00192812">
        <w:rPr>
          <w:rFonts w:ascii="Arial" w:hAnsi="Arial" w:cs="Arial"/>
          <w:i/>
          <w:sz w:val="24"/>
          <w:szCs w:val="24"/>
        </w:rPr>
        <w:t>Schum</w:t>
      </w:r>
      <w:proofErr w:type="spellEnd"/>
      <w:r w:rsidRPr="00A8598F">
        <w:rPr>
          <w:rFonts w:ascii="Arial" w:hAnsi="Arial" w:cs="Arial"/>
          <w:sz w:val="24"/>
          <w:szCs w:val="24"/>
        </w:rPr>
        <w:t>) é uma planta com ótimo potencial de produção de matéria seca por área cultivada, com quantidades razoáveis de carboidratos solúveis. Entretanto, no seu ponto ótimo de valor nutritivo, apresenta alto teor de umidade, sendo, portanto, um entrave para produção de silagem, tendo como resultado uma fermentação inadequada e consideráveis perdas de nutrientes (ZANINE et al., 2006).</w:t>
      </w:r>
    </w:p>
    <w:p w:rsidR="006A131E" w:rsidRDefault="00A8598F" w:rsidP="00A06DE3">
      <w:pPr>
        <w:spacing w:after="0" w:line="360" w:lineRule="auto"/>
        <w:ind w:firstLine="709"/>
        <w:jc w:val="both"/>
        <w:rPr>
          <w:rFonts w:ascii="Arial" w:hAnsi="Arial" w:cs="Arial"/>
          <w:sz w:val="24"/>
          <w:szCs w:val="24"/>
        </w:rPr>
      </w:pPr>
      <w:r w:rsidRPr="00A8598F">
        <w:rPr>
          <w:rFonts w:ascii="Arial" w:hAnsi="Arial" w:cs="Arial"/>
          <w:sz w:val="24"/>
          <w:szCs w:val="24"/>
        </w:rPr>
        <w:t>Para aumentar do teor de matéria seca</w:t>
      </w:r>
      <w:r w:rsidR="006A131E">
        <w:rPr>
          <w:rFonts w:ascii="Arial" w:hAnsi="Arial" w:cs="Arial"/>
          <w:sz w:val="24"/>
          <w:szCs w:val="24"/>
        </w:rPr>
        <w:t xml:space="preserve"> e reduzir o teor de umidade</w:t>
      </w:r>
      <w:r w:rsidRPr="00A8598F">
        <w:rPr>
          <w:rFonts w:ascii="Arial" w:hAnsi="Arial" w:cs="Arial"/>
          <w:sz w:val="24"/>
          <w:szCs w:val="24"/>
        </w:rPr>
        <w:t xml:space="preserve"> pode</w:t>
      </w:r>
      <w:r w:rsidR="006D633A">
        <w:rPr>
          <w:rFonts w:ascii="Arial" w:hAnsi="Arial" w:cs="Arial"/>
          <w:sz w:val="24"/>
          <w:szCs w:val="24"/>
        </w:rPr>
        <w:t>-se</w:t>
      </w:r>
      <w:r w:rsidRPr="00A8598F">
        <w:rPr>
          <w:rFonts w:ascii="Arial" w:hAnsi="Arial" w:cs="Arial"/>
          <w:sz w:val="24"/>
          <w:szCs w:val="24"/>
        </w:rPr>
        <w:t xml:space="preserve"> utilizar alimentos concentrados ricos em carboidratos, afim de promover melhoria do perfil fermentativo e na qualidade da silagem de capim-elefante</w:t>
      </w:r>
      <w:r w:rsidR="006A131E">
        <w:rPr>
          <w:rFonts w:ascii="Arial" w:hAnsi="Arial" w:cs="Arial"/>
          <w:sz w:val="24"/>
          <w:szCs w:val="24"/>
        </w:rPr>
        <w:t xml:space="preserve"> </w:t>
      </w:r>
      <w:r w:rsidRPr="00A8598F">
        <w:rPr>
          <w:rFonts w:ascii="Arial" w:hAnsi="Arial" w:cs="Arial"/>
          <w:sz w:val="24"/>
          <w:szCs w:val="24"/>
        </w:rPr>
        <w:t>(MORAES et al., 2014). O fubá de milho é um aditivo adsorvente que possui elevado teor de matéria seca e capacidade de retenção de água, boa aceitação e fácil manipulação (ANDRADE et al, 2010; PAULA et al., 2020).</w:t>
      </w:r>
      <w:r w:rsidR="006A131E">
        <w:rPr>
          <w:rFonts w:ascii="Arial" w:hAnsi="Arial" w:cs="Arial"/>
          <w:sz w:val="24"/>
          <w:szCs w:val="24"/>
        </w:rPr>
        <w:t xml:space="preserve"> Além disso,</w:t>
      </w:r>
      <w:r w:rsidR="006D633A">
        <w:rPr>
          <w:rFonts w:ascii="Arial" w:hAnsi="Arial" w:cs="Arial"/>
          <w:sz w:val="24"/>
          <w:szCs w:val="24"/>
        </w:rPr>
        <w:t xml:space="preserve"> </w:t>
      </w:r>
      <w:r w:rsidR="006A131E">
        <w:rPr>
          <w:rFonts w:ascii="Arial" w:hAnsi="Arial" w:cs="Arial"/>
          <w:sz w:val="24"/>
          <w:szCs w:val="24"/>
        </w:rPr>
        <w:t>a</w:t>
      </w:r>
      <w:r w:rsidRPr="00A8598F">
        <w:rPr>
          <w:rFonts w:ascii="Arial" w:hAnsi="Arial" w:cs="Arial"/>
          <w:sz w:val="24"/>
          <w:szCs w:val="24"/>
        </w:rPr>
        <w:t>lguns aditivos podem ser utilizados para aumentar o teor de proteína bruta da silag</w:t>
      </w:r>
      <w:r w:rsidR="006D633A">
        <w:rPr>
          <w:rFonts w:ascii="Arial" w:hAnsi="Arial" w:cs="Arial"/>
          <w:sz w:val="24"/>
          <w:szCs w:val="24"/>
        </w:rPr>
        <w:t>em e melhorar a sua conservação, como por exemplo a urei</w:t>
      </w:r>
      <w:r w:rsidR="006A131E">
        <w:rPr>
          <w:rFonts w:ascii="Arial" w:hAnsi="Arial" w:cs="Arial"/>
          <w:sz w:val="24"/>
          <w:szCs w:val="24"/>
        </w:rPr>
        <w:t>a</w:t>
      </w:r>
      <w:r w:rsidRPr="00A8598F">
        <w:rPr>
          <w:rFonts w:ascii="Arial" w:hAnsi="Arial" w:cs="Arial"/>
          <w:sz w:val="24"/>
          <w:szCs w:val="24"/>
        </w:rPr>
        <w:t xml:space="preserve"> (GOMES et al. 2015; MELO, 2015)</w:t>
      </w:r>
      <w:r w:rsidR="006A131E">
        <w:rPr>
          <w:rFonts w:ascii="Arial" w:hAnsi="Arial" w:cs="Arial"/>
          <w:sz w:val="24"/>
          <w:szCs w:val="24"/>
        </w:rPr>
        <w:t>.</w:t>
      </w:r>
    </w:p>
    <w:p w:rsidR="0023267D" w:rsidRDefault="00052FAA" w:rsidP="00A06DE3">
      <w:pPr>
        <w:spacing w:after="0" w:line="360" w:lineRule="auto"/>
        <w:ind w:firstLine="709"/>
        <w:jc w:val="both"/>
        <w:rPr>
          <w:rFonts w:ascii="Arial" w:eastAsia="Arial" w:hAnsi="Arial" w:cs="Arial"/>
          <w:b/>
          <w:sz w:val="24"/>
          <w:szCs w:val="24"/>
        </w:rPr>
      </w:pPr>
      <w:r>
        <w:rPr>
          <w:rFonts w:ascii="Arial" w:eastAsia="Arial" w:hAnsi="Arial" w:cs="Arial"/>
          <w:sz w:val="20"/>
          <w:szCs w:val="20"/>
        </w:rPr>
        <w:t xml:space="preserve">                                                              </w:t>
      </w:r>
    </w:p>
    <w:p w:rsidR="006A131E" w:rsidRPr="006A131E" w:rsidRDefault="006A131E" w:rsidP="006A131E">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t>OBJETIVOS</w:t>
      </w:r>
    </w:p>
    <w:p w:rsidR="006A131E" w:rsidRDefault="00A8598F" w:rsidP="00D06D4A">
      <w:pPr>
        <w:spacing w:after="0" w:line="360" w:lineRule="auto"/>
        <w:ind w:firstLine="709"/>
        <w:jc w:val="both"/>
        <w:rPr>
          <w:rFonts w:ascii="Arial" w:eastAsia="Arial" w:hAnsi="Arial" w:cs="Arial"/>
          <w:color w:val="000000" w:themeColor="text1"/>
          <w:sz w:val="20"/>
          <w:szCs w:val="20"/>
        </w:rPr>
      </w:pPr>
      <w:r w:rsidRPr="006A131E">
        <w:rPr>
          <w:rFonts w:ascii="Arial" w:hAnsi="Arial" w:cs="Arial"/>
          <w:color w:val="000000" w:themeColor="text1"/>
          <w:sz w:val="24"/>
          <w:szCs w:val="24"/>
        </w:rPr>
        <w:t>Avaliar a composição bromatológica da silagem do capim elefante cv. BRS Capiaçu (</w:t>
      </w:r>
      <w:proofErr w:type="spellStart"/>
      <w:r w:rsidRPr="006A131E">
        <w:rPr>
          <w:rFonts w:ascii="Arial" w:hAnsi="Arial" w:cs="Arial"/>
          <w:i/>
          <w:iCs/>
          <w:color w:val="000000" w:themeColor="text1"/>
          <w:sz w:val="24"/>
          <w:szCs w:val="24"/>
        </w:rPr>
        <w:t>Pennisetum</w:t>
      </w:r>
      <w:proofErr w:type="spellEnd"/>
      <w:r w:rsidRPr="006A131E">
        <w:rPr>
          <w:rFonts w:ascii="Arial" w:hAnsi="Arial" w:cs="Arial"/>
          <w:i/>
          <w:iCs/>
          <w:color w:val="000000" w:themeColor="text1"/>
          <w:sz w:val="24"/>
          <w:szCs w:val="24"/>
        </w:rPr>
        <w:t xml:space="preserve"> </w:t>
      </w:r>
      <w:proofErr w:type="spellStart"/>
      <w:r w:rsidRPr="006A131E">
        <w:rPr>
          <w:rFonts w:ascii="Arial" w:hAnsi="Arial" w:cs="Arial"/>
          <w:i/>
          <w:iCs/>
          <w:color w:val="000000" w:themeColor="text1"/>
          <w:sz w:val="24"/>
          <w:szCs w:val="24"/>
        </w:rPr>
        <w:t>purpureum</w:t>
      </w:r>
      <w:proofErr w:type="spellEnd"/>
      <w:r w:rsidRPr="006A131E">
        <w:rPr>
          <w:rFonts w:ascii="Arial" w:hAnsi="Arial" w:cs="Arial"/>
          <w:i/>
          <w:iCs/>
          <w:color w:val="000000" w:themeColor="text1"/>
          <w:sz w:val="24"/>
          <w:szCs w:val="24"/>
        </w:rPr>
        <w:t xml:space="preserve"> </w:t>
      </w:r>
      <w:proofErr w:type="spellStart"/>
      <w:r w:rsidRPr="006A131E">
        <w:rPr>
          <w:rFonts w:ascii="Arial" w:hAnsi="Arial" w:cs="Arial"/>
          <w:i/>
          <w:iCs/>
          <w:color w:val="000000" w:themeColor="text1"/>
          <w:sz w:val="24"/>
          <w:szCs w:val="24"/>
        </w:rPr>
        <w:t>Schum</w:t>
      </w:r>
      <w:proofErr w:type="spellEnd"/>
      <w:r w:rsidRPr="006A131E">
        <w:rPr>
          <w:rFonts w:ascii="Arial" w:hAnsi="Arial" w:cs="Arial"/>
          <w:color w:val="000000" w:themeColor="text1"/>
          <w:sz w:val="24"/>
          <w:szCs w:val="24"/>
        </w:rPr>
        <w:t>) com a inclusão de diferentes aditivos</w:t>
      </w:r>
      <w:r w:rsidR="00F5118E" w:rsidRPr="006A131E">
        <w:rPr>
          <w:rFonts w:ascii="Arial" w:eastAsia="Arial" w:hAnsi="Arial" w:cs="Arial"/>
          <w:color w:val="000000" w:themeColor="text1"/>
          <w:sz w:val="20"/>
          <w:szCs w:val="20"/>
        </w:rPr>
        <w:t>.</w:t>
      </w:r>
      <w:r w:rsidR="00052FAA" w:rsidRPr="006A131E">
        <w:rPr>
          <w:rFonts w:ascii="Arial" w:eastAsia="Arial" w:hAnsi="Arial" w:cs="Arial"/>
          <w:color w:val="000000" w:themeColor="text1"/>
          <w:sz w:val="20"/>
          <w:szCs w:val="20"/>
        </w:rPr>
        <w:t xml:space="preserve">     </w:t>
      </w:r>
    </w:p>
    <w:p w:rsidR="0023267D" w:rsidRPr="006A131E" w:rsidRDefault="00052FAA" w:rsidP="00D06D4A">
      <w:pPr>
        <w:spacing w:after="0" w:line="360" w:lineRule="auto"/>
        <w:ind w:firstLine="709"/>
        <w:jc w:val="both"/>
        <w:rPr>
          <w:rFonts w:ascii="Arial" w:hAnsi="Arial" w:cs="Arial"/>
          <w:color w:val="000000" w:themeColor="text1"/>
          <w:sz w:val="24"/>
          <w:szCs w:val="24"/>
        </w:rPr>
      </w:pPr>
      <w:r w:rsidRPr="006A131E">
        <w:rPr>
          <w:rFonts w:ascii="Arial" w:eastAsia="Arial" w:hAnsi="Arial" w:cs="Arial"/>
          <w:color w:val="000000" w:themeColor="text1"/>
          <w:sz w:val="20"/>
          <w:szCs w:val="20"/>
        </w:rPr>
        <w:t xml:space="preserve">        </w:t>
      </w:r>
      <w:r w:rsidR="00A06DE3" w:rsidRPr="006A131E">
        <w:rPr>
          <w:rFonts w:ascii="Arial" w:eastAsia="Arial" w:hAnsi="Arial" w:cs="Arial"/>
          <w:color w:val="000000" w:themeColor="text1"/>
          <w:sz w:val="20"/>
          <w:szCs w:val="20"/>
        </w:rPr>
        <w:t xml:space="preserve">                               </w:t>
      </w:r>
    </w:p>
    <w:p w:rsidR="006A131E" w:rsidRPr="006A131E" w:rsidRDefault="006A131E" w:rsidP="006A131E">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t>MATERIAL E MÉTODOS</w:t>
      </w:r>
    </w:p>
    <w:p w:rsidR="00885530" w:rsidRPr="00352775" w:rsidRDefault="00885530">
      <w:pPr>
        <w:spacing w:after="0" w:line="360" w:lineRule="auto"/>
        <w:ind w:firstLine="709"/>
        <w:jc w:val="both"/>
        <w:rPr>
          <w:rFonts w:ascii="Arial" w:hAnsi="Arial" w:cs="Arial"/>
          <w:sz w:val="24"/>
          <w:szCs w:val="24"/>
        </w:rPr>
      </w:pPr>
      <w:r w:rsidRPr="00352775">
        <w:rPr>
          <w:rFonts w:ascii="Arial" w:hAnsi="Arial" w:cs="Arial"/>
          <w:sz w:val="24"/>
          <w:szCs w:val="24"/>
        </w:rPr>
        <w:t>O experimento foi conduzido no laboratório de nutrição animal da Universidade Federal do Norte do Tocantins (UFNT), Campus de Araguaína-TO. A forrageira utilizada foi o capim</w:t>
      </w:r>
      <w:r w:rsidR="00352775" w:rsidRPr="00352775">
        <w:rPr>
          <w:rFonts w:ascii="Arial" w:hAnsi="Arial" w:cs="Arial"/>
          <w:sz w:val="24"/>
          <w:szCs w:val="24"/>
        </w:rPr>
        <w:t xml:space="preserve"> </w:t>
      </w:r>
      <w:r w:rsidRPr="00352775">
        <w:rPr>
          <w:rFonts w:ascii="Arial" w:hAnsi="Arial" w:cs="Arial"/>
          <w:sz w:val="24"/>
          <w:szCs w:val="24"/>
        </w:rPr>
        <w:t>elefante (</w:t>
      </w:r>
      <w:proofErr w:type="spellStart"/>
      <w:r w:rsidRPr="00BF557E">
        <w:rPr>
          <w:rFonts w:ascii="Arial" w:hAnsi="Arial" w:cs="Arial"/>
          <w:i/>
          <w:sz w:val="24"/>
          <w:szCs w:val="24"/>
        </w:rPr>
        <w:t>Pennisetum</w:t>
      </w:r>
      <w:proofErr w:type="spellEnd"/>
      <w:r w:rsidRPr="00BF557E">
        <w:rPr>
          <w:rFonts w:ascii="Arial" w:hAnsi="Arial" w:cs="Arial"/>
          <w:i/>
          <w:sz w:val="24"/>
          <w:szCs w:val="24"/>
        </w:rPr>
        <w:t xml:space="preserve"> </w:t>
      </w:r>
      <w:proofErr w:type="spellStart"/>
      <w:r w:rsidRPr="00BF557E">
        <w:rPr>
          <w:rFonts w:ascii="Arial" w:hAnsi="Arial" w:cs="Arial"/>
          <w:i/>
          <w:sz w:val="24"/>
          <w:szCs w:val="24"/>
        </w:rPr>
        <w:t>purpureum</w:t>
      </w:r>
      <w:proofErr w:type="spellEnd"/>
      <w:r w:rsidRPr="00BF557E">
        <w:rPr>
          <w:rFonts w:ascii="Arial" w:hAnsi="Arial" w:cs="Arial"/>
          <w:i/>
          <w:sz w:val="24"/>
          <w:szCs w:val="24"/>
        </w:rPr>
        <w:t xml:space="preserve"> </w:t>
      </w:r>
      <w:proofErr w:type="spellStart"/>
      <w:r w:rsidRPr="00BF557E">
        <w:rPr>
          <w:rFonts w:ascii="Arial" w:hAnsi="Arial" w:cs="Arial"/>
          <w:i/>
          <w:sz w:val="24"/>
          <w:szCs w:val="24"/>
        </w:rPr>
        <w:t>Schum</w:t>
      </w:r>
      <w:proofErr w:type="spellEnd"/>
      <w:r w:rsidRPr="00352775">
        <w:rPr>
          <w:rFonts w:ascii="Arial" w:hAnsi="Arial" w:cs="Arial"/>
          <w:sz w:val="24"/>
          <w:szCs w:val="24"/>
        </w:rPr>
        <w:t xml:space="preserve">) cv. BRS Capiaçu, obtida </w:t>
      </w:r>
      <w:r w:rsidRPr="00352775">
        <w:rPr>
          <w:rFonts w:ascii="Arial" w:hAnsi="Arial" w:cs="Arial"/>
          <w:sz w:val="24"/>
          <w:szCs w:val="24"/>
        </w:rPr>
        <w:lastRenderedPageBreak/>
        <w:t>na fazenda Bela Vista localizada no município de São Geraldo do Araguaia-PA. O material foi coletado em linhas, de modo que todos os tratamentos tiveram as mesmas repetições. O corte da forrageira foi realizado com 135 dias, rente ao solo, sendo imediatamente pesada e triturada em picadeira estacionária. Após triturado, os aditivos foram homogeneizados ao capim e, posteriormente, ensilada em silos experimentais. Os tratamentos avaliados foram: T1: BRS capiaçu sem aditivo; T2: BRS Capiaçu + Ureia agrícola (2%MN); T3: BRS Capiaçu + fubá de milho (10%MN).</w:t>
      </w:r>
    </w:p>
    <w:p w:rsidR="00885530" w:rsidRPr="00352775" w:rsidRDefault="00885530" w:rsidP="00C25E60">
      <w:pPr>
        <w:spacing w:after="0" w:line="360" w:lineRule="auto"/>
        <w:ind w:firstLine="709"/>
        <w:jc w:val="both"/>
        <w:rPr>
          <w:rFonts w:ascii="Arial" w:hAnsi="Arial" w:cs="Arial"/>
          <w:sz w:val="24"/>
          <w:szCs w:val="24"/>
        </w:rPr>
      </w:pPr>
      <w:r w:rsidRPr="00352775">
        <w:rPr>
          <w:rFonts w:ascii="Arial" w:hAnsi="Arial" w:cs="Arial"/>
          <w:sz w:val="24"/>
          <w:szCs w:val="24"/>
        </w:rPr>
        <w:t xml:space="preserve">A silagem foi feita em cilindros de PVC, vedados com tampas de PVC dotadas de válvulas tipo Bunsen, que permitem o escape de gases oriundos do processo de fermentação. A compactação do material triturado foi realizada de forma manual com o auxílio de um soquete de madeira. </w:t>
      </w:r>
      <w:r w:rsidR="00C25E60">
        <w:rPr>
          <w:rFonts w:ascii="Arial" w:hAnsi="Arial" w:cs="Arial"/>
          <w:sz w:val="24"/>
          <w:szCs w:val="24"/>
        </w:rPr>
        <w:t>O</w:t>
      </w:r>
      <w:r w:rsidRPr="00352775">
        <w:rPr>
          <w:rFonts w:ascii="Arial" w:hAnsi="Arial" w:cs="Arial"/>
          <w:sz w:val="24"/>
          <w:szCs w:val="24"/>
        </w:rPr>
        <w:t xml:space="preserve">s silos </w:t>
      </w:r>
      <w:r w:rsidR="00C25E60">
        <w:rPr>
          <w:rFonts w:ascii="Arial" w:hAnsi="Arial" w:cs="Arial"/>
          <w:sz w:val="24"/>
          <w:szCs w:val="24"/>
        </w:rPr>
        <w:t xml:space="preserve">foram </w:t>
      </w:r>
      <w:r w:rsidRPr="00352775">
        <w:rPr>
          <w:rFonts w:ascii="Arial" w:hAnsi="Arial" w:cs="Arial"/>
          <w:sz w:val="24"/>
          <w:szCs w:val="24"/>
        </w:rPr>
        <w:t>armazenados em local fresco e arejado</w:t>
      </w:r>
      <w:r w:rsidR="00C25E60">
        <w:rPr>
          <w:rFonts w:ascii="Arial" w:hAnsi="Arial" w:cs="Arial"/>
          <w:sz w:val="24"/>
          <w:szCs w:val="24"/>
        </w:rPr>
        <w:t>, sendo abertos 30 dias após ensilagem.</w:t>
      </w:r>
      <w:r w:rsidR="00C25E60" w:rsidRPr="00352775">
        <w:rPr>
          <w:rFonts w:ascii="Arial" w:hAnsi="Arial" w:cs="Arial"/>
          <w:sz w:val="24"/>
          <w:szCs w:val="24"/>
        </w:rPr>
        <w:t xml:space="preserve"> </w:t>
      </w:r>
      <w:r w:rsidRPr="00352775">
        <w:rPr>
          <w:rFonts w:ascii="Arial" w:hAnsi="Arial" w:cs="Arial"/>
          <w:sz w:val="24"/>
          <w:szCs w:val="24"/>
        </w:rPr>
        <w:t xml:space="preserve">Foram utilizadas alíquotas de 500 g de silagem de cada unidade experimental que, foram levadas à estufa de ventilação forçada a 55 ºC para a </w:t>
      </w:r>
      <w:proofErr w:type="spellStart"/>
      <w:r w:rsidRPr="00352775">
        <w:rPr>
          <w:rFonts w:ascii="Arial" w:hAnsi="Arial" w:cs="Arial"/>
          <w:sz w:val="24"/>
          <w:szCs w:val="24"/>
        </w:rPr>
        <w:t>pré</w:t>
      </w:r>
      <w:proofErr w:type="spellEnd"/>
      <w:r w:rsidRPr="00352775">
        <w:rPr>
          <w:rFonts w:ascii="Arial" w:hAnsi="Arial" w:cs="Arial"/>
          <w:sz w:val="24"/>
          <w:szCs w:val="24"/>
        </w:rPr>
        <w:t xml:space="preserve">-secagem durante 72 horas para determinação da matéria </w:t>
      </w:r>
      <w:proofErr w:type="spellStart"/>
      <w:r w:rsidRPr="00352775">
        <w:rPr>
          <w:rFonts w:ascii="Arial" w:hAnsi="Arial" w:cs="Arial"/>
          <w:sz w:val="24"/>
          <w:szCs w:val="24"/>
        </w:rPr>
        <w:t>pré</w:t>
      </w:r>
      <w:proofErr w:type="spellEnd"/>
      <w:r w:rsidRPr="00352775">
        <w:rPr>
          <w:rFonts w:ascii="Arial" w:hAnsi="Arial" w:cs="Arial"/>
          <w:sz w:val="24"/>
          <w:szCs w:val="24"/>
        </w:rPr>
        <w:t xml:space="preserve">-seca, matéria seca a 105 ºC, matéria mineral (MM), proteína bruta (PB) (AOAC, 1995), fibra em detergente neutro (FDN), fibra em detergente ácido (FDA), de acordo com a metodologia de Van </w:t>
      </w:r>
      <w:proofErr w:type="spellStart"/>
      <w:r w:rsidRPr="00352775">
        <w:rPr>
          <w:rFonts w:ascii="Arial" w:hAnsi="Arial" w:cs="Arial"/>
          <w:sz w:val="24"/>
          <w:szCs w:val="24"/>
        </w:rPr>
        <w:t>Soest</w:t>
      </w:r>
      <w:proofErr w:type="spellEnd"/>
      <w:r w:rsidRPr="00352775">
        <w:rPr>
          <w:rFonts w:ascii="Arial" w:hAnsi="Arial" w:cs="Arial"/>
          <w:sz w:val="24"/>
          <w:szCs w:val="24"/>
        </w:rPr>
        <w:t xml:space="preserve"> (1991) adaptado por </w:t>
      </w:r>
      <w:proofErr w:type="spellStart"/>
      <w:r w:rsidRPr="00352775">
        <w:rPr>
          <w:rFonts w:ascii="Arial" w:hAnsi="Arial" w:cs="Arial"/>
          <w:sz w:val="24"/>
          <w:szCs w:val="24"/>
        </w:rPr>
        <w:t>Detmann</w:t>
      </w:r>
      <w:proofErr w:type="spellEnd"/>
      <w:r w:rsidRPr="00352775">
        <w:rPr>
          <w:rFonts w:ascii="Arial" w:hAnsi="Arial" w:cs="Arial"/>
          <w:sz w:val="24"/>
          <w:szCs w:val="24"/>
        </w:rPr>
        <w:t xml:space="preserve"> et al. (2021), usando-se o equipamento Autoclave e saquinho tecido não tecido – TNT.</w:t>
      </w:r>
    </w:p>
    <w:p w:rsidR="006D633A" w:rsidRDefault="00885530">
      <w:pPr>
        <w:spacing w:after="0" w:line="360" w:lineRule="auto"/>
        <w:ind w:firstLine="709"/>
        <w:jc w:val="both"/>
        <w:rPr>
          <w:rFonts w:ascii="Arial" w:hAnsi="Arial" w:cs="Arial"/>
          <w:sz w:val="24"/>
          <w:szCs w:val="24"/>
        </w:rPr>
      </w:pPr>
      <w:r w:rsidRPr="00352775">
        <w:rPr>
          <w:rFonts w:ascii="Arial" w:hAnsi="Arial" w:cs="Arial"/>
          <w:sz w:val="24"/>
          <w:szCs w:val="24"/>
        </w:rPr>
        <w:t>A composição química do capim-elefante cv. BRS Capiaçu e fubá de milho in natura, encontram-se na tabela 2.</w:t>
      </w:r>
    </w:p>
    <w:p w:rsidR="006A131E" w:rsidRDefault="006A131E">
      <w:pPr>
        <w:spacing w:after="0" w:line="360" w:lineRule="auto"/>
        <w:ind w:firstLine="709"/>
        <w:jc w:val="both"/>
        <w:rPr>
          <w:rFonts w:ascii="Arial" w:hAnsi="Arial" w:cs="Arial"/>
          <w:sz w:val="24"/>
          <w:szCs w:val="24"/>
        </w:rPr>
      </w:pPr>
    </w:p>
    <w:p w:rsidR="00A06DE3" w:rsidRPr="00A8598F" w:rsidRDefault="00A8598F" w:rsidP="00130B77">
      <w:pPr>
        <w:spacing w:after="0"/>
        <w:ind w:left="122"/>
        <w:jc w:val="both"/>
        <w:rPr>
          <w:rFonts w:ascii="Arial" w:hAnsi="Arial" w:cs="Arial"/>
          <w:sz w:val="5"/>
        </w:rPr>
      </w:pPr>
      <w:r w:rsidRPr="00A8598F">
        <w:rPr>
          <w:rFonts w:ascii="Arial" w:hAnsi="Arial" w:cs="Arial"/>
          <w:b/>
          <w:sz w:val="24"/>
        </w:rPr>
        <w:t>Tabela</w:t>
      </w:r>
      <w:r w:rsidRPr="00A8598F">
        <w:rPr>
          <w:rFonts w:ascii="Arial" w:hAnsi="Arial" w:cs="Arial"/>
          <w:b/>
          <w:spacing w:val="-2"/>
          <w:sz w:val="24"/>
        </w:rPr>
        <w:t xml:space="preserve"> </w:t>
      </w:r>
      <w:r w:rsidRPr="00A8598F">
        <w:rPr>
          <w:rFonts w:ascii="Arial" w:hAnsi="Arial" w:cs="Arial"/>
          <w:b/>
          <w:sz w:val="24"/>
        </w:rPr>
        <w:t>2.</w:t>
      </w:r>
      <w:r w:rsidRPr="00A8598F">
        <w:rPr>
          <w:rFonts w:ascii="Arial" w:hAnsi="Arial" w:cs="Arial"/>
          <w:b/>
          <w:spacing w:val="-1"/>
          <w:sz w:val="24"/>
        </w:rPr>
        <w:t xml:space="preserve"> </w:t>
      </w:r>
      <w:r w:rsidRPr="00A8598F">
        <w:rPr>
          <w:rFonts w:ascii="Arial" w:hAnsi="Arial" w:cs="Arial"/>
          <w:sz w:val="24"/>
        </w:rPr>
        <w:t>Composição</w:t>
      </w:r>
      <w:r w:rsidRPr="00A8598F">
        <w:rPr>
          <w:rFonts w:ascii="Arial" w:hAnsi="Arial" w:cs="Arial"/>
          <w:spacing w:val="-1"/>
          <w:sz w:val="24"/>
        </w:rPr>
        <w:t xml:space="preserve"> </w:t>
      </w:r>
      <w:r w:rsidRPr="00A8598F">
        <w:rPr>
          <w:rFonts w:ascii="Arial" w:hAnsi="Arial" w:cs="Arial"/>
          <w:sz w:val="24"/>
        </w:rPr>
        <w:t>química</w:t>
      </w:r>
      <w:r w:rsidRPr="00A8598F">
        <w:rPr>
          <w:rFonts w:ascii="Arial" w:hAnsi="Arial" w:cs="Arial"/>
          <w:spacing w:val="-3"/>
          <w:sz w:val="24"/>
        </w:rPr>
        <w:t xml:space="preserve"> </w:t>
      </w:r>
      <w:r w:rsidRPr="00A8598F">
        <w:rPr>
          <w:rFonts w:ascii="Arial" w:hAnsi="Arial" w:cs="Arial"/>
          <w:sz w:val="24"/>
        </w:rPr>
        <w:t>do</w:t>
      </w:r>
      <w:r w:rsidRPr="00A8598F">
        <w:rPr>
          <w:rFonts w:ascii="Arial" w:hAnsi="Arial" w:cs="Arial"/>
          <w:spacing w:val="-1"/>
          <w:sz w:val="24"/>
        </w:rPr>
        <w:t xml:space="preserve"> </w:t>
      </w:r>
      <w:r w:rsidRPr="00A8598F">
        <w:rPr>
          <w:rFonts w:ascii="Arial" w:hAnsi="Arial" w:cs="Arial"/>
          <w:sz w:val="24"/>
        </w:rPr>
        <w:t>capim-elefante cv</w:t>
      </w:r>
      <w:r w:rsidRPr="00A8598F">
        <w:rPr>
          <w:rFonts w:ascii="Arial" w:hAnsi="Arial" w:cs="Arial"/>
          <w:spacing w:val="-1"/>
          <w:sz w:val="24"/>
        </w:rPr>
        <w:t xml:space="preserve"> </w:t>
      </w:r>
      <w:r w:rsidRPr="00A8598F">
        <w:rPr>
          <w:rFonts w:ascii="Arial" w:hAnsi="Arial" w:cs="Arial"/>
          <w:sz w:val="24"/>
        </w:rPr>
        <w:t>BRS</w:t>
      </w:r>
      <w:r w:rsidRPr="00A8598F">
        <w:rPr>
          <w:rFonts w:ascii="Arial" w:hAnsi="Arial" w:cs="Arial"/>
          <w:spacing w:val="-1"/>
          <w:sz w:val="24"/>
        </w:rPr>
        <w:t xml:space="preserve"> </w:t>
      </w:r>
      <w:r w:rsidRPr="00A8598F">
        <w:rPr>
          <w:rFonts w:ascii="Arial" w:hAnsi="Arial" w:cs="Arial"/>
          <w:sz w:val="24"/>
        </w:rPr>
        <w:t xml:space="preserve">Capiaçu </w:t>
      </w:r>
      <w:r w:rsidRPr="00A8598F">
        <w:rPr>
          <w:rFonts w:ascii="Arial" w:hAnsi="Arial" w:cs="Arial"/>
          <w:i/>
          <w:sz w:val="24"/>
        </w:rPr>
        <w:t>in</w:t>
      </w:r>
      <w:r w:rsidRPr="00A8598F">
        <w:rPr>
          <w:rFonts w:ascii="Arial" w:hAnsi="Arial" w:cs="Arial"/>
          <w:i/>
          <w:spacing w:val="-1"/>
          <w:sz w:val="24"/>
        </w:rPr>
        <w:t xml:space="preserve"> </w:t>
      </w:r>
      <w:r w:rsidRPr="00A8598F">
        <w:rPr>
          <w:rFonts w:ascii="Arial" w:hAnsi="Arial" w:cs="Arial"/>
          <w:i/>
          <w:sz w:val="24"/>
        </w:rPr>
        <w:t>natura</w:t>
      </w:r>
      <w:r w:rsidRPr="00A8598F">
        <w:rPr>
          <w:rFonts w:ascii="Arial" w:hAnsi="Arial" w:cs="Arial"/>
          <w:i/>
          <w:spacing w:val="-1"/>
          <w:sz w:val="24"/>
        </w:rPr>
        <w:t xml:space="preserve"> </w:t>
      </w:r>
      <w:r w:rsidRPr="00A8598F">
        <w:rPr>
          <w:rFonts w:ascii="Arial" w:hAnsi="Arial" w:cs="Arial"/>
          <w:sz w:val="24"/>
        </w:rPr>
        <w:t>e</w:t>
      </w:r>
      <w:r w:rsidRPr="00A8598F">
        <w:rPr>
          <w:rFonts w:ascii="Arial" w:hAnsi="Arial" w:cs="Arial"/>
          <w:spacing w:val="-2"/>
          <w:sz w:val="24"/>
        </w:rPr>
        <w:t xml:space="preserve"> </w:t>
      </w:r>
      <w:r w:rsidRPr="00A8598F">
        <w:rPr>
          <w:rFonts w:ascii="Arial" w:hAnsi="Arial" w:cs="Arial"/>
          <w:sz w:val="24"/>
        </w:rPr>
        <w:t>fubá</w:t>
      </w:r>
      <w:r w:rsidRPr="00A8598F">
        <w:rPr>
          <w:rFonts w:ascii="Arial" w:hAnsi="Arial" w:cs="Arial"/>
          <w:spacing w:val="-3"/>
          <w:sz w:val="24"/>
        </w:rPr>
        <w:t xml:space="preserve"> </w:t>
      </w:r>
      <w:r w:rsidRPr="00A8598F">
        <w:rPr>
          <w:rFonts w:ascii="Arial" w:hAnsi="Arial" w:cs="Arial"/>
          <w:sz w:val="24"/>
        </w:rPr>
        <w:t>de</w:t>
      </w:r>
      <w:r w:rsidRPr="00A8598F">
        <w:rPr>
          <w:rFonts w:ascii="Arial" w:hAnsi="Arial" w:cs="Arial"/>
          <w:spacing w:val="-2"/>
          <w:sz w:val="24"/>
        </w:rPr>
        <w:t xml:space="preserve"> milho.</w:t>
      </w:r>
    </w:p>
    <w:tbl>
      <w:tblPr>
        <w:tblStyle w:val="TableNormal1"/>
        <w:tblW w:w="8963" w:type="dxa"/>
        <w:tblInd w:w="115" w:type="dxa"/>
        <w:tblLayout w:type="fixed"/>
        <w:tblLook w:val="01E0" w:firstRow="1" w:lastRow="1" w:firstColumn="1" w:lastColumn="1" w:noHBand="0" w:noVBand="0"/>
      </w:tblPr>
      <w:tblGrid>
        <w:gridCol w:w="3512"/>
        <w:gridCol w:w="2879"/>
        <w:gridCol w:w="2572"/>
      </w:tblGrid>
      <w:tr w:rsidR="00A8598F" w:rsidRPr="006A131E" w:rsidTr="006A131E">
        <w:trPr>
          <w:trHeight w:val="217"/>
        </w:trPr>
        <w:tc>
          <w:tcPr>
            <w:tcW w:w="3512" w:type="dxa"/>
            <w:vMerge w:val="restart"/>
            <w:tcBorders>
              <w:top w:val="single" w:sz="4" w:space="0" w:color="auto"/>
              <w:bottom w:val="single" w:sz="6" w:space="0" w:color="000000"/>
            </w:tcBorders>
          </w:tcPr>
          <w:p w:rsidR="00A8598F" w:rsidRPr="006A131E" w:rsidRDefault="00A8598F" w:rsidP="006A131E">
            <w:pPr>
              <w:pStyle w:val="TableParagraph"/>
              <w:ind w:left="55"/>
              <w:jc w:val="left"/>
              <w:rPr>
                <w:rFonts w:ascii="Arial" w:hAnsi="Arial" w:cs="Arial"/>
              </w:rPr>
            </w:pPr>
            <w:r w:rsidRPr="006A131E">
              <w:rPr>
                <w:rFonts w:ascii="Arial" w:hAnsi="Arial" w:cs="Arial"/>
                <w:spacing w:val="-2"/>
              </w:rPr>
              <w:t>Variáveis</w:t>
            </w:r>
          </w:p>
        </w:tc>
        <w:tc>
          <w:tcPr>
            <w:tcW w:w="5451" w:type="dxa"/>
            <w:gridSpan w:val="2"/>
            <w:tcBorders>
              <w:top w:val="single" w:sz="4" w:space="0" w:color="auto"/>
              <w:bottom w:val="single" w:sz="4" w:space="0" w:color="000000"/>
            </w:tcBorders>
          </w:tcPr>
          <w:p w:rsidR="00A8598F" w:rsidRPr="006A131E" w:rsidRDefault="00A8598F" w:rsidP="006A131E">
            <w:pPr>
              <w:pStyle w:val="TableParagraph"/>
              <w:ind w:left="784"/>
              <w:jc w:val="left"/>
              <w:rPr>
                <w:rFonts w:ascii="Arial" w:hAnsi="Arial" w:cs="Arial"/>
              </w:rPr>
            </w:pPr>
            <w:r w:rsidRPr="006A131E">
              <w:rPr>
                <w:rFonts w:ascii="Arial" w:hAnsi="Arial" w:cs="Arial"/>
              </w:rPr>
              <w:t>Composição</w:t>
            </w:r>
            <w:r w:rsidRPr="006A131E">
              <w:rPr>
                <w:rFonts w:ascii="Arial" w:hAnsi="Arial" w:cs="Arial"/>
                <w:spacing w:val="-6"/>
              </w:rPr>
              <w:t xml:space="preserve"> </w:t>
            </w:r>
            <w:r w:rsidRPr="006A131E">
              <w:rPr>
                <w:rFonts w:ascii="Arial" w:hAnsi="Arial" w:cs="Arial"/>
              </w:rPr>
              <w:t>dos</w:t>
            </w:r>
            <w:r w:rsidRPr="006A131E">
              <w:rPr>
                <w:rFonts w:ascii="Arial" w:hAnsi="Arial" w:cs="Arial"/>
                <w:spacing w:val="-1"/>
              </w:rPr>
              <w:t xml:space="preserve"> </w:t>
            </w:r>
            <w:r w:rsidRPr="006A131E">
              <w:rPr>
                <w:rFonts w:ascii="Arial" w:hAnsi="Arial" w:cs="Arial"/>
              </w:rPr>
              <w:t>Ingredientes</w:t>
            </w:r>
            <w:r w:rsidRPr="006A131E">
              <w:rPr>
                <w:rFonts w:ascii="Arial" w:hAnsi="Arial" w:cs="Arial"/>
                <w:spacing w:val="-2"/>
              </w:rPr>
              <w:t xml:space="preserve"> </w:t>
            </w:r>
            <w:r w:rsidRPr="006A131E">
              <w:rPr>
                <w:rFonts w:ascii="Arial" w:hAnsi="Arial" w:cs="Arial"/>
                <w:color w:val="1F1F1F"/>
              </w:rPr>
              <w:t>(%</w:t>
            </w:r>
            <w:r w:rsidRPr="006A131E">
              <w:rPr>
                <w:rFonts w:ascii="Arial" w:hAnsi="Arial" w:cs="Arial"/>
                <w:color w:val="1F1F1F"/>
                <w:spacing w:val="-5"/>
              </w:rPr>
              <w:t xml:space="preserve"> </w:t>
            </w:r>
            <w:r w:rsidRPr="006A131E">
              <w:rPr>
                <w:rFonts w:ascii="Arial" w:hAnsi="Arial" w:cs="Arial"/>
                <w:color w:val="1F1F1F"/>
              </w:rPr>
              <w:t>da</w:t>
            </w:r>
            <w:r w:rsidRPr="006A131E">
              <w:rPr>
                <w:rFonts w:ascii="Arial" w:hAnsi="Arial" w:cs="Arial"/>
                <w:color w:val="1F1F1F"/>
                <w:spacing w:val="-4"/>
              </w:rPr>
              <w:t xml:space="preserve"> </w:t>
            </w:r>
            <w:r w:rsidRPr="006A131E">
              <w:rPr>
                <w:rFonts w:ascii="Arial" w:hAnsi="Arial" w:cs="Arial"/>
                <w:color w:val="1F1F1F"/>
                <w:spacing w:val="-5"/>
              </w:rPr>
              <w:t>MS)</w:t>
            </w:r>
          </w:p>
        </w:tc>
      </w:tr>
      <w:tr w:rsidR="00A8598F" w:rsidRPr="006A131E" w:rsidTr="006A131E">
        <w:trPr>
          <w:trHeight w:val="245"/>
        </w:trPr>
        <w:tc>
          <w:tcPr>
            <w:tcW w:w="3512" w:type="dxa"/>
            <w:vMerge/>
            <w:tcBorders>
              <w:top w:val="nil"/>
              <w:bottom w:val="single" w:sz="6" w:space="0" w:color="000000"/>
            </w:tcBorders>
          </w:tcPr>
          <w:p w:rsidR="00A8598F" w:rsidRPr="006A131E" w:rsidRDefault="00A8598F" w:rsidP="006A131E">
            <w:pPr>
              <w:spacing w:line="240" w:lineRule="auto"/>
              <w:rPr>
                <w:rFonts w:ascii="Arial" w:hAnsi="Arial" w:cs="Arial"/>
              </w:rPr>
            </w:pPr>
          </w:p>
        </w:tc>
        <w:tc>
          <w:tcPr>
            <w:tcW w:w="2879" w:type="dxa"/>
            <w:tcBorders>
              <w:top w:val="single" w:sz="4" w:space="0" w:color="000000"/>
              <w:bottom w:val="single" w:sz="6" w:space="0" w:color="000000"/>
            </w:tcBorders>
          </w:tcPr>
          <w:p w:rsidR="00A8598F" w:rsidRPr="006A131E" w:rsidRDefault="00A8598F" w:rsidP="006A131E">
            <w:pPr>
              <w:pStyle w:val="TableParagraph"/>
              <w:ind w:left="195"/>
              <w:rPr>
                <w:rFonts w:ascii="Arial" w:hAnsi="Arial" w:cs="Arial"/>
              </w:rPr>
            </w:pPr>
            <w:r w:rsidRPr="006A131E">
              <w:rPr>
                <w:rFonts w:ascii="Arial" w:hAnsi="Arial" w:cs="Arial"/>
              </w:rPr>
              <w:t>BRS</w:t>
            </w:r>
            <w:r w:rsidRPr="006A131E">
              <w:rPr>
                <w:rFonts w:ascii="Arial" w:hAnsi="Arial" w:cs="Arial"/>
                <w:spacing w:val="1"/>
              </w:rPr>
              <w:t xml:space="preserve"> </w:t>
            </w:r>
            <w:proofErr w:type="spellStart"/>
            <w:r w:rsidRPr="006A131E">
              <w:rPr>
                <w:rFonts w:ascii="Arial" w:hAnsi="Arial" w:cs="Arial"/>
                <w:spacing w:val="-2"/>
              </w:rPr>
              <w:t>Capiaçu</w:t>
            </w:r>
            <w:proofErr w:type="spellEnd"/>
          </w:p>
        </w:tc>
        <w:tc>
          <w:tcPr>
            <w:tcW w:w="2571" w:type="dxa"/>
            <w:tcBorders>
              <w:top w:val="single" w:sz="4" w:space="0" w:color="000000"/>
              <w:bottom w:val="single" w:sz="6" w:space="0" w:color="000000"/>
            </w:tcBorders>
          </w:tcPr>
          <w:p w:rsidR="00A8598F" w:rsidRPr="006A131E" w:rsidRDefault="00A8598F" w:rsidP="006A131E">
            <w:pPr>
              <w:pStyle w:val="TableParagraph"/>
              <w:ind w:left="199"/>
              <w:rPr>
                <w:rFonts w:ascii="Arial" w:hAnsi="Arial" w:cs="Arial"/>
              </w:rPr>
            </w:pPr>
            <w:r w:rsidRPr="006A131E">
              <w:rPr>
                <w:rFonts w:ascii="Arial" w:hAnsi="Arial" w:cs="Arial"/>
              </w:rPr>
              <w:t>Fubá</w:t>
            </w:r>
            <w:r w:rsidRPr="006A131E">
              <w:rPr>
                <w:rFonts w:ascii="Arial" w:hAnsi="Arial" w:cs="Arial"/>
                <w:spacing w:val="-1"/>
              </w:rPr>
              <w:t xml:space="preserve"> </w:t>
            </w:r>
            <w:r w:rsidRPr="006A131E">
              <w:rPr>
                <w:rFonts w:ascii="Arial" w:hAnsi="Arial" w:cs="Arial"/>
              </w:rPr>
              <w:t>de</w:t>
            </w:r>
            <w:r w:rsidRPr="006A131E">
              <w:rPr>
                <w:rFonts w:ascii="Arial" w:hAnsi="Arial" w:cs="Arial"/>
                <w:spacing w:val="-1"/>
              </w:rPr>
              <w:t xml:space="preserve"> </w:t>
            </w:r>
            <w:r w:rsidRPr="006A131E">
              <w:rPr>
                <w:rFonts w:ascii="Arial" w:hAnsi="Arial" w:cs="Arial"/>
                <w:spacing w:val="-2"/>
              </w:rPr>
              <w:t>milho</w:t>
            </w:r>
          </w:p>
        </w:tc>
      </w:tr>
      <w:tr w:rsidR="00A8598F" w:rsidRPr="006A131E" w:rsidTr="006A131E">
        <w:trPr>
          <w:trHeight w:val="270"/>
        </w:trPr>
        <w:tc>
          <w:tcPr>
            <w:tcW w:w="3512" w:type="dxa"/>
            <w:tcBorders>
              <w:top w:val="single" w:sz="6" w:space="0" w:color="000000"/>
            </w:tcBorders>
          </w:tcPr>
          <w:p w:rsidR="00A8598F" w:rsidRPr="006A131E" w:rsidRDefault="00A8598F" w:rsidP="006A131E">
            <w:pPr>
              <w:pStyle w:val="TableParagraph"/>
              <w:ind w:left="55"/>
              <w:jc w:val="left"/>
              <w:rPr>
                <w:rFonts w:ascii="Arial" w:hAnsi="Arial" w:cs="Arial"/>
              </w:rPr>
            </w:pPr>
            <w:r w:rsidRPr="006A131E">
              <w:rPr>
                <w:rFonts w:ascii="Arial" w:hAnsi="Arial" w:cs="Arial"/>
              </w:rPr>
              <w:t>Matéria</w:t>
            </w:r>
            <w:r w:rsidRPr="006A131E">
              <w:rPr>
                <w:rFonts w:ascii="Arial" w:hAnsi="Arial" w:cs="Arial"/>
                <w:spacing w:val="-2"/>
              </w:rPr>
              <w:t xml:space="preserve"> </w:t>
            </w:r>
            <w:r w:rsidRPr="006A131E">
              <w:rPr>
                <w:rFonts w:ascii="Arial" w:hAnsi="Arial" w:cs="Arial"/>
              </w:rPr>
              <w:t>Seca</w:t>
            </w:r>
            <w:r w:rsidRPr="006A131E">
              <w:rPr>
                <w:rFonts w:ascii="Arial" w:hAnsi="Arial" w:cs="Arial"/>
                <w:spacing w:val="-2"/>
              </w:rPr>
              <w:t xml:space="preserve"> </w:t>
            </w:r>
            <w:r w:rsidRPr="006A131E">
              <w:rPr>
                <w:rFonts w:ascii="Arial" w:hAnsi="Arial" w:cs="Arial"/>
                <w:spacing w:val="-4"/>
              </w:rPr>
              <w:t>(MS)</w:t>
            </w:r>
          </w:p>
        </w:tc>
        <w:tc>
          <w:tcPr>
            <w:tcW w:w="2879" w:type="dxa"/>
            <w:tcBorders>
              <w:top w:val="single" w:sz="6" w:space="0" w:color="000000"/>
            </w:tcBorders>
          </w:tcPr>
          <w:p w:rsidR="00A8598F" w:rsidRPr="006A131E" w:rsidRDefault="00A8598F" w:rsidP="006A131E">
            <w:pPr>
              <w:pStyle w:val="TableParagraph"/>
              <w:ind w:left="195" w:right="2"/>
              <w:rPr>
                <w:rFonts w:ascii="Arial" w:hAnsi="Arial" w:cs="Arial"/>
              </w:rPr>
            </w:pPr>
            <w:r w:rsidRPr="006A131E">
              <w:rPr>
                <w:rFonts w:ascii="Arial" w:hAnsi="Arial" w:cs="Arial"/>
                <w:spacing w:val="-2"/>
              </w:rPr>
              <w:t>28,95</w:t>
            </w:r>
          </w:p>
        </w:tc>
        <w:tc>
          <w:tcPr>
            <w:tcW w:w="2571" w:type="dxa"/>
            <w:tcBorders>
              <w:top w:val="single" w:sz="6" w:space="0" w:color="000000"/>
            </w:tcBorders>
          </w:tcPr>
          <w:p w:rsidR="00A8598F" w:rsidRPr="006A131E" w:rsidRDefault="00A8598F" w:rsidP="006A131E">
            <w:pPr>
              <w:pStyle w:val="TableParagraph"/>
              <w:ind w:left="199" w:right="1"/>
              <w:rPr>
                <w:rFonts w:ascii="Arial" w:hAnsi="Arial" w:cs="Arial"/>
              </w:rPr>
            </w:pPr>
            <w:r w:rsidRPr="006A131E">
              <w:rPr>
                <w:rFonts w:ascii="Arial" w:hAnsi="Arial" w:cs="Arial"/>
                <w:spacing w:val="-2"/>
              </w:rPr>
              <w:t>82,15</w:t>
            </w:r>
          </w:p>
        </w:tc>
      </w:tr>
      <w:tr w:rsidR="00A8598F" w:rsidRPr="006A131E" w:rsidTr="006A131E">
        <w:trPr>
          <w:trHeight w:val="269"/>
        </w:trPr>
        <w:tc>
          <w:tcPr>
            <w:tcW w:w="3512" w:type="dxa"/>
          </w:tcPr>
          <w:p w:rsidR="00A8598F" w:rsidRPr="006A131E" w:rsidRDefault="00A8598F" w:rsidP="006A131E">
            <w:pPr>
              <w:pStyle w:val="TableParagraph"/>
              <w:ind w:left="55"/>
              <w:jc w:val="left"/>
              <w:rPr>
                <w:rFonts w:ascii="Arial" w:hAnsi="Arial" w:cs="Arial"/>
              </w:rPr>
            </w:pPr>
            <w:r w:rsidRPr="006A131E">
              <w:rPr>
                <w:rFonts w:ascii="Arial" w:hAnsi="Arial" w:cs="Arial"/>
              </w:rPr>
              <w:t>Matéria</w:t>
            </w:r>
            <w:r w:rsidRPr="006A131E">
              <w:rPr>
                <w:rFonts w:ascii="Arial" w:hAnsi="Arial" w:cs="Arial"/>
                <w:spacing w:val="-4"/>
              </w:rPr>
              <w:t xml:space="preserve"> </w:t>
            </w:r>
            <w:r w:rsidRPr="006A131E">
              <w:rPr>
                <w:rFonts w:ascii="Arial" w:hAnsi="Arial" w:cs="Arial"/>
              </w:rPr>
              <w:t>Mineral</w:t>
            </w:r>
            <w:r w:rsidRPr="006A131E">
              <w:rPr>
                <w:rFonts w:ascii="Arial" w:hAnsi="Arial" w:cs="Arial"/>
                <w:spacing w:val="-2"/>
              </w:rPr>
              <w:t xml:space="preserve"> </w:t>
            </w:r>
            <w:r w:rsidRPr="006A131E">
              <w:rPr>
                <w:rFonts w:ascii="Arial" w:hAnsi="Arial" w:cs="Arial"/>
                <w:spacing w:val="-4"/>
              </w:rPr>
              <w:t>(MM)</w:t>
            </w:r>
          </w:p>
        </w:tc>
        <w:tc>
          <w:tcPr>
            <w:tcW w:w="2879" w:type="dxa"/>
          </w:tcPr>
          <w:p w:rsidR="00A8598F" w:rsidRPr="006A131E" w:rsidRDefault="00A8598F" w:rsidP="006A131E">
            <w:pPr>
              <w:pStyle w:val="TableParagraph"/>
              <w:ind w:left="195" w:right="1"/>
              <w:rPr>
                <w:rFonts w:ascii="Arial" w:hAnsi="Arial" w:cs="Arial"/>
              </w:rPr>
            </w:pPr>
            <w:r w:rsidRPr="006A131E">
              <w:rPr>
                <w:rFonts w:ascii="Arial" w:hAnsi="Arial" w:cs="Arial"/>
                <w:spacing w:val="-4"/>
              </w:rPr>
              <w:t>6,65</w:t>
            </w:r>
          </w:p>
        </w:tc>
        <w:tc>
          <w:tcPr>
            <w:tcW w:w="2571" w:type="dxa"/>
          </w:tcPr>
          <w:p w:rsidR="00A8598F" w:rsidRPr="006A131E" w:rsidRDefault="00A8598F" w:rsidP="006A131E">
            <w:pPr>
              <w:pStyle w:val="TableParagraph"/>
              <w:ind w:left="199" w:right="1"/>
              <w:rPr>
                <w:rFonts w:ascii="Arial" w:hAnsi="Arial" w:cs="Arial"/>
              </w:rPr>
            </w:pPr>
            <w:r w:rsidRPr="006A131E">
              <w:rPr>
                <w:rFonts w:ascii="Arial" w:hAnsi="Arial" w:cs="Arial"/>
                <w:spacing w:val="-4"/>
              </w:rPr>
              <w:t>0,50</w:t>
            </w:r>
          </w:p>
        </w:tc>
      </w:tr>
      <w:tr w:rsidR="00A8598F" w:rsidRPr="006A131E" w:rsidTr="006A131E">
        <w:trPr>
          <w:trHeight w:val="269"/>
        </w:trPr>
        <w:tc>
          <w:tcPr>
            <w:tcW w:w="3512" w:type="dxa"/>
          </w:tcPr>
          <w:p w:rsidR="00A8598F" w:rsidRPr="006A131E" w:rsidRDefault="00A8598F" w:rsidP="006A131E">
            <w:pPr>
              <w:pStyle w:val="TableParagraph"/>
              <w:ind w:left="55"/>
              <w:jc w:val="left"/>
              <w:rPr>
                <w:rFonts w:ascii="Arial" w:hAnsi="Arial" w:cs="Arial"/>
              </w:rPr>
            </w:pPr>
            <w:r w:rsidRPr="006A131E">
              <w:rPr>
                <w:rFonts w:ascii="Arial" w:hAnsi="Arial" w:cs="Arial"/>
              </w:rPr>
              <w:t>Matéria</w:t>
            </w:r>
            <w:r w:rsidRPr="006A131E">
              <w:rPr>
                <w:rFonts w:ascii="Arial" w:hAnsi="Arial" w:cs="Arial"/>
                <w:spacing w:val="-4"/>
              </w:rPr>
              <w:t xml:space="preserve"> </w:t>
            </w:r>
            <w:r w:rsidRPr="006A131E">
              <w:rPr>
                <w:rFonts w:ascii="Arial" w:hAnsi="Arial" w:cs="Arial"/>
              </w:rPr>
              <w:t>Orgânica</w:t>
            </w:r>
            <w:r w:rsidRPr="006A131E">
              <w:rPr>
                <w:rFonts w:ascii="Arial" w:hAnsi="Arial" w:cs="Arial"/>
                <w:spacing w:val="-2"/>
              </w:rPr>
              <w:t xml:space="preserve"> </w:t>
            </w:r>
            <w:r w:rsidRPr="006A131E">
              <w:rPr>
                <w:rFonts w:ascii="Arial" w:hAnsi="Arial" w:cs="Arial"/>
                <w:spacing w:val="-4"/>
              </w:rPr>
              <w:t>(MO)</w:t>
            </w:r>
          </w:p>
        </w:tc>
        <w:tc>
          <w:tcPr>
            <w:tcW w:w="2879" w:type="dxa"/>
          </w:tcPr>
          <w:p w:rsidR="00A8598F" w:rsidRPr="006A131E" w:rsidRDefault="00A8598F" w:rsidP="006A131E">
            <w:pPr>
              <w:pStyle w:val="TableParagraph"/>
              <w:ind w:left="195" w:right="2"/>
              <w:rPr>
                <w:rFonts w:ascii="Arial" w:hAnsi="Arial" w:cs="Arial"/>
              </w:rPr>
            </w:pPr>
            <w:r w:rsidRPr="006A131E">
              <w:rPr>
                <w:rFonts w:ascii="Arial" w:hAnsi="Arial" w:cs="Arial"/>
                <w:spacing w:val="-2"/>
              </w:rPr>
              <w:t>93,35</w:t>
            </w:r>
          </w:p>
        </w:tc>
        <w:tc>
          <w:tcPr>
            <w:tcW w:w="2571" w:type="dxa"/>
          </w:tcPr>
          <w:p w:rsidR="00A8598F" w:rsidRPr="006A131E" w:rsidRDefault="00A8598F" w:rsidP="006A131E">
            <w:pPr>
              <w:pStyle w:val="TableParagraph"/>
              <w:ind w:left="199" w:right="1"/>
              <w:rPr>
                <w:rFonts w:ascii="Arial" w:hAnsi="Arial" w:cs="Arial"/>
              </w:rPr>
            </w:pPr>
            <w:r w:rsidRPr="006A131E">
              <w:rPr>
                <w:rFonts w:ascii="Arial" w:hAnsi="Arial" w:cs="Arial"/>
                <w:spacing w:val="-2"/>
              </w:rPr>
              <w:t>99,50</w:t>
            </w:r>
          </w:p>
        </w:tc>
      </w:tr>
      <w:tr w:rsidR="00A8598F" w:rsidRPr="006A131E" w:rsidTr="006A131E">
        <w:trPr>
          <w:trHeight w:val="269"/>
        </w:trPr>
        <w:tc>
          <w:tcPr>
            <w:tcW w:w="3512" w:type="dxa"/>
          </w:tcPr>
          <w:p w:rsidR="00A8598F" w:rsidRPr="006A131E" w:rsidRDefault="00A8598F" w:rsidP="006A131E">
            <w:pPr>
              <w:pStyle w:val="TableParagraph"/>
              <w:ind w:left="55"/>
              <w:jc w:val="left"/>
              <w:rPr>
                <w:rFonts w:ascii="Arial" w:hAnsi="Arial" w:cs="Arial"/>
              </w:rPr>
            </w:pPr>
            <w:r w:rsidRPr="006A131E">
              <w:rPr>
                <w:rFonts w:ascii="Arial" w:hAnsi="Arial" w:cs="Arial"/>
              </w:rPr>
              <w:t>Proteína</w:t>
            </w:r>
            <w:r w:rsidRPr="006A131E">
              <w:rPr>
                <w:rFonts w:ascii="Arial" w:hAnsi="Arial" w:cs="Arial"/>
                <w:spacing w:val="-1"/>
              </w:rPr>
              <w:t xml:space="preserve"> </w:t>
            </w:r>
            <w:r w:rsidRPr="006A131E">
              <w:rPr>
                <w:rFonts w:ascii="Arial" w:hAnsi="Arial" w:cs="Arial"/>
              </w:rPr>
              <w:t>Bruta</w:t>
            </w:r>
            <w:r w:rsidRPr="006A131E">
              <w:rPr>
                <w:rFonts w:ascii="Arial" w:hAnsi="Arial" w:cs="Arial"/>
                <w:spacing w:val="-2"/>
              </w:rPr>
              <w:t xml:space="preserve"> </w:t>
            </w:r>
            <w:r w:rsidRPr="006A131E">
              <w:rPr>
                <w:rFonts w:ascii="Arial" w:hAnsi="Arial" w:cs="Arial"/>
                <w:spacing w:val="-4"/>
              </w:rPr>
              <w:t>(PB)</w:t>
            </w:r>
          </w:p>
        </w:tc>
        <w:tc>
          <w:tcPr>
            <w:tcW w:w="2879" w:type="dxa"/>
          </w:tcPr>
          <w:p w:rsidR="00A8598F" w:rsidRPr="006A131E" w:rsidRDefault="00A8598F" w:rsidP="006A131E">
            <w:pPr>
              <w:pStyle w:val="TableParagraph"/>
              <w:ind w:left="195" w:right="1"/>
              <w:rPr>
                <w:rFonts w:ascii="Arial" w:hAnsi="Arial" w:cs="Arial"/>
              </w:rPr>
            </w:pPr>
            <w:r w:rsidRPr="006A131E">
              <w:rPr>
                <w:rFonts w:ascii="Arial" w:hAnsi="Arial" w:cs="Arial"/>
                <w:spacing w:val="-4"/>
              </w:rPr>
              <w:t>5,86</w:t>
            </w:r>
          </w:p>
        </w:tc>
        <w:tc>
          <w:tcPr>
            <w:tcW w:w="2571" w:type="dxa"/>
          </w:tcPr>
          <w:p w:rsidR="00A8598F" w:rsidRPr="006A131E" w:rsidRDefault="00A8598F" w:rsidP="006A131E">
            <w:pPr>
              <w:pStyle w:val="TableParagraph"/>
              <w:ind w:left="199" w:right="1"/>
              <w:rPr>
                <w:rFonts w:ascii="Arial" w:hAnsi="Arial" w:cs="Arial"/>
              </w:rPr>
            </w:pPr>
            <w:r w:rsidRPr="006A131E">
              <w:rPr>
                <w:rFonts w:ascii="Arial" w:hAnsi="Arial" w:cs="Arial"/>
                <w:spacing w:val="-4"/>
              </w:rPr>
              <w:t>6,52</w:t>
            </w:r>
          </w:p>
        </w:tc>
      </w:tr>
      <w:tr w:rsidR="00A8598F" w:rsidRPr="006A131E" w:rsidTr="006A131E">
        <w:trPr>
          <w:trHeight w:val="270"/>
        </w:trPr>
        <w:tc>
          <w:tcPr>
            <w:tcW w:w="3512" w:type="dxa"/>
          </w:tcPr>
          <w:p w:rsidR="00A8598F" w:rsidRPr="006A131E" w:rsidRDefault="00A8598F" w:rsidP="006A131E">
            <w:pPr>
              <w:pStyle w:val="TableParagraph"/>
              <w:ind w:left="55"/>
              <w:jc w:val="left"/>
              <w:rPr>
                <w:rFonts w:ascii="Arial" w:hAnsi="Arial" w:cs="Arial"/>
              </w:rPr>
            </w:pPr>
            <w:r w:rsidRPr="006A131E">
              <w:rPr>
                <w:rFonts w:ascii="Arial" w:hAnsi="Arial" w:cs="Arial"/>
              </w:rPr>
              <w:t>Fibra</w:t>
            </w:r>
            <w:r w:rsidRPr="006A131E">
              <w:rPr>
                <w:rFonts w:ascii="Arial" w:hAnsi="Arial" w:cs="Arial"/>
                <w:spacing w:val="-3"/>
              </w:rPr>
              <w:t xml:space="preserve"> </w:t>
            </w:r>
            <w:r w:rsidRPr="006A131E">
              <w:rPr>
                <w:rFonts w:ascii="Arial" w:hAnsi="Arial" w:cs="Arial"/>
              </w:rPr>
              <w:t xml:space="preserve">em Detergente Neutro </w:t>
            </w:r>
            <w:r w:rsidRPr="006A131E">
              <w:rPr>
                <w:rFonts w:ascii="Arial" w:hAnsi="Arial" w:cs="Arial"/>
                <w:spacing w:val="-4"/>
              </w:rPr>
              <w:t>(FDN)</w:t>
            </w:r>
          </w:p>
        </w:tc>
        <w:tc>
          <w:tcPr>
            <w:tcW w:w="2879" w:type="dxa"/>
          </w:tcPr>
          <w:p w:rsidR="00A8598F" w:rsidRPr="006A131E" w:rsidRDefault="00A8598F" w:rsidP="006A131E">
            <w:pPr>
              <w:pStyle w:val="TableParagraph"/>
              <w:ind w:left="195" w:right="2"/>
              <w:rPr>
                <w:rFonts w:ascii="Arial" w:hAnsi="Arial" w:cs="Arial"/>
              </w:rPr>
            </w:pPr>
            <w:r w:rsidRPr="006A131E">
              <w:rPr>
                <w:rFonts w:ascii="Arial" w:hAnsi="Arial" w:cs="Arial"/>
                <w:spacing w:val="-2"/>
              </w:rPr>
              <w:t>76,49</w:t>
            </w:r>
          </w:p>
        </w:tc>
        <w:tc>
          <w:tcPr>
            <w:tcW w:w="2571" w:type="dxa"/>
          </w:tcPr>
          <w:p w:rsidR="00A8598F" w:rsidRPr="006A131E" w:rsidRDefault="00A8598F" w:rsidP="006A131E">
            <w:pPr>
              <w:pStyle w:val="TableParagraph"/>
              <w:ind w:left="199" w:right="1"/>
              <w:rPr>
                <w:rFonts w:ascii="Arial" w:hAnsi="Arial" w:cs="Arial"/>
              </w:rPr>
            </w:pPr>
            <w:r w:rsidRPr="006A131E">
              <w:rPr>
                <w:rFonts w:ascii="Arial" w:hAnsi="Arial" w:cs="Arial"/>
                <w:spacing w:val="-4"/>
              </w:rPr>
              <w:t>4,05</w:t>
            </w:r>
          </w:p>
        </w:tc>
      </w:tr>
      <w:tr w:rsidR="00A8598F" w:rsidRPr="006A131E" w:rsidTr="006A131E">
        <w:trPr>
          <w:trHeight w:val="257"/>
        </w:trPr>
        <w:tc>
          <w:tcPr>
            <w:tcW w:w="3512" w:type="dxa"/>
            <w:tcBorders>
              <w:bottom w:val="single" w:sz="4" w:space="0" w:color="000000"/>
            </w:tcBorders>
          </w:tcPr>
          <w:p w:rsidR="00A8598F" w:rsidRPr="006A131E" w:rsidRDefault="00A8598F" w:rsidP="006A131E">
            <w:pPr>
              <w:pStyle w:val="TableParagraph"/>
              <w:ind w:left="55"/>
              <w:jc w:val="left"/>
              <w:rPr>
                <w:rFonts w:ascii="Arial" w:hAnsi="Arial" w:cs="Arial"/>
              </w:rPr>
            </w:pPr>
            <w:r w:rsidRPr="006A131E">
              <w:rPr>
                <w:rFonts w:ascii="Arial" w:hAnsi="Arial" w:cs="Arial"/>
              </w:rPr>
              <w:t>Fibra</w:t>
            </w:r>
            <w:r w:rsidRPr="006A131E">
              <w:rPr>
                <w:rFonts w:ascii="Arial" w:hAnsi="Arial" w:cs="Arial"/>
                <w:spacing w:val="-3"/>
              </w:rPr>
              <w:t xml:space="preserve"> </w:t>
            </w:r>
            <w:r w:rsidRPr="006A131E">
              <w:rPr>
                <w:rFonts w:ascii="Arial" w:hAnsi="Arial" w:cs="Arial"/>
              </w:rPr>
              <w:t>em</w:t>
            </w:r>
            <w:r w:rsidRPr="006A131E">
              <w:rPr>
                <w:rFonts w:ascii="Arial" w:hAnsi="Arial" w:cs="Arial"/>
                <w:spacing w:val="-1"/>
              </w:rPr>
              <w:t xml:space="preserve"> </w:t>
            </w:r>
            <w:r w:rsidRPr="006A131E">
              <w:rPr>
                <w:rFonts w:ascii="Arial" w:hAnsi="Arial" w:cs="Arial"/>
              </w:rPr>
              <w:t>Detergente</w:t>
            </w:r>
            <w:r w:rsidRPr="006A131E">
              <w:rPr>
                <w:rFonts w:ascii="Arial" w:hAnsi="Arial" w:cs="Arial"/>
                <w:spacing w:val="-1"/>
              </w:rPr>
              <w:t xml:space="preserve"> </w:t>
            </w:r>
            <w:r w:rsidRPr="006A131E">
              <w:rPr>
                <w:rFonts w:ascii="Arial" w:hAnsi="Arial" w:cs="Arial"/>
              </w:rPr>
              <w:t xml:space="preserve">Ácido </w:t>
            </w:r>
            <w:r w:rsidRPr="006A131E">
              <w:rPr>
                <w:rFonts w:ascii="Arial" w:hAnsi="Arial" w:cs="Arial"/>
                <w:spacing w:val="-4"/>
              </w:rPr>
              <w:t>(FDA)</w:t>
            </w:r>
          </w:p>
        </w:tc>
        <w:tc>
          <w:tcPr>
            <w:tcW w:w="2879" w:type="dxa"/>
            <w:tcBorders>
              <w:bottom w:val="single" w:sz="4" w:space="0" w:color="000000"/>
            </w:tcBorders>
          </w:tcPr>
          <w:p w:rsidR="00A8598F" w:rsidRPr="006A131E" w:rsidRDefault="00A8598F" w:rsidP="006A131E">
            <w:pPr>
              <w:pStyle w:val="TableParagraph"/>
              <w:ind w:left="195" w:right="2"/>
              <w:rPr>
                <w:rFonts w:ascii="Arial" w:hAnsi="Arial" w:cs="Arial"/>
              </w:rPr>
            </w:pPr>
            <w:r w:rsidRPr="006A131E">
              <w:rPr>
                <w:rFonts w:ascii="Arial" w:hAnsi="Arial" w:cs="Arial"/>
                <w:spacing w:val="-2"/>
              </w:rPr>
              <w:t>41,26</w:t>
            </w:r>
          </w:p>
        </w:tc>
        <w:tc>
          <w:tcPr>
            <w:tcW w:w="2571" w:type="dxa"/>
            <w:tcBorders>
              <w:bottom w:val="single" w:sz="4" w:space="0" w:color="000000"/>
            </w:tcBorders>
          </w:tcPr>
          <w:p w:rsidR="00A8598F" w:rsidRPr="006A131E" w:rsidRDefault="00A8598F" w:rsidP="006A131E">
            <w:pPr>
              <w:pStyle w:val="TableParagraph"/>
              <w:ind w:left="199" w:right="1"/>
              <w:rPr>
                <w:rFonts w:ascii="Arial" w:hAnsi="Arial" w:cs="Arial"/>
              </w:rPr>
            </w:pPr>
            <w:r w:rsidRPr="006A131E">
              <w:rPr>
                <w:rFonts w:ascii="Arial" w:hAnsi="Arial" w:cs="Arial"/>
                <w:spacing w:val="-4"/>
              </w:rPr>
              <w:t>0,16</w:t>
            </w:r>
          </w:p>
        </w:tc>
      </w:tr>
    </w:tbl>
    <w:p w:rsidR="006A131E" w:rsidRDefault="006A131E" w:rsidP="00F31F2F">
      <w:pPr>
        <w:spacing w:after="0" w:line="360" w:lineRule="auto"/>
        <w:ind w:firstLine="709"/>
        <w:jc w:val="both"/>
        <w:rPr>
          <w:rFonts w:ascii="Arial" w:hAnsi="Arial" w:cs="Arial"/>
          <w:sz w:val="24"/>
          <w:szCs w:val="24"/>
        </w:rPr>
      </w:pPr>
    </w:p>
    <w:p w:rsidR="006A131E" w:rsidRDefault="00352775" w:rsidP="00F31F2F">
      <w:pPr>
        <w:spacing w:after="0" w:line="360" w:lineRule="auto"/>
        <w:ind w:firstLine="709"/>
        <w:jc w:val="both"/>
        <w:rPr>
          <w:rFonts w:ascii="Arial" w:eastAsia="Arial" w:hAnsi="Arial" w:cs="Arial"/>
          <w:sz w:val="20"/>
          <w:szCs w:val="20"/>
        </w:rPr>
      </w:pPr>
      <w:r w:rsidRPr="00352775">
        <w:rPr>
          <w:rFonts w:ascii="Arial" w:hAnsi="Arial" w:cs="Arial"/>
          <w:sz w:val="24"/>
          <w:szCs w:val="24"/>
        </w:rPr>
        <w:t xml:space="preserve">O delineamento experimental utilizado foi inteiramente casualizado com três tratamentos e quatro repetições. Os dados obtidos foram analisados por meio do Programa estatístico SISVAR versão 5.6, os quais foram submetidos à análise de </w:t>
      </w:r>
      <w:r w:rsidRPr="00352775">
        <w:rPr>
          <w:rFonts w:ascii="Arial" w:hAnsi="Arial" w:cs="Arial"/>
          <w:sz w:val="24"/>
          <w:szCs w:val="24"/>
        </w:rPr>
        <w:lastRenderedPageBreak/>
        <w:t>variância e a comparação das médias pelo Teste de Student-Newman-</w:t>
      </w:r>
      <w:proofErr w:type="spellStart"/>
      <w:r w:rsidRPr="00352775">
        <w:rPr>
          <w:rFonts w:ascii="Arial" w:hAnsi="Arial" w:cs="Arial"/>
          <w:sz w:val="24"/>
          <w:szCs w:val="24"/>
        </w:rPr>
        <w:t>Keuls</w:t>
      </w:r>
      <w:proofErr w:type="spellEnd"/>
      <w:r w:rsidRPr="00352775">
        <w:rPr>
          <w:rFonts w:ascii="Arial" w:hAnsi="Arial" w:cs="Arial"/>
          <w:sz w:val="24"/>
          <w:szCs w:val="24"/>
        </w:rPr>
        <w:t xml:space="preserve"> (SNK) com 5% de significância.</w:t>
      </w:r>
      <w:r w:rsidR="00052FAA">
        <w:rPr>
          <w:rFonts w:ascii="Arial" w:eastAsia="Arial" w:hAnsi="Arial" w:cs="Arial"/>
          <w:sz w:val="20"/>
          <w:szCs w:val="20"/>
        </w:rPr>
        <w:t xml:space="preserve">            </w:t>
      </w:r>
    </w:p>
    <w:p w:rsidR="0023267D" w:rsidRPr="00F31F2F" w:rsidRDefault="00052FAA" w:rsidP="00F31F2F">
      <w:pPr>
        <w:spacing w:after="0" w:line="360" w:lineRule="auto"/>
        <w:ind w:firstLine="709"/>
        <w:jc w:val="both"/>
        <w:rPr>
          <w:rFonts w:ascii="Arial" w:hAnsi="Arial" w:cs="Arial"/>
          <w:sz w:val="24"/>
          <w:szCs w:val="24"/>
        </w:rPr>
      </w:pPr>
      <w:r>
        <w:rPr>
          <w:rFonts w:ascii="Arial" w:eastAsia="Arial" w:hAnsi="Arial" w:cs="Arial"/>
          <w:sz w:val="20"/>
          <w:szCs w:val="20"/>
        </w:rPr>
        <w:t xml:space="preserve">          </w:t>
      </w:r>
      <w:r w:rsidR="00352775">
        <w:rPr>
          <w:rFonts w:ascii="Arial" w:eastAsia="Arial" w:hAnsi="Arial" w:cs="Arial"/>
          <w:sz w:val="20"/>
          <w:szCs w:val="20"/>
        </w:rPr>
        <w:t xml:space="preserve">                             </w:t>
      </w:r>
    </w:p>
    <w:p w:rsidR="006A131E" w:rsidRPr="006A131E" w:rsidRDefault="00052FAA" w:rsidP="006A131E">
      <w:pPr>
        <w:numPr>
          <w:ilvl w:val="0"/>
          <w:numId w:val="2"/>
        </w:numPr>
        <w:spacing w:after="0" w:line="360" w:lineRule="auto"/>
        <w:jc w:val="both"/>
        <w:rPr>
          <w:rFonts w:ascii="Arial" w:eastAsia="Arial" w:hAnsi="Arial" w:cs="Arial"/>
          <w:b/>
          <w:sz w:val="24"/>
          <w:szCs w:val="24"/>
        </w:rPr>
      </w:pPr>
      <w:r>
        <w:rPr>
          <w:rFonts w:ascii="Arial" w:eastAsia="Arial" w:hAnsi="Arial" w:cs="Arial"/>
          <w:b/>
          <w:sz w:val="24"/>
          <w:szCs w:val="24"/>
        </w:rPr>
        <w:t>RESULTADOS E DISCUSSÃO</w:t>
      </w:r>
    </w:p>
    <w:p w:rsidR="00352775" w:rsidRPr="00352775" w:rsidRDefault="00352775" w:rsidP="006A131E">
      <w:pPr>
        <w:spacing w:after="0" w:line="360" w:lineRule="auto"/>
        <w:ind w:firstLine="709"/>
        <w:jc w:val="both"/>
        <w:rPr>
          <w:rFonts w:ascii="Arial" w:hAnsi="Arial" w:cs="Arial"/>
          <w:sz w:val="24"/>
          <w:szCs w:val="24"/>
        </w:rPr>
      </w:pPr>
      <w:r w:rsidRPr="00352775">
        <w:rPr>
          <w:rFonts w:ascii="Arial" w:hAnsi="Arial" w:cs="Arial"/>
          <w:sz w:val="24"/>
          <w:szCs w:val="24"/>
        </w:rPr>
        <w:t>Na Tabela 3, estão apresentados os valores referentes a composição bromatológica da silagem de capim elefante BRS Capiaçu com a inclusão de diferentes aditivos. Não foi verificado efeito significativo (P&gt;0,05) para matéria seca (MS) e proteína bruta (PB) entre os tratamentos. Por outro lado, foi verificado efeito significativo (P&lt;0,05) para as demais variáveis avaliadas.</w:t>
      </w:r>
    </w:p>
    <w:p w:rsidR="00192812" w:rsidRDefault="00352775" w:rsidP="006A131E">
      <w:pPr>
        <w:spacing w:after="0" w:line="360" w:lineRule="auto"/>
        <w:ind w:firstLine="709"/>
        <w:jc w:val="both"/>
        <w:rPr>
          <w:rFonts w:ascii="Arial" w:hAnsi="Arial" w:cs="Arial"/>
          <w:sz w:val="24"/>
          <w:szCs w:val="24"/>
        </w:rPr>
      </w:pPr>
      <w:r w:rsidRPr="00352775">
        <w:rPr>
          <w:rFonts w:ascii="Arial" w:hAnsi="Arial" w:cs="Arial"/>
          <w:sz w:val="24"/>
          <w:szCs w:val="24"/>
        </w:rPr>
        <w:t>A inclusão do fubá de milho na silagem de capiaçu elevou os teores de matéria orgânica (MO) e reduziu os teores de matéria mineral (MM), fibra em detergente neutro (FDN) e fibra em detergente ácido (FDA), em contrapartida, a adição da ureia não diferiu (P&gt;0,05) do tratamento controle.</w:t>
      </w:r>
    </w:p>
    <w:p w:rsidR="006A131E" w:rsidRPr="00352775" w:rsidRDefault="006A131E" w:rsidP="006A131E">
      <w:pPr>
        <w:spacing w:after="0" w:line="360" w:lineRule="auto"/>
        <w:ind w:firstLine="709"/>
        <w:jc w:val="both"/>
        <w:rPr>
          <w:rFonts w:ascii="Arial" w:hAnsi="Arial" w:cs="Arial"/>
          <w:sz w:val="24"/>
          <w:szCs w:val="24"/>
        </w:rPr>
      </w:pPr>
    </w:p>
    <w:p w:rsidR="00352775" w:rsidRPr="00352775" w:rsidRDefault="00352775" w:rsidP="00352775">
      <w:pPr>
        <w:pStyle w:val="BodyText"/>
        <w:spacing w:after="9"/>
        <w:ind w:left="122" w:right="115"/>
        <w:jc w:val="both"/>
        <w:rPr>
          <w:rFonts w:ascii="Arial" w:hAnsi="Arial" w:cs="Arial"/>
        </w:rPr>
      </w:pPr>
      <w:r w:rsidRPr="00352775">
        <w:rPr>
          <w:rFonts w:ascii="Arial" w:hAnsi="Arial" w:cs="Arial"/>
          <w:b/>
        </w:rPr>
        <w:t>Tabela</w:t>
      </w:r>
      <w:r w:rsidRPr="00352775">
        <w:rPr>
          <w:rFonts w:ascii="Arial" w:hAnsi="Arial" w:cs="Arial"/>
          <w:b/>
          <w:spacing w:val="-13"/>
        </w:rPr>
        <w:t xml:space="preserve"> </w:t>
      </w:r>
      <w:r w:rsidRPr="00352775">
        <w:rPr>
          <w:rFonts w:ascii="Arial" w:hAnsi="Arial" w:cs="Arial"/>
          <w:b/>
        </w:rPr>
        <w:t>3.</w:t>
      </w:r>
      <w:r w:rsidRPr="00352775">
        <w:rPr>
          <w:rFonts w:ascii="Arial" w:hAnsi="Arial" w:cs="Arial"/>
          <w:b/>
          <w:spacing w:val="-13"/>
        </w:rPr>
        <w:t xml:space="preserve"> </w:t>
      </w:r>
      <w:r w:rsidRPr="00352775">
        <w:rPr>
          <w:rFonts w:ascii="Arial" w:hAnsi="Arial" w:cs="Arial"/>
        </w:rPr>
        <w:t>Teores</w:t>
      </w:r>
      <w:r w:rsidRPr="00352775">
        <w:rPr>
          <w:rFonts w:ascii="Arial" w:hAnsi="Arial" w:cs="Arial"/>
          <w:spacing w:val="-13"/>
        </w:rPr>
        <w:t xml:space="preserve"> </w:t>
      </w:r>
      <w:r w:rsidRPr="00352775">
        <w:rPr>
          <w:rFonts w:ascii="Arial" w:hAnsi="Arial" w:cs="Arial"/>
        </w:rPr>
        <w:t>médios</w:t>
      </w:r>
      <w:r w:rsidRPr="00352775">
        <w:rPr>
          <w:rFonts w:ascii="Arial" w:hAnsi="Arial" w:cs="Arial"/>
          <w:spacing w:val="-10"/>
        </w:rPr>
        <w:t xml:space="preserve"> </w:t>
      </w:r>
      <w:r w:rsidRPr="00352775">
        <w:rPr>
          <w:rFonts w:ascii="Arial" w:hAnsi="Arial" w:cs="Arial"/>
        </w:rPr>
        <w:t>de</w:t>
      </w:r>
      <w:r w:rsidRPr="00352775">
        <w:rPr>
          <w:rFonts w:ascii="Arial" w:hAnsi="Arial" w:cs="Arial"/>
          <w:spacing w:val="-14"/>
        </w:rPr>
        <w:t xml:space="preserve"> </w:t>
      </w:r>
      <w:r w:rsidRPr="00352775">
        <w:rPr>
          <w:rFonts w:ascii="Arial" w:hAnsi="Arial" w:cs="Arial"/>
        </w:rPr>
        <w:t>matéria</w:t>
      </w:r>
      <w:r w:rsidRPr="00352775">
        <w:rPr>
          <w:rFonts w:ascii="Arial" w:hAnsi="Arial" w:cs="Arial"/>
          <w:spacing w:val="-11"/>
        </w:rPr>
        <w:t xml:space="preserve"> </w:t>
      </w:r>
      <w:r w:rsidRPr="00352775">
        <w:rPr>
          <w:rFonts w:ascii="Arial" w:hAnsi="Arial" w:cs="Arial"/>
        </w:rPr>
        <w:t>seca</w:t>
      </w:r>
      <w:r w:rsidRPr="00352775">
        <w:rPr>
          <w:rFonts w:ascii="Arial" w:hAnsi="Arial" w:cs="Arial"/>
          <w:spacing w:val="-14"/>
        </w:rPr>
        <w:t xml:space="preserve"> </w:t>
      </w:r>
      <w:r w:rsidRPr="00352775">
        <w:rPr>
          <w:rFonts w:ascii="Arial" w:hAnsi="Arial" w:cs="Arial"/>
        </w:rPr>
        <w:t>(MS),</w:t>
      </w:r>
      <w:r w:rsidRPr="00352775">
        <w:rPr>
          <w:rFonts w:ascii="Arial" w:hAnsi="Arial" w:cs="Arial"/>
          <w:spacing w:val="-13"/>
        </w:rPr>
        <w:t xml:space="preserve"> </w:t>
      </w:r>
      <w:r w:rsidRPr="00352775">
        <w:rPr>
          <w:rFonts w:ascii="Arial" w:hAnsi="Arial" w:cs="Arial"/>
        </w:rPr>
        <w:t>matéria</w:t>
      </w:r>
      <w:r w:rsidRPr="00352775">
        <w:rPr>
          <w:rFonts w:ascii="Arial" w:hAnsi="Arial" w:cs="Arial"/>
          <w:spacing w:val="-14"/>
        </w:rPr>
        <w:t xml:space="preserve"> </w:t>
      </w:r>
      <w:r w:rsidRPr="00352775">
        <w:rPr>
          <w:rFonts w:ascii="Arial" w:hAnsi="Arial" w:cs="Arial"/>
        </w:rPr>
        <w:t>orgânica</w:t>
      </w:r>
      <w:r w:rsidRPr="00352775">
        <w:rPr>
          <w:rFonts w:ascii="Arial" w:hAnsi="Arial" w:cs="Arial"/>
          <w:spacing w:val="-12"/>
        </w:rPr>
        <w:t xml:space="preserve"> </w:t>
      </w:r>
      <w:r w:rsidRPr="00352775">
        <w:rPr>
          <w:rFonts w:ascii="Arial" w:hAnsi="Arial" w:cs="Arial"/>
        </w:rPr>
        <w:t>(MO),</w:t>
      </w:r>
      <w:r w:rsidRPr="00352775">
        <w:rPr>
          <w:rFonts w:ascii="Arial" w:hAnsi="Arial" w:cs="Arial"/>
          <w:spacing w:val="-14"/>
        </w:rPr>
        <w:t xml:space="preserve"> </w:t>
      </w:r>
      <w:r w:rsidRPr="00352775">
        <w:rPr>
          <w:rFonts w:ascii="Arial" w:hAnsi="Arial" w:cs="Arial"/>
        </w:rPr>
        <w:t>matéria</w:t>
      </w:r>
      <w:r w:rsidRPr="00352775">
        <w:rPr>
          <w:rFonts w:ascii="Arial" w:hAnsi="Arial" w:cs="Arial"/>
          <w:spacing w:val="-14"/>
        </w:rPr>
        <w:t xml:space="preserve"> </w:t>
      </w:r>
      <w:r w:rsidRPr="00352775">
        <w:rPr>
          <w:rFonts w:ascii="Arial" w:hAnsi="Arial" w:cs="Arial"/>
        </w:rPr>
        <w:t>mineral</w:t>
      </w:r>
      <w:r w:rsidRPr="00352775">
        <w:rPr>
          <w:rFonts w:ascii="Arial" w:hAnsi="Arial" w:cs="Arial"/>
          <w:spacing w:val="-13"/>
        </w:rPr>
        <w:t xml:space="preserve"> </w:t>
      </w:r>
      <w:r w:rsidRPr="00352775">
        <w:rPr>
          <w:rFonts w:ascii="Arial" w:hAnsi="Arial" w:cs="Arial"/>
        </w:rPr>
        <w:t xml:space="preserve">(MM), proteína bruta (PB), fibra em detergente neutro (FDN) e fibra em detergente ácido (FDA) da silagem de </w:t>
      </w:r>
      <w:proofErr w:type="spellStart"/>
      <w:r w:rsidRPr="00352775">
        <w:rPr>
          <w:rFonts w:ascii="Arial" w:hAnsi="Arial" w:cs="Arial"/>
        </w:rPr>
        <w:t>Capiaçu</w:t>
      </w:r>
      <w:proofErr w:type="spellEnd"/>
      <w:r w:rsidRPr="00352775">
        <w:rPr>
          <w:rFonts w:ascii="Arial" w:hAnsi="Arial" w:cs="Arial"/>
        </w:rPr>
        <w:t xml:space="preserve"> com a inclusão de diferentes aditivos.</w:t>
      </w:r>
    </w:p>
    <w:tbl>
      <w:tblPr>
        <w:tblStyle w:val="TableNormal10"/>
        <w:tblW w:w="0" w:type="auto"/>
        <w:tblInd w:w="129" w:type="dxa"/>
        <w:tblLayout w:type="fixed"/>
        <w:tblLook w:val="01E0" w:firstRow="1" w:lastRow="1" w:firstColumn="1" w:lastColumn="1" w:noHBand="0" w:noVBand="0"/>
      </w:tblPr>
      <w:tblGrid>
        <w:gridCol w:w="3645"/>
        <w:gridCol w:w="1158"/>
        <w:gridCol w:w="1115"/>
        <w:gridCol w:w="986"/>
        <w:gridCol w:w="988"/>
        <w:gridCol w:w="946"/>
      </w:tblGrid>
      <w:tr w:rsidR="00352775" w:rsidRPr="006A131E" w:rsidTr="006A131E">
        <w:trPr>
          <w:trHeight w:val="213"/>
        </w:trPr>
        <w:tc>
          <w:tcPr>
            <w:tcW w:w="3645" w:type="dxa"/>
            <w:tcBorders>
              <w:top w:val="single" w:sz="4" w:space="0" w:color="000000"/>
            </w:tcBorders>
          </w:tcPr>
          <w:p w:rsidR="00352775" w:rsidRPr="006A131E" w:rsidRDefault="00352775" w:rsidP="00052FAA">
            <w:pPr>
              <w:pStyle w:val="TableParagraph"/>
              <w:jc w:val="left"/>
              <w:rPr>
                <w:rFonts w:ascii="Arial" w:hAnsi="Arial" w:cs="Arial"/>
              </w:rPr>
            </w:pPr>
          </w:p>
        </w:tc>
        <w:tc>
          <w:tcPr>
            <w:tcW w:w="2273" w:type="dxa"/>
            <w:gridSpan w:val="2"/>
            <w:tcBorders>
              <w:top w:val="single" w:sz="4" w:space="0" w:color="000000"/>
            </w:tcBorders>
          </w:tcPr>
          <w:p w:rsidR="00352775" w:rsidRPr="006A131E" w:rsidRDefault="00352775" w:rsidP="00052FAA">
            <w:pPr>
              <w:pStyle w:val="TableParagraph"/>
              <w:tabs>
                <w:tab w:val="left" w:pos="3346"/>
              </w:tabs>
              <w:spacing w:line="224" w:lineRule="exact"/>
              <w:ind w:left="-202" w:right="-1023"/>
              <w:jc w:val="left"/>
              <w:rPr>
                <w:rFonts w:ascii="Arial" w:hAnsi="Arial" w:cs="Arial"/>
              </w:rPr>
            </w:pPr>
            <w:r w:rsidRPr="006A131E">
              <w:rPr>
                <w:rFonts w:ascii="Arial" w:hAnsi="Arial" w:cs="Arial"/>
                <w:spacing w:val="77"/>
                <w:w w:val="150"/>
                <w:u w:val="single"/>
              </w:rPr>
              <w:t xml:space="preserve">       </w:t>
            </w:r>
            <w:r w:rsidRPr="006A131E">
              <w:rPr>
                <w:rFonts w:ascii="Arial" w:hAnsi="Arial" w:cs="Arial"/>
                <w:spacing w:val="-2"/>
                <w:u w:val="single"/>
              </w:rPr>
              <w:t>Tratamentos</w:t>
            </w:r>
            <w:r w:rsidRPr="006A131E">
              <w:rPr>
                <w:rFonts w:ascii="Arial" w:hAnsi="Arial" w:cs="Arial"/>
                <w:u w:val="single"/>
              </w:rPr>
              <w:tab/>
            </w:r>
          </w:p>
        </w:tc>
        <w:tc>
          <w:tcPr>
            <w:tcW w:w="986" w:type="dxa"/>
            <w:tcBorders>
              <w:top w:val="single" w:sz="4" w:space="0" w:color="000000"/>
            </w:tcBorders>
          </w:tcPr>
          <w:p w:rsidR="00352775" w:rsidRPr="006A131E" w:rsidRDefault="00352775" w:rsidP="00052FAA">
            <w:pPr>
              <w:pStyle w:val="TableParagraph"/>
              <w:jc w:val="left"/>
              <w:rPr>
                <w:rFonts w:ascii="Arial" w:hAnsi="Arial" w:cs="Arial"/>
              </w:rPr>
            </w:pPr>
          </w:p>
        </w:tc>
        <w:tc>
          <w:tcPr>
            <w:tcW w:w="988" w:type="dxa"/>
            <w:tcBorders>
              <w:top w:val="single" w:sz="4" w:space="0" w:color="000000"/>
            </w:tcBorders>
          </w:tcPr>
          <w:p w:rsidR="00352775" w:rsidRPr="006A131E" w:rsidRDefault="00352775" w:rsidP="00052FAA">
            <w:pPr>
              <w:pStyle w:val="TableParagraph"/>
              <w:jc w:val="left"/>
              <w:rPr>
                <w:rFonts w:ascii="Arial" w:hAnsi="Arial" w:cs="Arial"/>
              </w:rPr>
            </w:pPr>
          </w:p>
        </w:tc>
        <w:tc>
          <w:tcPr>
            <w:tcW w:w="946" w:type="dxa"/>
            <w:tcBorders>
              <w:top w:val="single" w:sz="4" w:space="0" w:color="000000"/>
            </w:tcBorders>
          </w:tcPr>
          <w:p w:rsidR="00352775" w:rsidRPr="006A131E" w:rsidRDefault="00352775" w:rsidP="00052FAA">
            <w:pPr>
              <w:pStyle w:val="TableParagraph"/>
              <w:jc w:val="left"/>
              <w:rPr>
                <w:rFonts w:ascii="Arial" w:hAnsi="Arial" w:cs="Arial"/>
              </w:rPr>
            </w:pPr>
          </w:p>
        </w:tc>
      </w:tr>
      <w:tr w:rsidR="00352775" w:rsidRPr="006A131E" w:rsidTr="006A131E">
        <w:trPr>
          <w:trHeight w:val="409"/>
        </w:trPr>
        <w:tc>
          <w:tcPr>
            <w:tcW w:w="3645" w:type="dxa"/>
            <w:tcBorders>
              <w:bottom w:val="single" w:sz="4" w:space="0" w:color="000000"/>
            </w:tcBorders>
          </w:tcPr>
          <w:p w:rsidR="00352775" w:rsidRPr="006A131E" w:rsidRDefault="00352775" w:rsidP="00052FAA">
            <w:pPr>
              <w:pStyle w:val="TableParagraph"/>
              <w:spacing w:line="242" w:lineRule="exact"/>
              <w:ind w:left="115"/>
              <w:jc w:val="left"/>
              <w:rPr>
                <w:rFonts w:ascii="Arial" w:hAnsi="Arial" w:cs="Arial"/>
              </w:rPr>
            </w:pPr>
            <w:r w:rsidRPr="006A131E">
              <w:rPr>
                <w:rFonts w:ascii="Arial" w:hAnsi="Arial" w:cs="Arial"/>
                <w:spacing w:val="-2"/>
              </w:rPr>
              <w:t>Variáveis</w:t>
            </w:r>
          </w:p>
        </w:tc>
        <w:tc>
          <w:tcPr>
            <w:tcW w:w="1158" w:type="dxa"/>
            <w:tcBorders>
              <w:bottom w:val="single" w:sz="4" w:space="0" w:color="000000"/>
            </w:tcBorders>
          </w:tcPr>
          <w:p w:rsidR="00352775" w:rsidRPr="006A131E" w:rsidRDefault="00352775" w:rsidP="00052FAA">
            <w:pPr>
              <w:pStyle w:val="TableParagraph"/>
              <w:spacing w:before="107"/>
              <w:ind w:left="376"/>
              <w:jc w:val="left"/>
              <w:rPr>
                <w:rFonts w:ascii="Arial" w:hAnsi="Arial" w:cs="Arial"/>
              </w:rPr>
            </w:pPr>
            <w:r w:rsidRPr="006A131E">
              <w:rPr>
                <w:rFonts w:ascii="Arial" w:hAnsi="Arial" w:cs="Arial"/>
                <w:spacing w:val="-5"/>
              </w:rPr>
              <w:t>T1</w:t>
            </w:r>
          </w:p>
        </w:tc>
        <w:tc>
          <w:tcPr>
            <w:tcW w:w="1114" w:type="dxa"/>
            <w:tcBorders>
              <w:bottom w:val="single" w:sz="4" w:space="0" w:color="000000"/>
            </w:tcBorders>
          </w:tcPr>
          <w:p w:rsidR="00352775" w:rsidRPr="006A131E" w:rsidRDefault="00352775" w:rsidP="00052FAA">
            <w:pPr>
              <w:pStyle w:val="TableParagraph"/>
              <w:spacing w:before="107"/>
              <w:ind w:left="62" w:right="1"/>
              <w:rPr>
                <w:rFonts w:ascii="Arial" w:hAnsi="Arial" w:cs="Arial"/>
              </w:rPr>
            </w:pPr>
            <w:r w:rsidRPr="006A131E">
              <w:rPr>
                <w:rFonts w:ascii="Arial" w:hAnsi="Arial" w:cs="Arial"/>
                <w:spacing w:val="-5"/>
              </w:rPr>
              <w:t>T2</w:t>
            </w:r>
          </w:p>
        </w:tc>
        <w:tc>
          <w:tcPr>
            <w:tcW w:w="986" w:type="dxa"/>
            <w:tcBorders>
              <w:bottom w:val="single" w:sz="4" w:space="0" w:color="000000"/>
            </w:tcBorders>
          </w:tcPr>
          <w:p w:rsidR="00352775" w:rsidRPr="006A131E" w:rsidRDefault="00352775" w:rsidP="00052FAA">
            <w:pPr>
              <w:pStyle w:val="TableParagraph"/>
              <w:spacing w:before="107"/>
              <w:ind w:left="28" w:right="2"/>
              <w:rPr>
                <w:rFonts w:ascii="Arial" w:hAnsi="Arial" w:cs="Arial"/>
              </w:rPr>
            </w:pPr>
            <w:r w:rsidRPr="006A131E">
              <w:rPr>
                <w:rFonts w:ascii="Arial" w:hAnsi="Arial" w:cs="Arial"/>
                <w:spacing w:val="-5"/>
              </w:rPr>
              <w:t>T3</w:t>
            </w:r>
          </w:p>
        </w:tc>
        <w:tc>
          <w:tcPr>
            <w:tcW w:w="988" w:type="dxa"/>
            <w:tcBorders>
              <w:bottom w:val="single" w:sz="4" w:space="0" w:color="000000"/>
            </w:tcBorders>
          </w:tcPr>
          <w:p w:rsidR="00352775" w:rsidRPr="006A131E" w:rsidRDefault="00352775" w:rsidP="00052FAA">
            <w:pPr>
              <w:pStyle w:val="TableParagraph"/>
              <w:spacing w:line="242" w:lineRule="exact"/>
              <w:ind w:left="10"/>
              <w:rPr>
                <w:rFonts w:ascii="Arial" w:hAnsi="Arial" w:cs="Arial"/>
              </w:rPr>
            </w:pPr>
            <w:r w:rsidRPr="006A131E">
              <w:rPr>
                <w:rFonts w:ascii="Arial" w:hAnsi="Arial" w:cs="Arial"/>
              </w:rPr>
              <w:t>CV</w:t>
            </w:r>
            <w:r w:rsidRPr="006A131E">
              <w:rPr>
                <w:rFonts w:ascii="Arial" w:hAnsi="Arial" w:cs="Arial"/>
                <w:spacing w:val="-1"/>
              </w:rPr>
              <w:t xml:space="preserve"> </w:t>
            </w:r>
            <w:r w:rsidRPr="006A131E">
              <w:rPr>
                <w:rFonts w:ascii="Arial" w:hAnsi="Arial" w:cs="Arial"/>
                <w:spacing w:val="-5"/>
              </w:rPr>
              <w:t>(%)</w:t>
            </w:r>
          </w:p>
        </w:tc>
        <w:tc>
          <w:tcPr>
            <w:tcW w:w="946" w:type="dxa"/>
            <w:tcBorders>
              <w:bottom w:val="single" w:sz="4" w:space="0" w:color="000000"/>
            </w:tcBorders>
          </w:tcPr>
          <w:p w:rsidR="00352775" w:rsidRPr="006A131E" w:rsidRDefault="00352775" w:rsidP="00052FAA">
            <w:pPr>
              <w:pStyle w:val="TableParagraph"/>
              <w:spacing w:line="242" w:lineRule="exact"/>
              <w:ind w:left="67" w:right="52"/>
              <w:rPr>
                <w:rFonts w:ascii="Arial" w:hAnsi="Arial" w:cs="Arial"/>
              </w:rPr>
            </w:pPr>
            <w:r w:rsidRPr="006A131E">
              <w:rPr>
                <w:rFonts w:ascii="Arial" w:hAnsi="Arial" w:cs="Arial"/>
                <w:spacing w:val="-2"/>
              </w:rPr>
              <w:t>P-valor</w:t>
            </w:r>
          </w:p>
        </w:tc>
      </w:tr>
      <w:tr w:rsidR="00352775" w:rsidRPr="006A131E" w:rsidTr="006A131E">
        <w:trPr>
          <w:trHeight w:val="238"/>
        </w:trPr>
        <w:tc>
          <w:tcPr>
            <w:tcW w:w="3645" w:type="dxa"/>
            <w:tcBorders>
              <w:top w:val="single" w:sz="4" w:space="0" w:color="000000"/>
            </w:tcBorders>
          </w:tcPr>
          <w:p w:rsidR="00352775" w:rsidRPr="006A131E" w:rsidRDefault="00352775" w:rsidP="00052FAA">
            <w:pPr>
              <w:pStyle w:val="TableParagraph"/>
              <w:spacing w:line="253" w:lineRule="exact"/>
              <w:ind w:left="115"/>
              <w:jc w:val="left"/>
              <w:rPr>
                <w:rFonts w:ascii="Arial" w:hAnsi="Arial" w:cs="Arial"/>
              </w:rPr>
            </w:pPr>
            <w:r w:rsidRPr="006A131E">
              <w:rPr>
                <w:rFonts w:ascii="Arial" w:hAnsi="Arial" w:cs="Arial"/>
              </w:rPr>
              <w:t>Matéria</w:t>
            </w:r>
            <w:r w:rsidRPr="006A131E">
              <w:rPr>
                <w:rFonts w:ascii="Arial" w:hAnsi="Arial" w:cs="Arial"/>
                <w:spacing w:val="-2"/>
              </w:rPr>
              <w:t xml:space="preserve"> </w:t>
            </w:r>
            <w:r w:rsidRPr="006A131E">
              <w:rPr>
                <w:rFonts w:ascii="Arial" w:hAnsi="Arial" w:cs="Arial"/>
              </w:rPr>
              <w:t>Seca</w:t>
            </w:r>
            <w:r w:rsidRPr="006A131E">
              <w:rPr>
                <w:rFonts w:ascii="Arial" w:hAnsi="Arial" w:cs="Arial"/>
                <w:spacing w:val="-2"/>
              </w:rPr>
              <w:t xml:space="preserve"> </w:t>
            </w:r>
            <w:r w:rsidRPr="006A131E">
              <w:rPr>
                <w:rFonts w:ascii="Arial" w:hAnsi="Arial" w:cs="Arial"/>
                <w:spacing w:val="-4"/>
              </w:rPr>
              <w:t>(MS)</w:t>
            </w:r>
          </w:p>
        </w:tc>
        <w:tc>
          <w:tcPr>
            <w:tcW w:w="1158" w:type="dxa"/>
            <w:tcBorders>
              <w:top w:val="single" w:sz="4" w:space="0" w:color="000000"/>
            </w:tcBorders>
          </w:tcPr>
          <w:p w:rsidR="00352775" w:rsidRPr="006A131E" w:rsidRDefault="00352775" w:rsidP="00052FAA">
            <w:pPr>
              <w:pStyle w:val="TableParagraph"/>
              <w:spacing w:line="253" w:lineRule="exact"/>
              <w:ind w:right="332"/>
              <w:jc w:val="right"/>
              <w:rPr>
                <w:rFonts w:ascii="Arial" w:hAnsi="Arial" w:cs="Arial"/>
              </w:rPr>
            </w:pPr>
            <w:r w:rsidRPr="006A131E">
              <w:rPr>
                <w:rFonts w:ascii="Arial" w:hAnsi="Arial" w:cs="Arial"/>
                <w:spacing w:val="-2"/>
              </w:rPr>
              <w:t>35,58</w:t>
            </w:r>
          </w:p>
        </w:tc>
        <w:tc>
          <w:tcPr>
            <w:tcW w:w="1114" w:type="dxa"/>
            <w:tcBorders>
              <w:top w:val="single" w:sz="4" w:space="0" w:color="000000"/>
            </w:tcBorders>
          </w:tcPr>
          <w:p w:rsidR="00352775" w:rsidRPr="006A131E" w:rsidRDefault="00352775" w:rsidP="00052FAA">
            <w:pPr>
              <w:pStyle w:val="TableParagraph"/>
              <w:spacing w:line="253" w:lineRule="exact"/>
              <w:ind w:left="62"/>
              <w:rPr>
                <w:rFonts w:ascii="Arial" w:hAnsi="Arial" w:cs="Arial"/>
              </w:rPr>
            </w:pPr>
            <w:r w:rsidRPr="006A131E">
              <w:rPr>
                <w:rFonts w:ascii="Arial" w:hAnsi="Arial" w:cs="Arial"/>
                <w:spacing w:val="-2"/>
              </w:rPr>
              <w:t>31,16</w:t>
            </w:r>
          </w:p>
        </w:tc>
        <w:tc>
          <w:tcPr>
            <w:tcW w:w="986" w:type="dxa"/>
            <w:tcBorders>
              <w:top w:val="single" w:sz="4" w:space="0" w:color="000000"/>
            </w:tcBorders>
          </w:tcPr>
          <w:p w:rsidR="00352775" w:rsidRPr="006A131E" w:rsidRDefault="00352775" w:rsidP="00052FAA">
            <w:pPr>
              <w:pStyle w:val="TableParagraph"/>
              <w:spacing w:line="253" w:lineRule="exact"/>
              <w:ind w:left="28" w:right="2"/>
              <w:rPr>
                <w:rFonts w:ascii="Arial" w:hAnsi="Arial" w:cs="Arial"/>
              </w:rPr>
            </w:pPr>
            <w:r w:rsidRPr="006A131E">
              <w:rPr>
                <w:rFonts w:ascii="Arial" w:hAnsi="Arial" w:cs="Arial"/>
                <w:spacing w:val="-2"/>
              </w:rPr>
              <w:t>37,16</w:t>
            </w:r>
          </w:p>
        </w:tc>
        <w:tc>
          <w:tcPr>
            <w:tcW w:w="988" w:type="dxa"/>
            <w:tcBorders>
              <w:top w:val="single" w:sz="4" w:space="0" w:color="000000"/>
            </w:tcBorders>
          </w:tcPr>
          <w:p w:rsidR="00352775" w:rsidRPr="006A131E" w:rsidRDefault="00352775" w:rsidP="00052FAA">
            <w:pPr>
              <w:pStyle w:val="TableParagraph"/>
              <w:spacing w:line="253" w:lineRule="exact"/>
              <w:ind w:left="10"/>
              <w:rPr>
                <w:rFonts w:ascii="Arial" w:hAnsi="Arial" w:cs="Arial"/>
              </w:rPr>
            </w:pPr>
            <w:r w:rsidRPr="006A131E">
              <w:rPr>
                <w:rFonts w:ascii="Arial" w:hAnsi="Arial" w:cs="Arial"/>
                <w:spacing w:val="-4"/>
              </w:rPr>
              <w:t>9,98</w:t>
            </w:r>
          </w:p>
        </w:tc>
        <w:tc>
          <w:tcPr>
            <w:tcW w:w="946" w:type="dxa"/>
            <w:tcBorders>
              <w:top w:val="single" w:sz="4" w:space="0" w:color="000000"/>
            </w:tcBorders>
          </w:tcPr>
          <w:p w:rsidR="00352775" w:rsidRPr="006A131E" w:rsidRDefault="00352775" w:rsidP="00052FAA">
            <w:pPr>
              <w:pStyle w:val="TableParagraph"/>
              <w:spacing w:line="253" w:lineRule="exact"/>
              <w:ind w:left="15" w:right="67"/>
              <w:rPr>
                <w:rFonts w:ascii="Arial" w:hAnsi="Arial" w:cs="Arial"/>
              </w:rPr>
            </w:pPr>
            <w:r w:rsidRPr="006A131E">
              <w:rPr>
                <w:rFonts w:ascii="Arial" w:hAnsi="Arial" w:cs="Arial"/>
                <w:spacing w:val="-2"/>
              </w:rPr>
              <w:t>0,1110</w:t>
            </w:r>
          </w:p>
        </w:tc>
      </w:tr>
      <w:tr w:rsidR="00352775" w:rsidRPr="006A131E" w:rsidTr="006A131E">
        <w:trPr>
          <w:trHeight w:val="240"/>
        </w:trPr>
        <w:tc>
          <w:tcPr>
            <w:tcW w:w="3645" w:type="dxa"/>
          </w:tcPr>
          <w:p w:rsidR="00352775" w:rsidRPr="006A131E" w:rsidRDefault="00352775" w:rsidP="00052FAA">
            <w:pPr>
              <w:pStyle w:val="TableParagraph"/>
              <w:spacing w:line="256" w:lineRule="exact"/>
              <w:ind w:left="115"/>
              <w:jc w:val="left"/>
              <w:rPr>
                <w:rFonts w:ascii="Arial" w:hAnsi="Arial" w:cs="Arial"/>
              </w:rPr>
            </w:pPr>
            <w:r w:rsidRPr="006A131E">
              <w:rPr>
                <w:rFonts w:ascii="Arial" w:hAnsi="Arial" w:cs="Arial"/>
              </w:rPr>
              <w:t>Matéria</w:t>
            </w:r>
            <w:r w:rsidRPr="006A131E">
              <w:rPr>
                <w:rFonts w:ascii="Arial" w:hAnsi="Arial" w:cs="Arial"/>
                <w:spacing w:val="-4"/>
              </w:rPr>
              <w:t xml:space="preserve"> </w:t>
            </w:r>
            <w:r w:rsidRPr="006A131E">
              <w:rPr>
                <w:rFonts w:ascii="Arial" w:hAnsi="Arial" w:cs="Arial"/>
              </w:rPr>
              <w:t>Orgânica</w:t>
            </w:r>
            <w:r w:rsidRPr="006A131E">
              <w:rPr>
                <w:rFonts w:ascii="Arial" w:hAnsi="Arial" w:cs="Arial"/>
                <w:spacing w:val="-2"/>
              </w:rPr>
              <w:t xml:space="preserve"> </w:t>
            </w:r>
            <w:r w:rsidRPr="006A131E">
              <w:rPr>
                <w:rFonts w:ascii="Arial" w:hAnsi="Arial" w:cs="Arial"/>
                <w:spacing w:val="-4"/>
              </w:rPr>
              <w:t>(MO)</w:t>
            </w:r>
          </w:p>
        </w:tc>
        <w:tc>
          <w:tcPr>
            <w:tcW w:w="1158" w:type="dxa"/>
          </w:tcPr>
          <w:p w:rsidR="00352775" w:rsidRPr="006A131E" w:rsidRDefault="00352775" w:rsidP="00052FAA">
            <w:pPr>
              <w:pStyle w:val="TableParagraph"/>
              <w:spacing w:line="256" w:lineRule="exact"/>
              <w:ind w:right="255"/>
              <w:jc w:val="right"/>
              <w:rPr>
                <w:rFonts w:ascii="Arial" w:hAnsi="Arial" w:cs="Arial"/>
              </w:rPr>
            </w:pPr>
            <w:r w:rsidRPr="006A131E">
              <w:rPr>
                <w:rFonts w:ascii="Arial" w:hAnsi="Arial" w:cs="Arial"/>
                <w:spacing w:val="-2"/>
              </w:rPr>
              <w:t>93,74B</w:t>
            </w:r>
          </w:p>
        </w:tc>
        <w:tc>
          <w:tcPr>
            <w:tcW w:w="1114" w:type="dxa"/>
          </w:tcPr>
          <w:p w:rsidR="00352775" w:rsidRPr="006A131E" w:rsidRDefault="00352775" w:rsidP="00052FAA">
            <w:pPr>
              <w:pStyle w:val="TableParagraph"/>
              <w:spacing w:line="256" w:lineRule="exact"/>
              <w:ind w:left="62" w:right="3"/>
              <w:rPr>
                <w:rFonts w:ascii="Arial" w:hAnsi="Arial" w:cs="Arial"/>
              </w:rPr>
            </w:pPr>
            <w:r w:rsidRPr="006A131E">
              <w:rPr>
                <w:rFonts w:ascii="Arial" w:hAnsi="Arial" w:cs="Arial"/>
                <w:spacing w:val="-2"/>
              </w:rPr>
              <w:t>93,53B</w:t>
            </w:r>
          </w:p>
        </w:tc>
        <w:tc>
          <w:tcPr>
            <w:tcW w:w="986" w:type="dxa"/>
          </w:tcPr>
          <w:p w:rsidR="00352775" w:rsidRPr="006A131E" w:rsidRDefault="00352775" w:rsidP="00052FAA">
            <w:pPr>
              <w:pStyle w:val="TableParagraph"/>
              <w:spacing w:line="256" w:lineRule="exact"/>
              <w:ind w:left="28" w:right="1"/>
              <w:rPr>
                <w:rFonts w:ascii="Arial" w:hAnsi="Arial" w:cs="Arial"/>
              </w:rPr>
            </w:pPr>
            <w:r w:rsidRPr="006A131E">
              <w:rPr>
                <w:rFonts w:ascii="Arial" w:hAnsi="Arial" w:cs="Arial"/>
                <w:spacing w:val="-2"/>
              </w:rPr>
              <w:t>94,69A</w:t>
            </w:r>
          </w:p>
        </w:tc>
        <w:tc>
          <w:tcPr>
            <w:tcW w:w="988" w:type="dxa"/>
          </w:tcPr>
          <w:p w:rsidR="00352775" w:rsidRPr="006A131E" w:rsidRDefault="00352775" w:rsidP="00052FAA">
            <w:pPr>
              <w:pStyle w:val="TableParagraph"/>
              <w:spacing w:line="256" w:lineRule="exact"/>
              <w:ind w:left="10"/>
              <w:rPr>
                <w:rFonts w:ascii="Arial" w:hAnsi="Arial" w:cs="Arial"/>
              </w:rPr>
            </w:pPr>
            <w:r w:rsidRPr="006A131E">
              <w:rPr>
                <w:rFonts w:ascii="Arial" w:hAnsi="Arial" w:cs="Arial"/>
                <w:spacing w:val="-4"/>
              </w:rPr>
              <w:t>0,48</w:t>
            </w:r>
          </w:p>
        </w:tc>
        <w:tc>
          <w:tcPr>
            <w:tcW w:w="946" w:type="dxa"/>
          </w:tcPr>
          <w:p w:rsidR="00352775" w:rsidRPr="006A131E" w:rsidRDefault="00352775" w:rsidP="00052FAA">
            <w:pPr>
              <w:pStyle w:val="TableParagraph"/>
              <w:spacing w:line="256" w:lineRule="exact"/>
              <w:ind w:left="15" w:right="67"/>
              <w:rPr>
                <w:rFonts w:ascii="Arial" w:hAnsi="Arial" w:cs="Arial"/>
              </w:rPr>
            </w:pPr>
            <w:r w:rsidRPr="006A131E">
              <w:rPr>
                <w:rFonts w:ascii="Arial" w:hAnsi="Arial" w:cs="Arial"/>
                <w:spacing w:val="-2"/>
              </w:rPr>
              <w:t>0,0230</w:t>
            </w:r>
          </w:p>
        </w:tc>
      </w:tr>
      <w:tr w:rsidR="00352775" w:rsidRPr="006A131E" w:rsidTr="006A131E">
        <w:trPr>
          <w:trHeight w:val="241"/>
        </w:trPr>
        <w:tc>
          <w:tcPr>
            <w:tcW w:w="3645" w:type="dxa"/>
          </w:tcPr>
          <w:p w:rsidR="00352775" w:rsidRPr="006A131E" w:rsidRDefault="00352775" w:rsidP="00052FAA">
            <w:pPr>
              <w:pStyle w:val="TableParagraph"/>
              <w:spacing w:line="256" w:lineRule="exact"/>
              <w:ind w:left="115"/>
              <w:jc w:val="left"/>
              <w:rPr>
                <w:rFonts w:ascii="Arial" w:hAnsi="Arial" w:cs="Arial"/>
              </w:rPr>
            </w:pPr>
            <w:r w:rsidRPr="006A131E">
              <w:rPr>
                <w:rFonts w:ascii="Arial" w:hAnsi="Arial" w:cs="Arial"/>
              </w:rPr>
              <w:t>Matéria</w:t>
            </w:r>
            <w:r w:rsidRPr="006A131E">
              <w:rPr>
                <w:rFonts w:ascii="Arial" w:hAnsi="Arial" w:cs="Arial"/>
                <w:spacing w:val="-4"/>
              </w:rPr>
              <w:t xml:space="preserve"> </w:t>
            </w:r>
            <w:r w:rsidRPr="006A131E">
              <w:rPr>
                <w:rFonts w:ascii="Arial" w:hAnsi="Arial" w:cs="Arial"/>
              </w:rPr>
              <w:t>Mineral</w:t>
            </w:r>
            <w:r w:rsidRPr="006A131E">
              <w:rPr>
                <w:rFonts w:ascii="Arial" w:hAnsi="Arial" w:cs="Arial"/>
                <w:spacing w:val="-2"/>
              </w:rPr>
              <w:t xml:space="preserve"> </w:t>
            </w:r>
            <w:r w:rsidRPr="006A131E">
              <w:rPr>
                <w:rFonts w:ascii="Arial" w:hAnsi="Arial" w:cs="Arial"/>
                <w:spacing w:val="-4"/>
              </w:rPr>
              <w:t>(MM)</w:t>
            </w:r>
          </w:p>
        </w:tc>
        <w:tc>
          <w:tcPr>
            <w:tcW w:w="1158" w:type="dxa"/>
          </w:tcPr>
          <w:p w:rsidR="00352775" w:rsidRPr="006A131E" w:rsidRDefault="00352775" w:rsidP="00052FAA">
            <w:pPr>
              <w:pStyle w:val="TableParagraph"/>
              <w:spacing w:line="256" w:lineRule="exact"/>
              <w:ind w:right="305"/>
              <w:jc w:val="right"/>
              <w:rPr>
                <w:rFonts w:ascii="Arial" w:hAnsi="Arial" w:cs="Arial"/>
              </w:rPr>
            </w:pPr>
            <w:r w:rsidRPr="006A131E">
              <w:rPr>
                <w:rFonts w:ascii="Arial" w:hAnsi="Arial" w:cs="Arial"/>
                <w:spacing w:val="-2"/>
              </w:rPr>
              <w:t>6,27A</w:t>
            </w:r>
          </w:p>
        </w:tc>
        <w:tc>
          <w:tcPr>
            <w:tcW w:w="1114" w:type="dxa"/>
          </w:tcPr>
          <w:p w:rsidR="00352775" w:rsidRPr="006A131E" w:rsidRDefault="00352775" w:rsidP="00052FAA">
            <w:pPr>
              <w:pStyle w:val="TableParagraph"/>
              <w:spacing w:line="256" w:lineRule="exact"/>
              <w:ind w:left="62"/>
              <w:rPr>
                <w:rFonts w:ascii="Arial" w:hAnsi="Arial" w:cs="Arial"/>
              </w:rPr>
            </w:pPr>
            <w:r w:rsidRPr="006A131E">
              <w:rPr>
                <w:rFonts w:ascii="Arial" w:hAnsi="Arial" w:cs="Arial"/>
                <w:spacing w:val="-2"/>
              </w:rPr>
              <w:t>6,48A</w:t>
            </w:r>
          </w:p>
        </w:tc>
        <w:tc>
          <w:tcPr>
            <w:tcW w:w="986" w:type="dxa"/>
          </w:tcPr>
          <w:p w:rsidR="00352775" w:rsidRPr="006A131E" w:rsidRDefault="00352775" w:rsidP="00052FAA">
            <w:pPr>
              <w:pStyle w:val="TableParagraph"/>
              <w:spacing w:line="256" w:lineRule="exact"/>
              <w:ind w:left="28"/>
              <w:rPr>
                <w:rFonts w:ascii="Arial" w:hAnsi="Arial" w:cs="Arial"/>
              </w:rPr>
            </w:pPr>
            <w:r w:rsidRPr="006A131E">
              <w:rPr>
                <w:rFonts w:ascii="Arial" w:hAnsi="Arial" w:cs="Arial"/>
                <w:spacing w:val="-2"/>
              </w:rPr>
              <w:t>5,31B</w:t>
            </w:r>
          </w:p>
        </w:tc>
        <w:tc>
          <w:tcPr>
            <w:tcW w:w="988" w:type="dxa"/>
          </w:tcPr>
          <w:p w:rsidR="00352775" w:rsidRPr="006A131E" w:rsidRDefault="00352775" w:rsidP="00052FAA">
            <w:pPr>
              <w:pStyle w:val="TableParagraph"/>
              <w:spacing w:line="256" w:lineRule="exact"/>
              <w:ind w:left="10"/>
              <w:rPr>
                <w:rFonts w:ascii="Arial" w:hAnsi="Arial" w:cs="Arial"/>
              </w:rPr>
            </w:pPr>
            <w:r w:rsidRPr="006A131E">
              <w:rPr>
                <w:rFonts w:ascii="Arial" w:hAnsi="Arial" w:cs="Arial"/>
                <w:spacing w:val="-4"/>
              </w:rPr>
              <w:t>7,49</w:t>
            </w:r>
          </w:p>
        </w:tc>
        <w:tc>
          <w:tcPr>
            <w:tcW w:w="946" w:type="dxa"/>
          </w:tcPr>
          <w:p w:rsidR="00352775" w:rsidRPr="006A131E" w:rsidRDefault="00352775" w:rsidP="00052FAA">
            <w:pPr>
              <w:pStyle w:val="TableParagraph"/>
              <w:spacing w:line="256" w:lineRule="exact"/>
              <w:ind w:left="15" w:right="67"/>
              <w:rPr>
                <w:rFonts w:ascii="Arial" w:hAnsi="Arial" w:cs="Arial"/>
              </w:rPr>
            </w:pPr>
            <w:r w:rsidRPr="006A131E">
              <w:rPr>
                <w:rFonts w:ascii="Arial" w:hAnsi="Arial" w:cs="Arial"/>
                <w:spacing w:val="-2"/>
              </w:rPr>
              <w:t>0,0230</w:t>
            </w:r>
          </w:p>
        </w:tc>
      </w:tr>
      <w:tr w:rsidR="00352775" w:rsidRPr="006A131E" w:rsidTr="006A131E">
        <w:trPr>
          <w:trHeight w:val="241"/>
        </w:trPr>
        <w:tc>
          <w:tcPr>
            <w:tcW w:w="3645" w:type="dxa"/>
          </w:tcPr>
          <w:p w:rsidR="00352775" w:rsidRPr="006A131E" w:rsidRDefault="00352775" w:rsidP="00052FAA">
            <w:pPr>
              <w:pStyle w:val="TableParagraph"/>
              <w:spacing w:line="256" w:lineRule="exact"/>
              <w:ind w:left="115"/>
              <w:jc w:val="left"/>
              <w:rPr>
                <w:rFonts w:ascii="Arial" w:hAnsi="Arial" w:cs="Arial"/>
              </w:rPr>
            </w:pPr>
            <w:r w:rsidRPr="006A131E">
              <w:rPr>
                <w:rFonts w:ascii="Arial" w:hAnsi="Arial" w:cs="Arial"/>
              </w:rPr>
              <w:t>Proteína</w:t>
            </w:r>
            <w:r w:rsidRPr="006A131E">
              <w:rPr>
                <w:rFonts w:ascii="Arial" w:hAnsi="Arial" w:cs="Arial"/>
                <w:spacing w:val="-1"/>
              </w:rPr>
              <w:t xml:space="preserve"> </w:t>
            </w:r>
            <w:r w:rsidRPr="006A131E">
              <w:rPr>
                <w:rFonts w:ascii="Arial" w:hAnsi="Arial" w:cs="Arial"/>
              </w:rPr>
              <w:t>Bruta</w:t>
            </w:r>
            <w:r w:rsidRPr="006A131E">
              <w:rPr>
                <w:rFonts w:ascii="Arial" w:hAnsi="Arial" w:cs="Arial"/>
                <w:spacing w:val="-2"/>
              </w:rPr>
              <w:t xml:space="preserve"> </w:t>
            </w:r>
            <w:r w:rsidRPr="006A131E">
              <w:rPr>
                <w:rFonts w:ascii="Arial" w:hAnsi="Arial" w:cs="Arial"/>
                <w:spacing w:val="-4"/>
              </w:rPr>
              <w:t>(PB)</w:t>
            </w:r>
          </w:p>
        </w:tc>
        <w:tc>
          <w:tcPr>
            <w:tcW w:w="1158" w:type="dxa"/>
          </w:tcPr>
          <w:p w:rsidR="00352775" w:rsidRPr="006A131E" w:rsidRDefault="00352775" w:rsidP="00052FAA">
            <w:pPr>
              <w:pStyle w:val="TableParagraph"/>
              <w:spacing w:line="256" w:lineRule="exact"/>
              <w:ind w:left="374"/>
              <w:jc w:val="left"/>
              <w:rPr>
                <w:rFonts w:ascii="Arial" w:hAnsi="Arial" w:cs="Arial"/>
              </w:rPr>
            </w:pPr>
            <w:r w:rsidRPr="006A131E">
              <w:rPr>
                <w:rFonts w:ascii="Arial" w:hAnsi="Arial" w:cs="Arial"/>
                <w:spacing w:val="-4"/>
              </w:rPr>
              <w:t>5,98</w:t>
            </w:r>
          </w:p>
        </w:tc>
        <w:tc>
          <w:tcPr>
            <w:tcW w:w="1114" w:type="dxa"/>
          </w:tcPr>
          <w:p w:rsidR="00352775" w:rsidRPr="006A131E" w:rsidRDefault="00352775" w:rsidP="00052FAA">
            <w:pPr>
              <w:pStyle w:val="TableParagraph"/>
              <w:spacing w:line="256" w:lineRule="exact"/>
              <w:ind w:left="62"/>
              <w:rPr>
                <w:rFonts w:ascii="Arial" w:hAnsi="Arial" w:cs="Arial"/>
              </w:rPr>
            </w:pPr>
            <w:r w:rsidRPr="006A131E">
              <w:rPr>
                <w:rFonts w:ascii="Arial" w:hAnsi="Arial" w:cs="Arial"/>
                <w:spacing w:val="-4"/>
              </w:rPr>
              <w:t>5,66</w:t>
            </w:r>
          </w:p>
        </w:tc>
        <w:tc>
          <w:tcPr>
            <w:tcW w:w="986" w:type="dxa"/>
          </w:tcPr>
          <w:p w:rsidR="00352775" w:rsidRPr="006A131E" w:rsidRDefault="00352775" w:rsidP="00052FAA">
            <w:pPr>
              <w:pStyle w:val="TableParagraph"/>
              <w:spacing w:line="256" w:lineRule="exact"/>
              <w:ind w:left="28" w:right="2"/>
              <w:rPr>
                <w:rFonts w:ascii="Arial" w:hAnsi="Arial" w:cs="Arial"/>
              </w:rPr>
            </w:pPr>
            <w:r w:rsidRPr="006A131E">
              <w:rPr>
                <w:rFonts w:ascii="Arial" w:hAnsi="Arial" w:cs="Arial"/>
                <w:spacing w:val="-4"/>
              </w:rPr>
              <w:t>5,36</w:t>
            </w:r>
          </w:p>
        </w:tc>
        <w:tc>
          <w:tcPr>
            <w:tcW w:w="988" w:type="dxa"/>
          </w:tcPr>
          <w:p w:rsidR="00352775" w:rsidRPr="006A131E" w:rsidRDefault="00352775" w:rsidP="00052FAA">
            <w:pPr>
              <w:pStyle w:val="TableParagraph"/>
              <w:spacing w:line="256" w:lineRule="exact"/>
              <w:ind w:left="10"/>
              <w:rPr>
                <w:rFonts w:ascii="Arial" w:hAnsi="Arial" w:cs="Arial"/>
              </w:rPr>
            </w:pPr>
            <w:r w:rsidRPr="006A131E">
              <w:rPr>
                <w:rFonts w:ascii="Arial" w:hAnsi="Arial" w:cs="Arial"/>
                <w:spacing w:val="-2"/>
              </w:rPr>
              <w:t>10,27</w:t>
            </w:r>
          </w:p>
        </w:tc>
        <w:tc>
          <w:tcPr>
            <w:tcW w:w="946" w:type="dxa"/>
          </w:tcPr>
          <w:p w:rsidR="00352775" w:rsidRPr="006A131E" w:rsidRDefault="00352775" w:rsidP="00052FAA">
            <w:pPr>
              <w:pStyle w:val="TableParagraph"/>
              <w:spacing w:line="256" w:lineRule="exact"/>
              <w:ind w:left="15" w:right="67"/>
              <w:rPr>
                <w:rFonts w:ascii="Arial" w:hAnsi="Arial" w:cs="Arial"/>
              </w:rPr>
            </w:pPr>
            <w:r w:rsidRPr="006A131E">
              <w:rPr>
                <w:rFonts w:ascii="Arial" w:hAnsi="Arial" w:cs="Arial"/>
                <w:spacing w:val="-2"/>
              </w:rPr>
              <w:t>0,3718</w:t>
            </w:r>
          </w:p>
        </w:tc>
      </w:tr>
      <w:tr w:rsidR="00352775" w:rsidRPr="006A131E" w:rsidTr="006A131E">
        <w:trPr>
          <w:trHeight w:val="241"/>
        </w:trPr>
        <w:tc>
          <w:tcPr>
            <w:tcW w:w="3645" w:type="dxa"/>
          </w:tcPr>
          <w:p w:rsidR="00352775" w:rsidRPr="006A131E" w:rsidRDefault="00352775" w:rsidP="00052FAA">
            <w:pPr>
              <w:pStyle w:val="TableParagraph"/>
              <w:spacing w:line="256" w:lineRule="exact"/>
              <w:ind w:left="115"/>
              <w:jc w:val="left"/>
              <w:rPr>
                <w:rFonts w:ascii="Arial" w:hAnsi="Arial" w:cs="Arial"/>
              </w:rPr>
            </w:pPr>
            <w:r w:rsidRPr="006A131E">
              <w:rPr>
                <w:rFonts w:ascii="Arial" w:hAnsi="Arial" w:cs="Arial"/>
              </w:rPr>
              <w:t>Fibra</w:t>
            </w:r>
            <w:r w:rsidRPr="006A131E">
              <w:rPr>
                <w:rFonts w:ascii="Arial" w:hAnsi="Arial" w:cs="Arial"/>
                <w:spacing w:val="-3"/>
              </w:rPr>
              <w:t xml:space="preserve"> </w:t>
            </w:r>
            <w:r w:rsidRPr="006A131E">
              <w:rPr>
                <w:rFonts w:ascii="Arial" w:hAnsi="Arial" w:cs="Arial"/>
              </w:rPr>
              <w:t xml:space="preserve">em Detergente Neutro </w:t>
            </w:r>
            <w:r w:rsidRPr="006A131E">
              <w:rPr>
                <w:rFonts w:ascii="Arial" w:hAnsi="Arial" w:cs="Arial"/>
                <w:spacing w:val="-4"/>
              </w:rPr>
              <w:t>(FDN)</w:t>
            </w:r>
          </w:p>
        </w:tc>
        <w:tc>
          <w:tcPr>
            <w:tcW w:w="1158" w:type="dxa"/>
          </w:tcPr>
          <w:p w:rsidR="00352775" w:rsidRPr="006A131E" w:rsidRDefault="00352775" w:rsidP="00052FAA">
            <w:pPr>
              <w:pStyle w:val="TableParagraph"/>
              <w:spacing w:line="256" w:lineRule="exact"/>
              <w:ind w:right="245"/>
              <w:jc w:val="right"/>
              <w:rPr>
                <w:rFonts w:ascii="Arial" w:hAnsi="Arial" w:cs="Arial"/>
              </w:rPr>
            </w:pPr>
            <w:r w:rsidRPr="006A131E">
              <w:rPr>
                <w:rFonts w:ascii="Arial" w:hAnsi="Arial" w:cs="Arial"/>
                <w:spacing w:val="-2"/>
              </w:rPr>
              <w:t>67,34A</w:t>
            </w:r>
          </w:p>
        </w:tc>
        <w:tc>
          <w:tcPr>
            <w:tcW w:w="1114" w:type="dxa"/>
          </w:tcPr>
          <w:p w:rsidR="00352775" w:rsidRPr="006A131E" w:rsidRDefault="00352775" w:rsidP="00052FAA">
            <w:pPr>
              <w:pStyle w:val="TableParagraph"/>
              <w:spacing w:line="256" w:lineRule="exact"/>
              <w:ind w:left="62"/>
              <w:rPr>
                <w:rFonts w:ascii="Arial" w:hAnsi="Arial" w:cs="Arial"/>
              </w:rPr>
            </w:pPr>
            <w:r w:rsidRPr="006A131E">
              <w:rPr>
                <w:rFonts w:ascii="Arial" w:hAnsi="Arial" w:cs="Arial"/>
                <w:spacing w:val="-2"/>
              </w:rPr>
              <w:t>68,73A</w:t>
            </w:r>
          </w:p>
        </w:tc>
        <w:tc>
          <w:tcPr>
            <w:tcW w:w="986" w:type="dxa"/>
          </w:tcPr>
          <w:p w:rsidR="00352775" w:rsidRPr="006A131E" w:rsidRDefault="00352775" w:rsidP="00052FAA">
            <w:pPr>
              <w:pStyle w:val="TableParagraph"/>
              <w:spacing w:line="256" w:lineRule="exact"/>
              <w:ind w:left="28"/>
              <w:rPr>
                <w:rFonts w:ascii="Arial" w:hAnsi="Arial" w:cs="Arial"/>
              </w:rPr>
            </w:pPr>
            <w:r w:rsidRPr="006A131E">
              <w:rPr>
                <w:rFonts w:ascii="Arial" w:hAnsi="Arial" w:cs="Arial"/>
                <w:spacing w:val="-2"/>
              </w:rPr>
              <w:t>58,78B</w:t>
            </w:r>
          </w:p>
        </w:tc>
        <w:tc>
          <w:tcPr>
            <w:tcW w:w="988" w:type="dxa"/>
          </w:tcPr>
          <w:p w:rsidR="00352775" w:rsidRPr="006A131E" w:rsidRDefault="00352775" w:rsidP="00052FAA">
            <w:pPr>
              <w:pStyle w:val="TableParagraph"/>
              <w:spacing w:line="256" w:lineRule="exact"/>
              <w:ind w:left="10"/>
              <w:rPr>
                <w:rFonts w:ascii="Arial" w:hAnsi="Arial" w:cs="Arial"/>
              </w:rPr>
            </w:pPr>
            <w:r w:rsidRPr="006A131E">
              <w:rPr>
                <w:rFonts w:ascii="Arial" w:hAnsi="Arial" w:cs="Arial"/>
                <w:spacing w:val="-4"/>
              </w:rPr>
              <w:t>5,72</w:t>
            </w:r>
          </w:p>
        </w:tc>
        <w:tc>
          <w:tcPr>
            <w:tcW w:w="946" w:type="dxa"/>
          </w:tcPr>
          <w:p w:rsidR="00352775" w:rsidRPr="006A131E" w:rsidRDefault="00352775" w:rsidP="00052FAA">
            <w:pPr>
              <w:pStyle w:val="TableParagraph"/>
              <w:spacing w:line="256" w:lineRule="exact"/>
              <w:ind w:left="15" w:right="67"/>
              <w:rPr>
                <w:rFonts w:ascii="Arial" w:hAnsi="Arial" w:cs="Arial"/>
              </w:rPr>
            </w:pPr>
            <w:r w:rsidRPr="006A131E">
              <w:rPr>
                <w:rFonts w:ascii="Arial" w:hAnsi="Arial" w:cs="Arial"/>
                <w:spacing w:val="-2"/>
              </w:rPr>
              <w:t>0,0181</w:t>
            </w:r>
          </w:p>
        </w:tc>
      </w:tr>
      <w:tr w:rsidR="00352775" w:rsidRPr="006A131E" w:rsidTr="006A131E">
        <w:trPr>
          <w:trHeight w:val="243"/>
        </w:trPr>
        <w:tc>
          <w:tcPr>
            <w:tcW w:w="3645" w:type="dxa"/>
            <w:tcBorders>
              <w:bottom w:val="single" w:sz="4" w:space="0" w:color="000000"/>
            </w:tcBorders>
          </w:tcPr>
          <w:p w:rsidR="00352775" w:rsidRPr="006A131E" w:rsidRDefault="00352775" w:rsidP="00052FAA">
            <w:pPr>
              <w:pStyle w:val="TableParagraph"/>
              <w:spacing w:line="259" w:lineRule="exact"/>
              <w:ind w:left="115"/>
              <w:jc w:val="left"/>
              <w:rPr>
                <w:rFonts w:ascii="Arial" w:hAnsi="Arial" w:cs="Arial"/>
              </w:rPr>
            </w:pPr>
            <w:r w:rsidRPr="006A131E">
              <w:rPr>
                <w:rFonts w:ascii="Arial" w:hAnsi="Arial" w:cs="Arial"/>
              </w:rPr>
              <w:t>Fibra</w:t>
            </w:r>
            <w:r w:rsidRPr="006A131E">
              <w:rPr>
                <w:rFonts w:ascii="Arial" w:hAnsi="Arial" w:cs="Arial"/>
                <w:spacing w:val="-3"/>
              </w:rPr>
              <w:t xml:space="preserve"> </w:t>
            </w:r>
            <w:r w:rsidRPr="006A131E">
              <w:rPr>
                <w:rFonts w:ascii="Arial" w:hAnsi="Arial" w:cs="Arial"/>
              </w:rPr>
              <w:t>em</w:t>
            </w:r>
            <w:r w:rsidRPr="006A131E">
              <w:rPr>
                <w:rFonts w:ascii="Arial" w:hAnsi="Arial" w:cs="Arial"/>
                <w:spacing w:val="-1"/>
              </w:rPr>
              <w:t xml:space="preserve"> </w:t>
            </w:r>
            <w:r w:rsidRPr="006A131E">
              <w:rPr>
                <w:rFonts w:ascii="Arial" w:hAnsi="Arial" w:cs="Arial"/>
              </w:rPr>
              <w:t>Detergente</w:t>
            </w:r>
            <w:r w:rsidRPr="006A131E">
              <w:rPr>
                <w:rFonts w:ascii="Arial" w:hAnsi="Arial" w:cs="Arial"/>
                <w:spacing w:val="-1"/>
              </w:rPr>
              <w:t xml:space="preserve"> </w:t>
            </w:r>
            <w:r w:rsidRPr="006A131E">
              <w:rPr>
                <w:rFonts w:ascii="Arial" w:hAnsi="Arial" w:cs="Arial"/>
              </w:rPr>
              <w:t xml:space="preserve">Ácido </w:t>
            </w:r>
            <w:r w:rsidRPr="006A131E">
              <w:rPr>
                <w:rFonts w:ascii="Arial" w:hAnsi="Arial" w:cs="Arial"/>
                <w:spacing w:val="-4"/>
              </w:rPr>
              <w:t>(FDA)</w:t>
            </w:r>
          </w:p>
        </w:tc>
        <w:tc>
          <w:tcPr>
            <w:tcW w:w="1158" w:type="dxa"/>
            <w:tcBorders>
              <w:bottom w:val="single" w:sz="4" w:space="0" w:color="000000"/>
            </w:tcBorders>
          </w:tcPr>
          <w:p w:rsidR="00352775" w:rsidRPr="006A131E" w:rsidRDefault="00352775" w:rsidP="00052FAA">
            <w:pPr>
              <w:pStyle w:val="TableParagraph"/>
              <w:spacing w:line="259" w:lineRule="exact"/>
              <w:ind w:right="245"/>
              <w:jc w:val="right"/>
              <w:rPr>
                <w:rFonts w:ascii="Arial" w:hAnsi="Arial" w:cs="Arial"/>
              </w:rPr>
            </w:pPr>
            <w:r w:rsidRPr="006A131E">
              <w:rPr>
                <w:rFonts w:ascii="Arial" w:hAnsi="Arial" w:cs="Arial"/>
                <w:spacing w:val="-2"/>
              </w:rPr>
              <w:t>36,58A</w:t>
            </w:r>
          </w:p>
        </w:tc>
        <w:tc>
          <w:tcPr>
            <w:tcW w:w="1114" w:type="dxa"/>
            <w:tcBorders>
              <w:bottom w:val="single" w:sz="4" w:space="0" w:color="000000"/>
            </w:tcBorders>
          </w:tcPr>
          <w:p w:rsidR="00352775" w:rsidRPr="006A131E" w:rsidRDefault="00352775" w:rsidP="00052FAA">
            <w:pPr>
              <w:pStyle w:val="TableParagraph"/>
              <w:spacing w:line="259" w:lineRule="exact"/>
              <w:ind w:left="62"/>
              <w:rPr>
                <w:rFonts w:ascii="Arial" w:hAnsi="Arial" w:cs="Arial"/>
              </w:rPr>
            </w:pPr>
            <w:r w:rsidRPr="006A131E">
              <w:rPr>
                <w:rFonts w:ascii="Arial" w:hAnsi="Arial" w:cs="Arial"/>
                <w:spacing w:val="-2"/>
              </w:rPr>
              <w:t>37,68A</w:t>
            </w:r>
          </w:p>
        </w:tc>
        <w:tc>
          <w:tcPr>
            <w:tcW w:w="986" w:type="dxa"/>
            <w:tcBorders>
              <w:bottom w:val="single" w:sz="4" w:space="0" w:color="000000"/>
            </w:tcBorders>
          </w:tcPr>
          <w:p w:rsidR="00352775" w:rsidRPr="006A131E" w:rsidRDefault="00352775" w:rsidP="00052FAA">
            <w:pPr>
              <w:pStyle w:val="TableParagraph"/>
              <w:spacing w:line="259" w:lineRule="exact"/>
              <w:ind w:left="28"/>
              <w:rPr>
                <w:rFonts w:ascii="Arial" w:hAnsi="Arial" w:cs="Arial"/>
              </w:rPr>
            </w:pPr>
            <w:r w:rsidRPr="006A131E">
              <w:rPr>
                <w:rFonts w:ascii="Arial" w:hAnsi="Arial" w:cs="Arial"/>
                <w:spacing w:val="-2"/>
              </w:rPr>
              <w:t>31,35B</w:t>
            </w:r>
          </w:p>
        </w:tc>
        <w:tc>
          <w:tcPr>
            <w:tcW w:w="988" w:type="dxa"/>
            <w:tcBorders>
              <w:bottom w:val="single" w:sz="4" w:space="0" w:color="000000"/>
            </w:tcBorders>
          </w:tcPr>
          <w:p w:rsidR="00352775" w:rsidRPr="006A131E" w:rsidRDefault="00352775" w:rsidP="00052FAA">
            <w:pPr>
              <w:pStyle w:val="TableParagraph"/>
              <w:spacing w:line="259" w:lineRule="exact"/>
              <w:ind w:left="10"/>
              <w:rPr>
                <w:rFonts w:ascii="Arial" w:hAnsi="Arial" w:cs="Arial"/>
              </w:rPr>
            </w:pPr>
            <w:r w:rsidRPr="006A131E">
              <w:rPr>
                <w:rFonts w:ascii="Arial" w:hAnsi="Arial" w:cs="Arial"/>
                <w:spacing w:val="-4"/>
              </w:rPr>
              <w:t>6,88</w:t>
            </w:r>
          </w:p>
        </w:tc>
        <w:tc>
          <w:tcPr>
            <w:tcW w:w="946" w:type="dxa"/>
            <w:tcBorders>
              <w:bottom w:val="single" w:sz="4" w:space="0" w:color="000000"/>
            </w:tcBorders>
          </w:tcPr>
          <w:p w:rsidR="00352775" w:rsidRPr="006A131E" w:rsidRDefault="00352775" w:rsidP="00052FAA">
            <w:pPr>
              <w:pStyle w:val="TableParagraph"/>
              <w:spacing w:line="259" w:lineRule="exact"/>
              <w:ind w:left="15" w:right="67"/>
              <w:rPr>
                <w:rFonts w:ascii="Arial" w:hAnsi="Arial" w:cs="Arial"/>
              </w:rPr>
            </w:pPr>
            <w:r w:rsidRPr="006A131E">
              <w:rPr>
                <w:rFonts w:ascii="Arial" w:hAnsi="Arial" w:cs="Arial"/>
                <w:spacing w:val="-2"/>
              </w:rPr>
              <w:t>0,0214</w:t>
            </w:r>
          </w:p>
        </w:tc>
      </w:tr>
    </w:tbl>
    <w:p w:rsidR="006A131E" w:rsidRDefault="00352775" w:rsidP="006A131E">
      <w:pPr>
        <w:spacing w:after="0"/>
        <w:ind w:left="215" w:right="147"/>
        <w:jc w:val="both"/>
        <w:rPr>
          <w:rFonts w:ascii="Arial" w:hAnsi="Arial" w:cs="Arial"/>
          <w:sz w:val="20"/>
          <w:szCs w:val="20"/>
        </w:rPr>
      </w:pPr>
      <w:r w:rsidRPr="00352775">
        <w:rPr>
          <w:rFonts w:ascii="Arial" w:hAnsi="Arial" w:cs="Arial"/>
          <w:sz w:val="20"/>
          <w:szCs w:val="20"/>
        </w:rPr>
        <w:t>T1=</w:t>
      </w:r>
      <w:r w:rsidRPr="00352775">
        <w:rPr>
          <w:rFonts w:ascii="Arial" w:hAnsi="Arial" w:cs="Arial"/>
          <w:spacing w:val="-3"/>
          <w:sz w:val="20"/>
          <w:szCs w:val="20"/>
        </w:rPr>
        <w:t xml:space="preserve"> </w:t>
      </w:r>
      <w:r w:rsidRPr="00352775">
        <w:rPr>
          <w:rFonts w:ascii="Arial" w:hAnsi="Arial" w:cs="Arial"/>
          <w:sz w:val="20"/>
          <w:szCs w:val="20"/>
        </w:rPr>
        <w:t>BRS</w:t>
      </w:r>
      <w:r w:rsidRPr="00352775">
        <w:rPr>
          <w:rFonts w:ascii="Arial" w:hAnsi="Arial" w:cs="Arial"/>
          <w:spacing w:val="-3"/>
          <w:sz w:val="20"/>
          <w:szCs w:val="20"/>
        </w:rPr>
        <w:t xml:space="preserve"> </w:t>
      </w:r>
      <w:r w:rsidRPr="00352775">
        <w:rPr>
          <w:rFonts w:ascii="Arial" w:hAnsi="Arial" w:cs="Arial"/>
          <w:sz w:val="20"/>
          <w:szCs w:val="20"/>
        </w:rPr>
        <w:t>Capiaçu</w:t>
      </w:r>
      <w:r w:rsidRPr="00352775">
        <w:rPr>
          <w:rFonts w:ascii="Arial" w:hAnsi="Arial" w:cs="Arial"/>
          <w:spacing w:val="-4"/>
          <w:sz w:val="20"/>
          <w:szCs w:val="20"/>
        </w:rPr>
        <w:t xml:space="preserve"> </w:t>
      </w:r>
      <w:r w:rsidRPr="00352775">
        <w:rPr>
          <w:rFonts w:ascii="Arial" w:hAnsi="Arial" w:cs="Arial"/>
          <w:sz w:val="20"/>
          <w:szCs w:val="20"/>
        </w:rPr>
        <w:t>sem</w:t>
      </w:r>
      <w:r w:rsidRPr="00352775">
        <w:rPr>
          <w:rFonts w:ascii="Arial" w:hAnsi="Arial" w:cs="Arial"/>
          <w:spacing w:val="-7"/>
          <w:sz w:val="20"/>
          <w:szCs w:val="20"/>
        </w:rPr>
        <w:t xml:space="preserve"> </w:t>
      </w:r>
      <w:r w:rsidRPr="00352775">
        <w:rPr>
          <w:rFonts w:ascii="Arial" w:hAnsi="Arial" w:cs="Arial"/>
          <w:sz w:val="20"/>
          <w:szCs w:val="20"/>
        </w:rPr>
        <w:t>aditivo;</w:t>
      </w:r>
      <w:r w:rsidRPr="00352775">
        <w:rPr>
          <w:rFonts w:ascii="Arial" w:hAnsi="Arial" w:cs="Arial"/>
          <w:spacing w:val="-4"/>
          <w:sz w:val="20"/>
          <w:szCs w:val="20"/>
        </w:rPr>
        <w:t xml:space="preserve"> </w:t>
      </w:r>
      <w:r w:rsidRPr="00352775">
        <w:rPr>
          <w:rFonts w:ascii="Arial" w:hAnsi="Arial" w:cs="Arial"/>
          <w:sz w:val="20"/>
          <w:szCs w:val="20"/>
        </w:rPr>
        <w:t>T2=</w:t>
      </w:r>
      <w:r w:rsidRPr="00352775">
        <w:rPr>
          <w:rFonts w:ascii="Arial" w:hAnsi="Arial" w:cs="Arial"/>
          <w:spacing w:val="-3"/>
          <w:sz w:val="20"/>
          <w:szCs w:val="20"/>
        </w:rPr>
        <w:t xml:space="preserve"> </w:t>
      </w:r>
      <w:r w:rsidRPr="00352775">
        <w:rPr>
          <w:rFonts w:ascii="Arial" w:hAnsi="Arial" w:cs="Arial"/>
          <w:sz w:val="20"/>
          <w:szCs w:val="20"/>
        </w:rPr>
        <w:t>BRS</w:t>
      </w:r>
      <w:r w:rsidRPr="00352775">
        <w:rPr>
          <w:rFonts w:ascii="Arial" w:hAnsi="Arial" w:cs="Arial"/>
          <w:spacing w:val="-4"/>
          <w:sz w:val="20"/>
          <w:szCs w:val="20"/>
        </w:rPr>
        <w:t xml:space="preserve"> </w:t>
      </w:r>
      <w:r w:rsidRPr="00352775">
        <w:rPr>
          <w:rFonts w:ascii="Arial" w:hAnsi="Arial" w:cs="Arial"/>
          <w:sz w:val="20"/>
          <w:szCs w:val="20"/>
        </w:rPr>
        <w:t>Capiaçu</w:t>
      </w:r>
      <w:r w:rsidRPr="00352775">
        <w:rPr>
          <w:rFonts w:ascii="Arial" w:hAnsi="Arial" w:cs="Arial"/>
          <w:spacing w:val="-4"/>
          <w:sz w:val="20"/>
          <w:szCs w:val="20"/>
        </w:rPr>
        <w:t xml:space="preserve"> </w:t>
      </w:r>
      <w:r w:rsidRPr="00352775">
        <w:rPr>
          <w:rFonts w:ascii="Arial" w:hAnsi="Arial" w:cs="Arial"/>
          <w:sz w:val="20"/>
          <w:szCs w:val="20"/>
        </w:rPr>
        <w:t>+</w:t>
      </w:r>
      <w:r w:rsidRPr="00352775">
        <w:rPr>
          <w:rFonts w:ascii="Arial" w:hAnsi="Arial" w:cs="Arial"/>
          <w:spacing w:val="-3"/>
          <w:sz w:val="20"/>
          <w:szCs w:val="20"/>
        </w:rPr>
        <w:t xml:space="preserve"> </w:t>
      </w:r>
      <w:r w:rsidRPr="00352775">
        <w:rPr>
          <w:rFonts w:ascii="Arial" w:hAnsi="Arial" w:cs="Arial"/>
          <w:sz w:val="20"/>
          <w:szCs w:val="20"/>
        </w:rPr>
        <w:t>ureia;</w:t>
      </w:r>
      <w:r w:rsidRPr="00352775">
        <w:rPr>
          <w:rFonts w:ascii="Arial" w:hAnsi="Arial" w:cs="Arial"/>
          <w:spacing w:val="-3"/>
          <w:sz w:val="20"/>
          <w:szCs w:val="20"/>
        </w:rPr>
        <w:t xml:space="preserve"> </w:t>
      </w:r>
      <w:r w:rsidRPr="00352775">
        <w:rPr>
          <w:rFonts w:ascii="Arial" w:hAnsi="Arial" w:cs="Arial"/>
          <w:sz w:val="20"/>
          <w:szCs w:val="20"/>
        </w:rPr>
        <w:t>T3=</w:t>
      </w:r>
      <w:r w:rsidRPr="00352775">
        <w:rPr>
          <w:rFonts w:ascii="Arial" w:hAnsi="Arial" w:cs="Arial"/>
          <w:spacing w:val="-3"/>
          <w:sz w:val="20"/>
          <w:szCs w:val="20"/>
        </w:rPr>
        <w:t xml:space="preserve"> </w:t>
      </w:r>
      <w:r w:rsidRPr="00352775">
        <w:rPr>
          <w:rFonts w:ascii="Arial" w:hAnsi="Arial" w:cs="Arial"/>
          <w:sz w:val="20"/>
          <w:szCs w:val="20"/>
        </w:rPr>
        <w:t>BRS</w:t>
      </w:r>
      <w:r w:rsidRPr="00352775">
        <w:rPr>
          <w:rFonts w:ascii="Arial" w:hAnsi="Arial" w:cs="Arial"/>
          <w:spacing w:val="-4"/>
          <w:sz w:val="20"/>
          <w:szCs w:val="20"/>
        </w:rPr>
        <w:t xml:space="preserve"> </w:t>
      </w:r>
      <w:r w:rsidRPr="00352775">
        <w:rPr>
          <w:rFonts w:ascii="Arial" w:hAnsi="Arial" w:cs="Arial"/>
          <w:sz w:val="20"/>
          <w:szCs w:val="20"/>
        </w:rPr>
        <w:t>Capiaçu</w:t>
      </w:r>
      <w:r w:rsidRPr="00352775">
        <w:rPr>
          <w:rFonts w:ascii="Arial" w:hAnsi="Arial" w:cs="Arial"/>
          <w:spacing w:val="-4"/>
          <w:sz w:val="20"/>
          <w:szCs w:val="20"/>
        </w:rPr>
        <w:t xml:space="preserve"> </w:t>
      </w:r>
      <w:r w:rsidRPr="00352775">
        <w:rPr>
          <w:rFonts w:ascii="Arial" w:hAnsi="Arial" w:cs="Arial"/>
          <w:sz w:val="20"/>
          <w:szCs w:val="20"/>
        </w:rPr>
        <w:t>+</w:t>
      </w:r>
      <w:r w:rsidRPr="00352775">
        <w:rPr>
          <w:rFonts w:ascii="Arial" w:hAnsi="Arial" w:cs="Arial"/>
          <w:spacing w:val="-3"/>
          <w:sz w:val="20"/>
          <w:szCs w:val="20"/>
        </w:rPr>
        <w:t xml:space="preserve"> </w:t>
      </w:r>
      <w:r w:rsidRPr="00352775">
        <w:rPr>
          <w:rFonts w:ascii="Arial" w:hAnsi="Arial" w:cs="Arial"/>
          <w:sz w:val="20"/>
          <w:szCs w:val="20"/>
        </w:rPr>
        <w:t>fubá</w:t>
      </w:r>
      <w:r w:rsidRPr="00352775">
        <w:rPr>
          <w:rFonts w:ascii="Arial" w:hAnsi="Arial" w:cs="Arial"/>
          <w:spacing w:val="-3"/>
          <w:sz w:val="20"/>
          <w:szCs w:val="20"/>
        </w:rPr>
        <w:t xml:space="preserve"> </w:t>
      </w:r>
      <w:r w:rsidRPr="00352775">
        <w:rPr>
          <w:rFonts w:ascii="Arial" w:hAnsi="Arial" w:cs="Arial"/>
          <w:sz w:val="20"/>
          <w:szCs w:val="20"/>
        </w:rPr>
        <w:t>de</w:t>
      </w:r>
      <w:r w:rsidRPr="00352775">
        <w:rPr>
          <w:rFonts w:ascii="Arial" w:hAnsi="Arial" w:cs="Arial"/>
          <w:spacing w:val="-3"/>
          <w:sz w:val="20"/>
          <w:szCs w:val="20"/>
        </w:rPr>
        <w:t xml:space="preserve"> </w:t>
      </w:r>
      <w:r w:rsidRPr="00352775">
        <w:rPr>
          <w:rFonts w:ascii="Arial" w:hAnsi="Arial" w:cs="Arial"/>
          <w:sz w:val="20"/>
          <w:szCs w:val="20"/>
        </w:rPr>
        <w:t>milho;</w:t>
      </w:r>
      <w:r w:rsidRPr="00352775">
        <w:rPr>
          <w:rFonts w:ascii="Arial" w:hAnsi="Arial" w:cs="Arial"/>
          <w:spacing w:val="-4"/>
          <w:sz w:val="20"/>
          <w:szCs w:val="20"/>
        </w:rPr>
        <w:t xml:space="preserve"> </w:t>
      </w:r>
      <w:proofErr w:type="gramStart"/>
      <w:r w:rsidRPr="00352775">
        <w:rPr>
          <w:rFonts w:ascii="Arial" w:hAnsi="Arial" w:cs="Arial"/>
          <w:sz w:val="20"/>
          <w:szCs w:val="20"/>
        </w:rPr>
        <w:t>Médias</w:t>
      </w:r>
      <w:proofErr w:type="gramEnd"/>
      <w:r w:rsidRPr="00352775">
        <w:rPr>
          <w:rFonts w:ascii="Arial" w:hAnsi="Arial" w:cs="Arial"/>
          <w:spacing w:val="-4"/>
          <w:sz w:val="20"/>
          <w:szCs w:val="20"/>
        </w:rPr>
        <w:t xml:space="preserve"> </w:t>
      </w:r>
      <w:r w:rsidRPr="00352775">
        <w:rPr>
          <w:rFonts w:ascii="Arial" w:hAnsi="Arial" w:cs="Arial"/>
          <w:sz w:val="20"/>
          <w:szCs w:val="20"/>
        </w:rPr>
        <w:t>seguidas de letras iguais na linha não diferem estatisticamente entre si, pelo teste SNK a 5% de probabilidade; CV: coeficiente</w:t>
      </w:r>
      <w:r w:rsidR="006A131E">
        <w:rPr>
          <w:rFonts w:ascii="Arial" w:hAnsi="Arial" w:cs="Arial"/>
          <w:sz w:val="20"/>
          <w:szCs w:val="20"/>
        </w:rPr>
        <w:t xml:space="preserve"> de variação.</w:t>
      </w:r>
    </w:p>
    <w:p w:rsidR="006A131E" w:rsidRPr="00352775" w:rsidRDefault="006A131E" w:rsidP="006A131E">
      <w:pPr>
        <w:spacing w:after="0"/>
        <w:ind w:left="215" w:right="147"/>
        <w:jc w:val="both"/>
        <w:rPr>
          <w:rFonts w:ascii="Arial" w:hAnsi="Arial" w:cs="Arial"/>
          <w:sz w:val="20"/>
          <w:szCs w:val="20"/>
        </w:rPr>
      </w:pPr>
    </w:p>
    <w:p w:rsidR="00352775" w:rsidRPr="00352775" w:rsidRDefault="00352775" w:rsidP="007267AD">
      <w:pPr>
        <w:spacing w:after="0" w:line="360" w:lineRule="auto"/>
        <w:ind w:firstLine="720"/>
        <w:jc w:val="both"/>
        <w:rPr>
          <w:rFonts w:ascii="Arial" w:hAnsi="Arial" w:cs="Arial"/>
          <w:sz w:val="24"/>
          <w:szCs w:val="24"/>
        </w:rPr>
      </w:pPr>
      <w:r w:rsidRPr="00352775">
        <w:rPr>
          <w:rFonts w:ascii="Arial" w:hAnsi="Arial" w:cs="Arial"/>
          <w:sz w:val="24"/>
          <w:szCs w:val="24"/>
        </w:rPr>
        <w:t xml:space="preserve">Apesar de pesquisas evidenciarem que a inclusão do fubá de milho atua como aditivo adsorvente da umidade e promove o aumento do teor de MS do material ensilado, neste trabalho, o teor de matéria seca (MS) não diferiu entre os tratamentos. Em estudos realizados por Pereira et al. (2016), foi verificado que a silagem de cultivar BRS Capiaçu com idade superior a 135 dias de idade, apesar de apresentar alto teor de matéria seca, não é recomendado sua utilização devido </w:t>
      </w:r>
      <w:r w:rsidR="006A131E" w:rsidRPr="00352775">
        <w:rPr>
          <w:rFonts w:ascii="Arial" w:hAnsi="Arial" w:cs="Arial"/>
          <w:sz w:val="24"/>
          <w:szCs w:val="24"/>
        </w:rPr>
        <w:t>às</w:t>
      </w:r>
      <w:r w:rsidRPr="00352775">
        <w:rPr>
          <w:rFonts w:ascii="Arial" w:hAnsi="Arial" w:cs="Arial"/>
          <w:sz w:val="24"/>
          <w:szCs w:val="24"/>
        </w:rPr>
        <w:t xml:space="preserve"> perdas de valor nutritivo. Os autores verificaram que a silagem de capiaçu com idade de 90 dias apresenta um teor de matéria seca (MS) de 18% e proteína bruta (PB) de 5,3%, enquanto que, a </w:t>
      </w:r>
      <w:r w:rsidRPr="00352775">
        <w:rPr>
          <w:rFonts w:ascii="Arial" w:hAnsi="Arial" w:cs="Arial"/>
          <w:sz w:val="24"/>
          <w:szCs w:val="24"/>
        </w:rPr>
        <w:lastRenderedPageBreak/>
        <w:t>silagem com 110 dias o teor de MS aumenta para 20,4% e o teor de PB cai para 5,1%. Neste trabalho, o teor de PB manteve em torno de 5,8.</w:t>
      </w:r>
    </w:p>
    <w:p w:rsidR="006A131E" w:rsidRDefault="00352775" w:rsidP="007267AD">
      <w:pPr>
        <w:spacing w:after="0" w:line="360" w:lineRule="auto"/>
        <w:ind w:firstLine="720"/>
        <w:jc w:val="both"/>
        <w:rPr>
          <w:rFonts w:ascii="Arial" w:hAnsi="Arial" w:cs="Arial"/>
          <w:sz w:val="24"/>
          <w:szCs w:val="24"/>
        </w:rPr>
      </w:pPr>
      <w:r w:rsidRPr="00352775">
        <w:rPr>
          <w:rFonts w:ascii="Arial" w:hAnsi="Arial" w:cs="Arial"/>
          <w:sz w:val="24"/>
          <w:szCs w:val="24"/>
        </w:rPr>
        <w:t xml:space="preserve">Paula et al. (2020) verificaram aumento numericamente nos teores de PB de 6,62 e 6,80% com a inclusão de 15 e 20% de fubá de milho, respectivamente. Segundo os autores isso é devido ao maior teor de PB do fubá de milho. Apesar do teor de PB do fubá de milho apresentar valores próximos ao encontrado </w:t>
      </w:r>
      <w:r w:rsidR="006A131E">
        <w:rPr>
          <w:rFonts w:ascii="Arial" w:hAnsi="Arial" w:cs="Arial"/>
          <w:sz w:val="24"/>
          <w:szCs w:val="24"/>
        </w:rPr>
        <w:t xml:space="preserve">pelos autores </w:t>
      </w:r>
      <w:r w:rsidRPr="00352775">
        <w:rPr>
          <w:rFonts w:ascii="Arial" w:hAnsi="Arial" w:cs="Arial"/>
          <w:sz w:val="24"/>
          <w:szCs w:val="24"/>
        </w:rPr>
        <w:t xml:space="preserve">(5,36 </w:t>
      </w:r>
      <w:proofErr w:type="spellStart"/>
      <w:r w:rsidRPr="00352775">
        <w:rPr>
          <w:rFonts w:ascii="Arial" w:hAnsi="Arial" w:cs="Arial"/>
          <w:sz w:val="24"/>
          <w:szCs w:val="24"/>
        </w:rPr>
        <w:t>vs</w:t>
      </w:r>
      <w:proofErr w:type="spellEnd"/>
      <w:r w:rsidRPr="00352775">
        <w:rPr>
          <w:rFonts w:ascii="Arial" w:hAnsi="Arial" w:cs="Arial"/>
          <w:sz w:val="24"/>
          <w:szCs w:val="24"/>
        </w:rPr>
        <w:t xml:space="preserve"> 6,80) os valores não foram suficientes para aumentar a PB da dieta.</w:t>
      </w:r>
    </w:p>
    <w:p w:rsidR="00352775" w:rsidRPr="00352775" w:rsidRDefault="00352775" w:rsidP="007267AD">
      <w:pPr>
        <w:spacing w:after="0" w:line="360" w:lineRule="auto"/>
        <w:ind w:firstLine="720"/>
        <w:jc w:val="both"/>
        <w:rPr>
          <w:rFonts w:ascii="Arial" w:hAnsi="Arial" w:cs="Arial"/>
          <w:sz w:val="24"/>
          <w:szCs w:val="24"/>
        </w:rPr>
      </w:pPr>
      <w:r w:rsidRPr="00352775">
        <w:rPr>
          <w:rFonts w:ascii="Arial" w:hAnsi="Arial" w:cs="Arial"/>
          <w:sz w:val="24"/>
          <w:szCs w:val="24"/>
        </w:rPr>
        <w:t xml:space="preserve">Paula et al. (2020) verificaram que a inclusão de 20% do fubá de milho na silagem de BRS Capiaçu promoveu redução no teor de fibra em detergente neutro (FDN) e fibra em detergente ácido (FDA), em torno de 61 e 46% respectivamente. Soares (2022) constatou que a silagem de BRS Capiaçu com o uso de 16,90% milho moído apresentou redução no teor de FDN, em comparação ao tratamento controle, respectivamente 51,1% e 66,6%. Neste trabalho também foram encontrados uma redução significativa dos teores de FDN e FDA com a inclusão do fubá de milho. Isto se deve ao baixo teor destes componentes na composição química do aditivo. Este é um aspecto positivo quanto ao valor nutritivo do material ensilado, visto que o menor teor de fibra insolúvel em detergente ácido promove uma maior digestibilidade da MS (PAULA et al., 2020). </w:t>
      </w:r>
    </w:p>
    <w:p w:rsidR="00352775" w:rsidRPr="00352775" w:rsidRDefault="00352775" w:rsidP="007267AD">
      <w:pPr>
        <w:spacing w:line="360" w:lineRule="auto"/>
        <w:ind w:firstLine="720"/>
        <w:jc w:val="both"/>
        <w:rPr>
          <w:rFonts w:ascii="Arial" w:hAnsi="Arial" w:cs="Arial"/>
          <w:sz w:val="24"/>
          <w:szCs w:val="24"/>
        </w:rPr>
      </w:pPr>
      <w:r w:rsidRPr="00352775">
        <w:rPr>
          <w:rFonts w:ascii="Arial" w:hAnsi="Arial" w:cs="Arial"/>
          <w:sz w:val="24"/>
          <w:szCs w:val="24"/>
        </w:rPr>
        <w:t>Na Tabela 4, estão apresentados os valores referentes ao pH e perdas fermentativas (PF) da silagem de capiaçu com a adição da ureia e fubá de milho. Independente da inclusão dos aditivos não foi observado efeito significativo (P &gt; 0,05) entre as variáveis avaliadas.</w:t>
      </w:r>
    </w:p>
    <w:p w:rsidR="00352775" w:rsidRPr="00352775" w:rsidRDefault="00352775" w:rsidP="00352775">
      <w:pPr>
        <w:pStyle w:val="BodyText"/>
        <w:spacing w:after="18"/>
        <w:ind w:left="122" w:right="187"/>
        <w:rPr>
          <w:rFonts w:ascii="Arial" w:hAnsi="Arial" w:cs="Arial"/>
        </w:rPr>
      </w:pPr>
      <w:r w:rsidRPr="00352775">
        <w:rPr>
          <w:rFonts w:ascii="Arial" w:hAnsi="Arial" w:cs="Arial"/>
          <w:b/>
        </w:rPr>
        <w:t>Tabela</w:t>
      </w:r>
      <w:r w:rsidRPr="00352775">
        <w:rPr>
          <w:rFonts w:ascii="Arial" w:hAnsi="Arial" w:cs="Arial"/>
          <w:b/>
          <w:spacing w:val="-2"/>
        </w:rPr>
        <w:t xml:space="preserve"> </w:t>
      </w:r>
      <w:r w:rsidRPr="00352775">
        <w:rPr>
          <w:rFonts w:ascii="Arial" w:hAnsi="Arial" w:cs="Arial"/>
          <w:b/>
        </w:rPr>
        <w:t>4.</w:t>
      </w:r>
      <w:r w:rsidRPr="00352775">
        <w:rPr>
          <w:rFonts w:ascii="Arial" w:hAnsi="Arial" w:cs="Arial"/>
          <w:b/>
          <w:spacing w:val="-2"/>
        </w:rPr>
        <w:t xml:space="preserve"> </w:t>
      </w:r>
      <w:r w:rsidRPr="00352775">
        <w:rPr>
          <w:rFonts w:ascii="Arial" w:hAnsi="Arial" w:cs="Arial"/>
        </w:rPr>
        <w:t>pH</w:t>
      </w:r>
      <w:r w:rsidRPr="00352775">
        <w:rPr>
          <w:rFonts w:ascii="Arial" w:hAnsi="Arial" w:cs="Arial"/>
          <w:spacing w:val="-3"/>
        </w:rPr>
        <w:t xml:space="preserve"> </w:t>
      </w:r>
      <w:r w:rsidRPr="00352775">
        <w:rPr>
          <w:rFonts w:ascii="Arial" w:hAnsi="Arial" w:cs="Arial"/>
        </w:rPr>
        <w:t>e</w:t>
      </w:r>
      <w:r w:rsidRPr="00352775">
        <w:rPr>
          <w:rFonts w:ascii="Arial" w:hAnsi="Arial" w:cs="Arial"/>
          <w:spacing w:val="-4"/>
        </w:rPr>
        <w:t xml:space="preserve"> </w:t>
      </w:r>
      <w:r w:rsidRPr="00352775">
        <w:rPr>
          <w:rFonts w:ascii="Arial" w:hAnsi="Arial" w:cs="Arial"/>
        </w:rPr>
        <w:t>perdas</w:t>
      </w:r>
      <w:r w:rsidRPr="00352775">
        <w:rPr>
          <w:rFonts w:ascii="Arial" w:hAnsi="Arial" w:cs="Arial"/>
          <w:spacing w:val="-3"/>
        </w:rPr>
        <w:t xml:space="preserve"> </w:t>
      </w:r>
      <w:r w:rsidRPr="00352775">
        <w:rPr>
          <w:rFonts w:ascii="Arial" w:hAnsi="Arial" w:cs="Arial"/>
        </w:rPr>
        <w:t>fermentativas</w:t>
      </w:r>
      <w:r w:rsidRPr="00352775">
        <w:rPr>
          <w:rFonts w:ascii="Arial" w:hAnsi="Arial" w:cs="Arial"/>
          <w:spacing w:val="-3"/>
        </w:rPr>
        <w:t xml:space="preserve"> </w:t>
      </w:r>
      <w:r w:rsidRPr="00352775">
        <w:rPr>
          <w:rFonts w:ascii="Arial" w:hAnsi="Arial" w:cs="Arial"/>
        </w:rPr>
        <w:t>(%</w:t>
      </w:r>
      <w:r w:rsidRPr="00352775">
        <w:rPr>
          <w:rFonts w:ascii="Arial" w:hAnsi="Arial" w:cs="Arial"/>
          <w:spacing w:val="-3"/>
        </w:rPr>
        <w:t xml:space="preserve"> </w:t>
      </w:r>
      <w:r w:rsidRPr="00352775">
        <w:rPr>
          <w:rFonts w:ascii="Arial" w:hAnsi="Arial" w:cs="Arial"/>
        </w:rPr>
        <w:t>na</w:t>
      </w:r>
      <w:r w:rsidRPr="00352775">
        <w:rPr>
          <w:rFonts w:ascii="Arial" w:hAnsi="Arial" w:cs="Arial"/>
          <w:spacing w:val="-3"/>
        </w:rPr>
        <w:t xml:space="preserve"> </w:t>
      </w:r>
      <w:r w:rsidRPr="00352775">
        <w:rPr>
          <w:rFonts w:ascii="Arial" w:hAnsi="Arial" w:cs="Arial"/>
        </w:rPr>
        <w:t>MS)</w:t>
      </w:r>
      <w:r w:rsidRPr="00352775">
        <w:rPr>
          <w:rFonts w:ascii="Arial" w:hAnsi="Arial" w:cs="Arial"/>
          <w:spacing w:val="-2"/>
        </w:rPr>
        <w:t xml:space="preserve"> </w:t>
      </w:r>
      <w:r w:rsidRPr="00352775">
        <w:rPr>
          <w:rFonts w:ascii="Arial" w:hAnsi="Arial" w:cs="Arial"/>
        </w:rPr>
        <w:t>da</w:t>
      </w:r>
      <w:r w:rsidRPr="00352775">
        <w:rPr>
          <w:rFonts w:ascii="Arial" w:hAnsi="Arial" w:cs="Arial"/>
          <w:spacing w:val="-4"/>
        </w:rPr>
        <w:t xml:space="preserve"> </w:t>
      </w:r>
      <w:r w:rsidRPr="00352775">
        <w:rPr>
          <w:rFonts w:ascii="Arial" w:hAnsi="Arial" w:cs="Arial"/>
        </w:rPr>
        <w:t>silagem</w:t>
      </w:r>
      <w:r w:rsidRPr="00352775">
        <w:rPr>
          <w:rFonts w:ascii="Arial" w:hAnsi="Arial" w:cs="Arial"/>
          <w:spacing w:val="-2"/>
        </w:rPr>
        <w:t xml:space="preserve"> </w:t>
      </w:r>
      <w:r w:rsidRPr="00352775">
        <w:rPr>
          <w:rFonts w:ascii="Arial" w:hAnsi="Arial" w:cs="Arial"/>
        </w:rPr>
        <w:t>de</w:t>
      </w:r>
      <w:r w:rsidRPr="00352775">
        <w:rPr>
          <w:rFonts w:ascii="Arial" w:hAnsi="Arial" w:cs="Arial"/>
          <w:spacing w:val="-3"/>
        </w:rPr>
        <w:t xml:space="preserve"> </w:t>
      </w:r>
      <w:proofErr w:type="spellStart"/>
      <w:r w:rsidRPr="00352775">
        <w:rPr>
          <w:rFonts w:ascii="Arial" w:hAnsi="Arial" w:cs="Arial"/>
        </w:rPr>
        <w:t>capiaçu</w:t>
      </w:r>
      <w:proofErr w:type="spellEnd"/>
      <w:r w:rsidRPr="00352775">
        <w:rPr>
          <w:rFonts w:ascii="Arial" w:hAnsi="Arial" w:cs="Arial"/>
        </w:rPr>
        <w:t xml:space="preserve"> com</w:t>
      </w:r>
      <w:r w:rsidRPr="00352775">
        <w:rPr>
          <w:rFonts w:ascii="Arial" w:hAnsi="Arial" w:cs="Arial"/>
          <w:spacing w:val="-2"/>
        </w:rPr>
        <w:t xml:space="preserve"> </w:t>
      </w:r>
      <w:r w:rsidRPr="00352775">
        <w:rPr>
          <w:rFonts w:ascii="Arial" w:hAnsi="Arial" w:cs="Arial"/>
        </w:rPr>
        <w:t>a</w:t>
      </w:r>
      <w:r w:rsidRPr="00352775">
        <w:rPr>
          <w:rFonts w:ascii="Arial" w:hAnsi="Arial" w:cs="Arial"/>
          <w:spacing w:val="-2"/>
        </w:rPr>
        <w:t xml:space="preserve"> </w:t>
      </w:r>
      <w:r w:rsidRPr="00352775">
        <w:rPr>
          <w:rFonts w:ascii="Arial" w:hAnsi="Arial" w:cs="Arial"/>
        </w:rPr>
        <w:t>adição</w:t>
      </w:r>
      <w:r w:rsidRPr="00352775">
        <w:rPr>
          <w:rFonts w:ascii="Arial" w:hAnsi="Arial" w:cs="Arial"/>
          <w:spacing w:val="-2"/>
        </w:rPr>
        <w:t xml:space="preserve"> </w:t>
      </w:r>
      <w:r w:rsidRPr="00352775">
        <w:rPr>
          <w:rFonts w:ascii="Arial" w:hAnsi="Arial" w:cs="Arial"/>
        </w:rPr>
        <w:t>da</w:t>
      </w:r>
      <w:r w:rsidRPr="00352775">
        <w:rPr>
          <w:rFonts w:ascii="Arial" w:hAnsi="Arial" w:cs="Arial"/>
          <w:spacing w:val="-3"/>
        </w:rPr>
        <w:t xml:space="preserve"> </w:t>
      </w:r>
      <w:r w:rsidRPr="00352775">
        <w:rPr>
          <w:rFonts w:ascii="Arial" w:hAnsi="Arial" w:cs="Arial"/>
        </w:rPr>
        <w:t>ureia e fubá de Milho.</w:t>
      </w:r>
    </w:p>
    <w:tbl>
      <w:tblPr>
        <w:tblStyle w:val="TableNormal10"/>
        <w:tblW w:w="0" w:type="auto"/>
        <w:tblInd w:w="158" w:type="dxa"/>
        <w:tblLayout w:type="fixed"/>
        <w:tblLook w:val="01E0" w:firstRow="1" w:lastRow="1" w:firstColumn="1" w:lastColumn="1" w:noHBand="0" w:noVBand="0"/>
      </w:tblPr>
      <w:tblGrid>
        <w:gridCol w:w="1616"/>
        <w:gridCol w:w="1583"/>
        <w:gridCol w:w="1695"/>
        <w:gridCol w:w="1218"/>
        <w:gridCol w:w="1481"/>
        <w:gridCol w:w="1344"/>
      </w:tblGrid>
      <w:tr w:rsidR="00352775" w:rsidRPr="006A131E" w:rsidTr="00052FAA">
        <w:trPr>
          <w:trHeight w:val="272"/>
        </w:trPr>
        <w:tc>
          <w:tcPr>
            <w:tcW w:w="1616" w:type="dxa"/>
            <w:vMerge w:val="restart"/>
            <w:tcBorders>
              <w:top w:val="single" w:sz="4" w:space="0" w:color="000000"/>
              <w:bottom w:val="single" w:sz="4" w:space="0" w:color="000000"/>
            </w:tcBorders>
          </w:tcPr>
          <w:p w:rsidR="00352775" w:rsidRPr="006A131E" w:rsidRDefault="00352775" w:rsidP="00052FAA">
            <w:pPr>
              <w:pStyle w:val="TableParagraph"/>
              <w:spacing w:before="135"/>
              <w:ind w:left="115"/>
              <w:jc w:val="left"/>
              <w:rPr>
                <w:rFonts w:ascii="Arial" w:hAnsi="Arial" w:cs="Arial"/>
              </w:rPr>
            </w:pPr>
            <w:r w:rsidRPr="006A131E">
              <w:rPr>
                <w:rFonts w:ascii="Arial" w:hAnsi="Arial" w:cs="Arial"/>
                <w:spacing w:val="-2"/>
              </w:rPr>
              <w:t>Variáveis</w:t>
            </w:r>
          </w:p>
        </w:tc>
        <w:tc>
          <w:tcPr>
            <w:tcW w:w="1583" w:type="dxa"/>
            <w:tcBorders>
              <w:top w:val="single" w:sz="4" w:space="0" w:color="000000"/>
            </w:tcBorders>
          </w:tcPr>
          <w:p w:rsidR="00352775" w:rsidRPr="006A131E" w:rsidRDefault="00352775" w:rsidP="00052FAA">
            <w:pPr>
              <w:pStyle w:val="TableParagraph"/>
              <w:jc w:val="left"/>
              <w:rPr>
                <w:rFonts w:ascii="Arial" w:hAnsi="Arial" w:cs="Arial"/>
              </w:rPr>
            </w:pPr>
          </w:p>
        </w:tc>
        <w:tc>
          <w:tcPr>
            <w:tcW w:w="1695" w:type="dxa"/>
            <w:tcBorders>
              <w:top w:val="single" w:sz="4" w:space="0" w:color="000000"/>
            </w:tcBorders>
          </w:tcPr>
          <w:p w:rsidR="00352775" w:rsidRPr="006A131E" w:rsidRDefault="00352775" w:rsidP="00052FAA">
            <w:pPr>
              <w:pStyle w:val="TableParagraph"/>
              <w:tabs>
                <w:tab w:val="left" w:pos="3025"/>
              </w:tabs>
              <w:spacing w:line="253" w:lineRule="exact"/>
              <w:ind w:left="-1594" w:right="-1340"/>
              <w:rPr>
                <w:rFonts w:ascii="Arial" w:hAnsi="Arial" w:cs="Arial"/>
              </w:rPr>
            </w:pPr>
            <w:r w:rsidRPr="006A131E">
              <w:rPr>
                <w:rFonts w:ascii="Arial" w:hAnsi="Arial" w:cs="Arial"/>
                <w:spacing w:val="65"/>
                <w:w w:val="150"/>
                <w:u w:val="single"/>
              </w:rPr>
              <w:t xml:space="preserve">           </w:t>
            </w:r>
            <w:r w:rsidRPr="006A131E">
              <w:rPr>
                <w:rFonts w:ascii="Arial" w:hAnsi="Arial" w:cs="Arial"/>
                <w:spacing w:val="-2"/>
                <w:u w:val="single"/>
              </w:rPr>
              <w:t>Tratamentos</w:t>
            </w:r>
            <w:r w:rsidRPr="006A131E">
              <w:rPr>
                <w:rFonts w:ascii="Arial" w:hAnsi="Arial" w:cs="Arial"/>
                <w:u w:val="single"/>
              </w:rPr>
              <w:tab/>
            </w:r>
          </w:p>
        </w:tc>
        <w:tc>
          <w:tcPr>
            <w:tcW w:w="1218" w:type="dxa"/>
            <w:tcBorders>
              <w:top w:val="single" w:sz="4" w:space="0" w:color="000000"/>
            </w:tcBorders>
          </w:tcPr>
          <w:p w:rsidR="00352775" w:rsidRPr="006A131E" w:rsidRDefault="00352775" w:rsidP="00052FAA">
            <w:pPr>
              <w:pStyle w:val="TableParagraph"/>
              <w:jc w:val="left"/>
              <w:rPr>
                <w:rFonts w:ascii="Arial" w:hAnsi="Arial" w:cs="Arial"/>
              </w:rPr>
            </w:pPr>
          </w:p>
        </w:tc>
        <w:tc>
          <w:tcPr>
            <w:tcW w:w="1481" w:type="dxa"/>
            <w:vMerge w:val="restart"/>
            <w:tcBorders>
              <w:top w:val="single" w:sz="4" w:space="0" w:color="000000"/>
              <w:bottom w:val="single" w:sz="4" w:space="0" w:color="000000"/>
            </w:tcBorders>
          </w:tcPr>
          <w:p w:rsidR="00352775" w:rsidRPr="006A131E" w:rsidRDefault="00352775" w:rsidP="00052FAA">
            <w:pPr>
              <w:pStyle w:val="TableParagraph"/>
              <w:spacing w:before="135"/>
              <w:ind w:left="416"/>
              <w:jc w:val="left"/>
              <w:rPr>
                <w:rFonts w:ascii="Arial" w:hAnsi="Arial" w:cs="Arial"/>
              </w:rPr>
            </w:pPr>
            <w:r w:rsidRPr="006A131E">
              <w:rPr>
                <w:rFonts w:ascii="Arial" w:hAnsi="Arial" w:cs="Arial"/>
              </w:rPr>
              <w:t>CV</w:t>
            </w:r>
            <w:r w:rsidRPr="006A131E">
              <w:rPr>
                <w:rFonts w:ascii="Arial" w:hAnsi="Arial" w:cs="Arial"/>
                <w:spacing w:val="-1"/>
              </w:rPr>
              <w:t xml:space="preserve"> </w:t>
            </w:r>
            <w:r w:rsidRPr="006A131E">
              <w:rPr>
                <w:rFonts w:ascii="Arial" w:hAnsi="Arial" w:cs="Arial"/>
                <w:spacing w:val="-5"/>
              </w:rPr>
              <w:t>(%)</w:t>
            </w:r>
          </w:p>
        </w:tc>
        <w:tc>
          <w:tcPr>
            <w:tcW w:w="1344" w:type="dxa"/>
            <w:vMerge w:val="restart"/>
            <w:tcBorders>
              <w:top w:val="single" w:sz="4" w:space="0" w:color="000000"/>
              <w:bottom w:val="single" w:sz="4" w:space="0" w:color="000000"/>
            </w:tcBorders>
          </w:tcPr>
          <w:p w:rsidR="00352775" w:rsidRPr="006A131E" w:rsidRDefault="00352775" w:rsidP="00052FAA">
            <w:pPr>
              <w:pStyle w:val="TableParagraph"/>
              <w:spacing w:before="135"/>
              <w:ind w:left="316"/>
              <w:jc w:val="left"/>
              <w:rPr>
                <w:rFonts w:ascii="Arial" w:hAnsi="Arial" w:cs="Arial"/>
              </w:rPr>
            </w:pPr>
            <w:r w:rsidRPr="006A131E">
              <w:rPr>
                <w:rFonts w:ascii="Arial" w:hAnsi="Arial" w:cs="Arial"/>
                <w:spacing w:val="-2"/>
              </w:rPr>
              <w:t>P-valor</w:t>
            </w:r>
          </w:p>
        </w:tc>
      </w:tr>
      <w:tr w:rsidR="00352775" w:rsidRPr="006A131E" w:rsidTr="00052FAA">
        <w:trPr>
          <w:trHeight w:val="278"/>
        </w:trPr>
        <w:tc>
          <w:tcPr>
            <w:tcW w:w="1616" w:type="dxa"/>
            <w:vMerge/>
            <w:tcBorders>
              <w:top w:val="nil"/>
              <w:bottom w:val="single" w:sz="4" w:space="0" w:color="000000"/>
            </w:tcBorders>
          </w:tcPr>
          <w:p w:rsidR="00352775" w:rsidRPr="006A131E" w:rsidRDefault="00352775" w:rsidP="00052FAA">
            <w:pPr>
              <w:rPr>
                <w:rFonts w:ascii="Arial" w:hAnsi="Arial" w:cs="Arial"/>
              </w:rPr>
            </w:pPr>
          </w:p>
        </w:tc>
        <w:tc>
          <w:tcPr>
            <w:tcW w:w="1583" w:type="dxa"/>
            <w:tcBorders>
              <w:bottom w:val="single" w:sz="4" w:space="0" w:color="000000"/>
            </w:tcBorders>
          </w:tcPr>
          <w:p w:rsidR="00352775" w:rsidRPr="006A131E" w:rsidRDefault="00352775" w:rsidP="00052FAA">
            <w:pPr>
              <w:pStyle w:val="TableParagraph"/>
              <w:spacing w:line="259" w:lineRule="exact"/>
              <w:ind w:left="7" w:right="69"/>
              <w:rPr>
                <w:rFonts w:ascii="Arial" w:hAnsi="Arial" w:cs="Arial"/>
              </w:rPr>
            </w:pPr>
            <w:r w:rsidRPr="006A131E">
              <w:rPr>
                <w:rFonts w:ascii="Arial" w:hAnsi="Arial" w:cs="Arial"/>
                <w:spacing w:val="-5"/>
              </w:rPr>
              <w:t>T1</w:t>
            </w:r>
          </w:p>
        </w:tc>
        <w:tc>
          <w:tcPr>
            <w:tcW w:w="1695" w:type="dxa"/>
            <w:tcBorders>
              <w:bottom w:val="single" w:sz="4" w:space="0" w:color="000000"/>
            </w:tcBorders>
          </w:tcPr>
          <w:p w:rsidR="00352775" w:rsidRPr="006A131E" w:rsidRDefault="00352775" w:rsidP="00052FAA">
            <w:pPr>
              <w:pStyle w:val="TableParagraph"/>
              <w:spacing w:line="259" w:lineRule="exact"/>
              <w:ind w:right="263"/>
              <w:rPr>
                <w:rFonts w:ascii="Arial" w:hAnsi="Arial" w:cs="Arial"/>
              </w:rPr>
            </w:pPr>
            <w:r w:rsidRPr="006A131E">
              <w:rPr>
                <w:rFonts w:ascii="Arial" w:hAnsi="Arial" w:cs="Arial"/>
                <w:spacing w:val="-5"/>
              </w:rPr>
              <w:t>T2</w:t>
            </w:r>
          </w:p>
        </w:tc>
        <w:tc>
          <w:tcPr>
            <w:tcW w:w="1218" w:type="dxa"/>
            <w:tcBorders>
              <w:bottom w:val="single" w:sz="4" w:space="0" w:color="000000"/>
            </w:tcBorders>
          </w:tcPr>
          <w:p w:rsidR="00352775" w:rsidRPr="006A131E" w:rsidRDefault="00352775" w:rsidP="00052FAA">
            <w:pPr>
              <w:pStyle w:val="TableParagraph"/>
              <w:spacing w:line="259" w:lineRule="exact"/>
              <w:ind w:right="94"/>
              <w:rPr>
                <w:rFonts w:ascii="Arial" w:hAnsi="Arial" w:cs="Arial"/>
              </w:rPr>
            </w:pPr>
            <w:r w:rsidRPr="006A131E">
              <w:rPr>
                <w:rFonts w:ascii="Arial" w:hAnsi="Arial" w:cs="Arial"/>
                <w:spacing w:val="-5"/>
              </w:rPr>
              <w:t>T3</w:t>
            </w:r>
          </w:p>
        </w:tc>
        <w:tc>
          <w:tcPr>
            <w:tcW w:w="1481" w:type="dxa"/>
            <w:vMerge/>
            <w:tcBorders>
              <w:top w:val="nil"/>
              <w:bottom w:val="single" w:sz="4" w:space="0" w:color="000000"/>
            </w:tcBorders>
          </w:tcPr>
          <w:p w:rsidR="00352775" w:rsidRPr="006A131E" w:rsidRDefault="00352775" w:rsidP="00052FAA">
            <w:pPr>
              <w:rPr>
                <w:rFonts w:ascii="Arial" w:hAnsi="Arial" w:cs="Arial"/>
              </w:rPr>
            </w:pPr>
          </w:p>
        </w:tc>
        <w:tc>
          <w:tcPr>
            <w:tcW w:w="1344" w:type="dxa"/>
            <w:vMerge/>
            <w:tcBorders>
              <w:top w:val="nil"/>
              <w:bottom w:val="single" w:sz="4" w:space="0" w:color="000000"/>
            </w:tcBorders>
          </w:tcPr>
          <w:p w:rsidR="00352775" w:rsidRPr="006A131E" w:rsidRDefault="00352775" w:rsidP="00052FAA">
            <w:pPr>
              <w:rPr>
                <w:rFonts w:ascii="Arial" w:hAnsi="Arial" w:cs="Arial"/>
              </w:rPr>
            </w:pPr>
          </w:p>
        </w:tc>
      </w:tr>
      <w:tr w:rsidR="00352775" w:rsidRPr="006A131E" w:rsidTr="00052FAA">
        <w:trPr>
          <w:trHeight w:val="272"/>
        </w:trPr>
        <w:tc>
          <w:tcPr>
            <w:tcW w:w="1616" w:type="dxa"/>
            <w:tcBorders>
              <w:top w:val="single" w:sz="4" w:space="0" w:color="000000"/>
            </w:tcBorders>
          </w:tcPr>
          <w:p w:rsidR="00352775" w:rsidRPr="006A131E" w:rsidRDefault="00352775" w:rsidP="00052FAA">
            <w:pPr>
              <w:pStyle w:val="TableParagraph"/>
              <w:spacing w:line="253" w:lineRule="exact"/>
              <w:ind w:left="115"/>
              <w:jc w:val="left"/>
              <w:rPr>
                <w:rFonts w:ascii="Arial" w:hAnsi="Arial" w:cs="Arial"/>
              </w:rPr>
            </w:pPr>
            <w:r w:rsidRPr="006A131E">
              <w:rPr>
                <w:rFonts w:ascii="Arial" w:hAnsi="Arial" w:cs="Arial"/>
                <w:spacing w:val="-5"/>
              </w:rPr>
              <w:t>pH</w:t>
            </w:r>
          </w:p>
        </w:tc>
        <w:tc>
          <w:tcPr>
            <w:tcW w:w="1583" w:type="dxa"/>
            <w:tcBorders>
              <w:top w:val="single" w:sz="4" w:space="0" w:color="000000"/>
            </w:tcBorders>
          </w:tcPr>
          <w:p w:rsidR="00352775" w:rsidRPr="006A131E" w:rsidRDefault="00352775" w:rsidP="00052FAA">
            <w:pPr>
              <w:pStyle w:val="TableParagraph"/>
              <w:spacing w:line="253" w:lineRule="exact"/>
              <w:ind w:left="69" w:right="62"/>
              <w:rPr>
                <w:rFonts w:ascii="Arial" w:hAnsi="Arial" w:cs="Arial"/>
              </w:rPr>
            </w:pPr>
            <w:r w:rsidRPr="006A131E">
              <w:rPr>
                <w:rFonts w:ascii="Arial" w:hAnsi="Arial" w:cs="Arial"/>
                <w:spacing w:val="-4"/>
              </w:rPr>
              <w:t>4,22</w:t>
            </w:r>
          </w:p>
        </w:tc>
        <w:tc>
          <w:tcPr>
            <w:tcW w:w="1695" w:type="dxa"/>
            <w:tcBorders>
              <w:top w:val="single" w:sz="4" w:space="0" w:color="000000"/>
            </w:tcBorders>
          </w:tcPr>
          <w:p w:rsidR="00352775" w:rsidRPr="006A131E" w:rsidRDefault="00352775" w:rsidP="00052FAA">
            <w:pPr>
              <w:pStyle w:val="TableParagraph"/>
              <w:spacing w:line="253" w:lineRule="exact"/>
              <w:ind w:left="149" w:right="263"/>
              <w:rPr>
                <w:rFonts w:ascii="Arial" w:hAnsi="Arial" w:cs="Arial"/>
              </w:rPr>
            </w:pPr>
            <w:r w:rsidRPr="006A131E">
              <w:rPr>
                <w:rFonts w:ascii="Arial" w:hAnsi="Arial" w:cs="Arial"/>
                <w:spacing w:val="-4"/>
              </w:rPr>
              <w:t>4,36</w:t>
            </w:r>
          </w:p>
        </w:tc>
        <w:tc>
          <w:tcPr>
            <w:tcW w:w="1218" w:type="dxa"/>
            <w:tcBorders>
              <w:top w:val="single" w:sz="4" w:space="0" w:color="000000"/>
            </w:tcBorders>
          </w:tcPr>
          <w:p w:rsidR="00352775" w:rsidRPr="006A131E" w:rsidRDefault="00352775" w:rsidP="00052FAA">
            <w:pPr>
              <w:pStyle w:val="TableParagraph"/>
              <w:spacing w:line="253" w:lineRule="exact"/>
              <w:ind w:left="68" w:right="94"/>
              <w:rPr>
                <w:rFonts w:ascii="Arial" w:hAnsi="Arial" w:cs="Arial"/>
              </w:rPr>
            </w:pPr>
            <w:r w:rsidRPr="006A131E">
              <w:rPr>
                <w:rFonts w:ascii="Arial" w:hAnsi="Arial" w:cs="Arial"/>
                <w:spacing w:val="-4"/>
              </w:rPr>
              <w:t>4,13</w:t>
            </w:r>
          </w:p>
        </w:tc>
        <w:tc>
          <w:tcPr>
            <w:tcW w:w="1481" w:type="dxa"/>
            <w:tcBorders>
              <w:top w:val="single" w:sz="4" w:space="0" w:color="000000"/>
            </w:tcBorders>
          </w:tcPr>
          <w:p w:rsidR="00352775" w:rsidRPr="006A131E" w:rsidRDefault="00352775" w:rsidP="00052FAA">
            <w:pPr>
              <w:pStyle w:val="TableParagraph"/>
              <w:spacing w:line="253" w:lineRule="exact"/>
              <w:ind w:left="104"/>
              <w:rPr>
                <w:rFonts w:ascii="Arial" w:hAnsi="Arial" w:cs="Arial"/>
              </w:rPr>
            </w:pPr>
            <w:r w:rsidRPr="006A131E">
              <w:rPr>
                <w:rFonts w:ascii="Arial" w:hAnsi="Arial" w:cs="Arial"/>
                <w:spacing w:val="-5"/>
              </w:rPr>
              <w:t>2,7</w:t>
            </w:r>
          </w:p>
        </w:tc>
        <w:tc>
          <w:tcPr>
            <w:tcW w:w="1344" w:type="dxa"/>
            <w:tcBorders>
              <w:top w:val="single" w:sz="4" w:space="0" w:color="000000"/>
            </w:tcBorders>
          </w:tcPr>
          <w:p w:rsidR="00352775" w:rsidRPr="006A131E" w:rsidRDefault="00352775" w:rsidP="00052FAA">
            <w:pPr>
              <w:pStyle w:val="TableParagraph"/>
              <w:spacing w:line="253" w:lineRule="exact"/>
              <w:ind w:right="5"/>
              <w:rPr>
                <w:rFonts w:ascii="Arial" w:hAnsi="Arial" w:cs="Arial"/>
              </w:rPr>
            </w:pPr>
            <w:r w:rsidRPr="006A131E">
              <w:rPr>
                <w:rFonts w:ascii="Arial" w:hAnsi="Arial" w:cs="Arial"/>
                <w:spacing w:val="-2"/>
              </w:rPr>
              <w:t>0,1302</w:t>
            </w:r>
          </w:p>
        </w:tc>
      </w:tr>
      <w:tr w:rsidR="00352775" w:rsidRPr="006A131E" w:rsidTr="00052FAA">
        <w:trPr>
          <w:trHeight w:val="281"/>
        </w:trPr>
        <w:tc>
          <w:tcPr>
            <w:tcW w:w="1616" w:type="dxa"/>
            <w:tcBorders>
              <w:bottom w:val="single" w:sz="4" w:space="0" w:color="000000"/>
            </w:tcBorders>
          </w:tcPr>
          <w:p w:rsidR="00352775" w:rsidRPr="006A131E" w:rsidRDefault="00352775" w:rsidP="00052FAA">
            <w:pPr>
              <w:pStyle w:val="TableParagraph"/>
              <w:spacing w:line="261" w:lineRule="exact"/>
              <w:ind w:left="115"/>
              <w:jc w:val="left"/>
              <w:rPr>
                <w:rFonts w:ascii="Arial" w:hAnsi="Arial" w:cs="Arial"/>
              </w:rPr>
            </w:pPr>
            <w:r w:rsidRPr="006A131E">
              <w:rPr>
                <w:rFonts w:ascii="Arial" w:hAnsi="Arial" w:cs="Arial"/>
                <w:spacing w:val="-5"/>
              </w:rPr>
              <w:t>PF</w:t>
            </w:r>
          </w:p>
        </w:tc>
        <w:tc>
          <w:tcPr>
            <w:tcW w:w="1583" w:type="dxa"/>
            <w:tcBorders>
              <w:bottom w:val="single" w:sz="4" w:space="0" w:color="000000"/>
            </w:tcBorders>
          </w:tcPr>
          <w:p w:rsidR="00352775" w:rsidRPr="006A131E" w:rsidRDefault="00352775" w:rsidP="00052FAA">
            <w:pPr>
              <w:pStyle w:val="TableParagraph"/>
              <w:spacing w:line="261" w:lineRule="exact"/>
              <w:ind w:left="69" w:right="62"/>
              <w:rPr>
                <w:rFonts w:ascii="Arial" w:hAnsi="Arial" w:cs="Arial"/>
              </w:rPr>
            </w:pPr>
            <w:r w:rsidRPr="006A131E">
              <w:rPr>
                <w:rFonts w:ascii="Arial" w:hAnsi="Arial" w:cs="Arial"/>
                <w:spacing w:val="-4"/>
              </w:rPr>
              <w:t>5,50</w:t>
            </w:r>
          </w:p>
        </w:tc>
        <w:tc>
          <w:tcPr>
            <w:tcW w:w="1695" w:type="dxa"/>
            <w:tcBorders>
              <w:bottom w:val="single" w:sz="4" w:space="0" w:color="000000"/>
            </w:tcBorders>
          </w:tcPr>
          <w:p w:rsidR="00352775" w:rsidRPr="006A131E" w:rsidRDefault="00352775" w:rsidP="00052FAA">
            <w:pPr>
              <w:pStyle w:val="TableParagraph"/>
              <w:spacing w:line="261" w:lineRule="exact"/>
              <w:ind w:left="149" w:right="263"/>
              <w:rPr>
                <w:rFonts w:ascii="Arial" w:hAnsi="Arial" w:cs="Arial"/>
              </w:rPr>
            </w:pPr>
            <w:r w:rsidRPr="006A131E">
              <w:rPr>
                <w:rFonts w:ascii="Arial" w:hAnsi="Arial" w:cs="Arial"/>
                <w:spacing w:val="-4"/>
              </w:rPr>
              <w:t>8,63</w:t>
            </w:r>
          </w:p>
        </w:tc>
        <w:tc>
          <w:tcPr>
            <w:tcW w:w="1218" w:type="dxa"/>
            <w:tcBorders>
              <w:bottom w:val="single" w:sz="4" w:space="0" w:color="000000"/>
            </w:tcBorders>
          </w:tcPr>
          <w:p w:rsidR="00352775" w:rsidRPr="006A131E" w:rsidRDefault="00352775" w:rsidP="00052FAA">
            <w:pPr>
              <w:pStyle w:val="TableParagraph"/>
              <w:spacing w:line="261" w:lineRule="exact"/>
              <w:ind w:left="68" w:right="94"/>
              <w:rPr>
                <w:rFonts w:ascii="Arial" w:hAnsi="Arial" w:cs="Arial"/>
              </w:rPr>
            </w:pPr>
            <w:r w:rsidRPr="006A131E">
              <w:rPr>
                <w:rFonts w:ascii="Arial" w:hAnsi="Arial" w:cs="Arial"/>
                <w:spacing w:val="-4"/>
              </w:rPr>
              <w:t>7,09</w:t>
            </w:r>
          </w:p>
        </w:tc>
        <w:tc>
          <w:tcPr>
            <w:tcW w:w="1481" w:type="dxa"/>
            <w:tcBorders>
              <w:bottom w:val="single" w:sz="4" w:space="0" w:color="000000"/>
            </w:tcBorders>
          </w:tcPr>
          <w:p w:rsidR="00352775" w:rsidRPr="006A131E" w:rsidRDefault="00352775" w:rsidP="00052FAA">
            <w:pPr>
              <w:pStyle w:val="TableParagraph"/>
              <w:spacing w:line="261" w:lineRule="exact"/>
              <w:ind w:left="104"/>
              <w:rPr>
                <w:rFonts w:ascii="Arial" w:hAnsi="Arial" w:cs="Arial"/>
              </w:rPr>
            </w:pPr>
            <w:r w:rsidRPr="006A131E">
              <w:rPr>
                <w:rFonts w:ascii="Arial" w:hAnsi="Arial" w:cs="Arial"/>
                <w:spacing w:val="-2"/>
              </w:rPr>
              <w:t>44,99</w:t>
            </w:r>
          </w:p>
        </w:tc>
        <w:tc>
          <w:tcPr>
            <w:tcW w:w="1344" w:type="dxa"/>
            <w:tcBorders>
              <w:bottom w:val="single" w:sz="4" w:space="0" w:color="000000"/>
            </w:tcBorders>
          </w:tcPr>
          <w:p w:rsidR="00352775" w:rsidRPr="006A131E" w:rsidRDefault="00352775" w:rsidP="00052FAA">
            <w:pPr>
              <w:pStyle w:val="TableParagraph"/>
              <w:spacing w:line="261" w:lineRule="exact"/>
              <w:ind w:right="5"/>
              <w:rPr>
                <w:rFonts w:ascii="Arial" w:hAnsi="Arial" w:cs="Arial"/>
              </w:rPr>
            </w:pPr>
            <w:r w:rsidRPr="006A131E">
              <w:rPr>
                <w:rFonts w:ascii="Arial" w:hAnsi="Arial" w:cs="Arial"/>
                <w:spacing w:val="-2"/>
              </w:rPr>
              <w:t>0,4336</w:t>
            </w:r>
          </w:p>
        </w:tc>
      </w:tr>
    </w:tbl>
    <w:p w:rsidR="00352775" w:rsidRDefault="00352775" w:rsidP="007267AD">
      <w:pPr>
        <w:spacing w:before="103" w:line="242" w:lineRule="auto"/>
        <w:ind w:left="304" w:right="265"/>
        <w:jc w:val="both"/>
        <w:rPr>
          <w:rFonts w:ascii="Arial" w:hAnsi="Arial" w:cs="Arial"/>
          <w:sz w:val="20"/>
          <w:szCs w:val="20"/>
        </w:rPr>
      </w:pPr>
      <w:r w:rsidRPr="00352775">
        <w:rPr>
          <w:rFonts w:ascii="Arial" w:hAnsi="Arial" w:cs="Arial"/>
          <w:sz w:val="20"/>
          <w:szCs w:val="20"/>
        </w:rPr>
        <w:t>T1= BRS Capiaçu sem aditivo; T2= BRS Capiaçu + ureia; T3= BRS Capiaçu + fubá de milho; PF= perdas fermentativas</w:t>
      </w:r>
      <w:r w:rsidRPr="00352775">
        <w:rPr>
          <w:rFonts w:ascii="Arial" w:hAnsi="Arial" w:cs="Arial"/>
          <w:spacing w:val="-9"/>
          <w:sz w:val="20"/>
          <w:szCs w:val="20"/>
        </w:rPr>
        <w:t xml:space="preserve"> </w:t>
      </w:r>
      <w:r w:rsidRPr="00352775">
        <w:rPr>
          <w:rFonts w:ascii="Arial" w:hAnsi="Arial" w:cs="Arial"/>
          <w:sz w:val="20"/>
          <w:szCs w:val="20"/>
        </w:rPr>
        <w:t>(%</w:t>
      </w:r>
      <w:r w:rsidRPr="00352775">
        <w:rPr>
          <w:rFonts w:ascii="Arial" w:hAnsi="Arial" w:cs="Arial"/>
          <w:spacing w:val="-6"/>
          <w:sz w:val="20"/>
          <w:szCs w:val="20"/>
        </w:rPr>
        <w:t xml:space="preserve"> </w:t>
      </w:r>
      <w:r w:rsidRPr="00352775">
        <w:rPr>
          <w:rFonts w:ascii="Arial" w:hAnsi="Arial" w:cs="Arial"/>
          <w:sz w:val="20"/>
          <w:szCs w:val="20"/>
        </w:rPr>
        <w:t>na</w:t>
      </w:r>
      <w:r w:rsidRPr="00352775">
        <w:rPr>
          <w:rFonts w:ascii="Arial" w:hAnsi="Arial" w:cs="Arial"/>
          <w:spacing w:val="-7"/>
          <w:sz w:val="20"/>
          <w:szCs w:val="20"/>
        </w:rPr>
        <w:t xml:space="preserve"> </w:t>
      </w:r>
      <w:r w:rsidRPr="00352775">
        <w:rPr>
          <w:rFonts w:ascii="Arial" w:hAnsi="Arial" w:cs="Arial"/>
          <w:sz w:val="20"/>
          <w:szCs w:val="20"/>
        </w:rPr>
        <w:t>MS).</w:t>
      </w:r>
      <w:r w:rsidRPr="00352775">
        <w:rPr>
          <w:rFonts w:ascii="Arial" w:hAnsi="Arial" w:cs="Arial"/>
          <w:spacing w:val="-7"/>
          <w:sz w:val="20"/>
          <w:szCs w:val="20"/>
        </w:rPr>
        <w:t xml:space="preserve"> </w:t>
      </w:r>
      <w:r w:rsidRPr="00352775">
        <w:rPr>
          <w:rFonts w:ascii="Arial" w:hAnsi="Arial" w:cs="Arial"/>
          <w:sz w:val="20"/>
          <w:szCs w:val="20"/>
        </w:rPr>
        <w:t>Médias</w:t>
      </w:r>
      <w:r w:rsidRPr="00352775">
        <w:rPr>
          <w:rFonts w:ascii="Arial" w:hAnsi="Arial" w:cs="Arial"/>
          <w:spacing w:val="-9"/>
          <w:sz w:val="20"/>
          <w:szCs w:val="20"/>
        </w:rPr>
        <w:t xml:space="preserve"> </w:t>
      </w:r>
      <w:r w:rsidRPr="00352775">
        <w:rPr>
          <w:rFonts w:ascii="Arial" w:hAnsi="Arial" w:cs="Arial"/>
          <w:sz w:val="20"/>
          <w:szCs w:val="20"/>
        </w:rPr>
        <w:t>seguidas</w:t>
      </w:r>
      <w:r w:rsidRPr="00352775">
        <w:rPr>
          <w:rFonts w:ascii="Arial" w:hAnsi="Arial" w:cs="Arial"/>
          <w:spacing w:val="-6"/>
          <w:sz w:val="20"/>
          <w:szCs w:val="20"/>
        </w:rPr>
        <w:t xml:space="preserve"> </w:t>
      </w:r>
      <w:r w:rsidRPr="00352775">
        <w:rPr>
          <w:rFonts w:ascii="Arial" w:hAnsi="Arial" w:cs="Arial"/>
          <w:sz w:val="20"/>
          <w:szCs w:val="20"/>
        </w:rPr>
        <w:t>de</w:t>
      </w:r>
      <w:r w:rsidRPr="00352775">
        <w:rPr>
          <w:rFonts w:ascii="Arial" w:hAnsi="Arial" w:cs="Arial"/>
          <w:spacing w:val="-7"/>
          <w:sz w:val="20"/>
          <w:szCs w:val="20"/>
        </w:rPr>
        <w:t xml:space="preserve"> </w:t>
      </w:r>
      <w:r w:rsidRPr="00352775">
        <w:rPr>
          <w:rFonts w:ascii="Arial" w:hAnsi="Arial" w:cs="Arial"/>
          <w:sz w:val="20"/>
          <w:szCs w:val="20"/>
        </w:rPr>
        <w:t>letras</w:t>
      </w:r>
      <w:r w:rsidRPr="00352775">
        <w:rPr>
          <w:rFonts w:ascii="Arial" w:hAnsi="Arial" w:cs="Arial"/>
          <w:spacing w:val="-8"/>
          <w:sz w:val="20"/>
          <w:szCs w:val="20"/>
        </w:rPr>
        <w:t xml:space="preserve"> </w:t>
      </w:r>
      <w:r w:rsidRPr="00352775">
        <w:rPr>
          <w:rFonts w:ascii="Arial" w:hAnsi="Arial" w:cs="Arial"/>
          <w:sz w:val="20"/>
          <w:szCs w:val="20"/>
        </w:rPr>
        <w:t>iguais</w:t>
      </w:r>
      <w:r w:rsidRPr="00352775">
        <w:rPr>
          <w:rFonts w:ascii="Arial" w:hAnsi="Arial" w:cs="Arial"/>
          <w:spacing w:val="-6"/>
          <w:sz w:val="20"/>
          <w:szCs w:val="20"/>
        </w:rPr>
        <w:t xml:space="preserve"> </w:t>
      </w:r>
      <w:r w:rsidRPr="00352775">
        <w:rPr>
          <w:rFonts w:ascii="Arial" w:hAnsi="Arial" w:cs="Arial"/>
          <w:sz w:val="20"/>
          <w:szCs w:val="20"/>
        </w:rPr>
        <w:t>na</w:t>
      </w:r>
      <w:r w:rsidRPr="00352775">
        <w:rPr>
          <w:rFonts w:ascii="Arial" w:hAnsi="Arial" w:cs="Arial"/>
          <w:spacing w:val="-7"/>
          <w:sz w:val="20"/>
          <w:szCs w:val="20"/>
        </w:rPr>
        <w:t xml:space="preserve"> </w:t>
      </w:r>
      <w:r w:rsidRPr="00352775">
        <w:rPr>
          <w:rFonts w:ascii="Arial" w:hAnsi="Arial" w:cs="Arial"/>
          <w:sz w:val="20"/>
          <w:szCs w:val="20"/>
        </w:rPr>
        <w:t>linha</w:t>
      </w:r>
      <w:r w:rsidRPr="00352775">
        <w:rPr>
          <w:rFonts w:ascii="Arial" w:hAnsi="Arial" w:cs="Arial"/>
          <w:spacing w:val="-5"/>
          <w:sz w:val="20"/>
          <w:szCs w:val="20"/>
        </w:rPr>
        <w:t xml:space="preserve"> </w:t>
      </w:r>
      <w:r w:rsidRPr="00352775">
        <w:rPr>
          <w:rFonts w:ascii="Arial" w:hAnsi="Arial" w:cs="Arial"/>
          <w:sz w:val="20"/>
          <w:szCs w:val="20"/>
        </w:rPr>
        <w:t>não</w:t>
      </w:r>
      <w:r w:rsidRPr="00352775">
        <w:rPr>
          <w:rFonts w:ascii="Arial" w:hAnsi="Arial" w:cs="Arial"/>
          <w:spacing w:val="-6"/>
          <w:sz w:val="20"/>
          <w:szCs w:val="20"/>
        </w:rPr>
        <w:t xml:space="preserve"> </w:t>
      </w:r>
      <w:r w:rsidRPr="00352775">
        <w:rPr>
          <w:rFonts w:ascii="Arial" w:hAnsi="Arial" w:cs="Arial"/>
          <w:sz w:val="20"/>
          <w:szCs w:val="20"/>
        </w:rPr>
        <w:t>diferem</w:t>
      </w:r>
      <w:r w:rsidRPr="00352775">
        <w:rPr>
          <w:rFonts w:ascii="Arial" w:hAnsi="Arial" w:cs="Arial"/>
          <w:spacing w:val="-9"/>
          <w:sz w:val="20"/>
          <w:szCs w:val="20"/>
        </w:rPr>
        <w:t xml:space="preserve"> </w:t>
      </w:r>
      <w:r w:rsidRPr="00352775">
        <w:rPr>
          <w:rFonts w:ascii="Arial" w:hAnsi="Arial" w:cs="Arial"/>
          <w:sz w:val="20"/>
          <w:szCs w:val="20"/>
        </w:rPr>
        <w:t>estatisticamente</w:t>
      </w:r>
      <w:r w:rsidRPr="00352775">
        <w:rPr>
          <w:rFonts w:ascii="Arial" w:hAnsi="Arial" w:cs="Arial"/>
          <w:spacing w:val="-8"/>
          <w:sz w:val="20"/>
          <w:szCs w:val="20"/>
        </w:rPr>
        <w:t xml:space="preserve"> </w:t>
      </w:r>
      <w:r w:rsidRPr="00352775">
        <w:rPr>
          <w:rFonts w:ascii="Arial" w:hAnsi="Arial" w:cs="Arial"/>
          <w:sz w:val="20"/>
          <w:szCs w:val="20"/>
        </w:rPr>
        <w:t>entre si,</w:t>
      </w:r>
      <w:r w:rsidRPr="00352775">
        <w:rPr>
          <w:rFonts w:ascii="Arial" w:hAnsi="Arial" w:cs="Arial"/>
          <w:spacing w:val="-7"/>
          <w:sz w:val="20"/>
          <w:szCs w:val="20"/>
        </w:rPr>
        <w:t xml:space="preserve"> </w:t>
      </w:r>
      <w:r w:rsidRPr="00352775">
        <w:rPr>
          <w:rFonts w:ascii="Arial" w:hAnsi="Arial" w:cs="Arial"/>
          <w:sz w:val="20"/>
          <w:szCs w:val="20"/>
        </w:rPr>
        <w:t>pelo teste SNK a 5% de probabilidade; CV: coeficiente de variação.</w:t>
      </w:r>
    </w:p>
    <w:p w:rsidR="007267AD" w:rsidRPr="007267AD" w:rsidRDefault="007267AD" w:rsidP="007267AD">
      <w:pPr>
        <w:spacing w:before="103" w:line="242" w:lineRule="auto"/>
        <w:ind w:left="304" w:right="265"/>
        <w:jc w:val="both"/>
        <w:rPr>
          <w:rFonts w:ascii="Arial" w:hAnsi="Arial" w:cs="Arial"/>
          <w:sz w:val="20"/>
          <w:szCs w:val="20"/>
        </w:rPr>
      </w:pPr>
    </w:p>
    <w:p w:rsidR="007267AD" w:rsidRDefault="007267AD" w:rsidP="006A131E">
      <w:pPr>
        <w:spacing w:after="0" w:line="360" w:lineRule="auto"/>
        <w:ind w:firstLine="709"/>
        <w:jc w:val="both"/>
        <w:rPr>
          <w:rFonts w:ascii="Arial" w:hAnsi="Arial" w:cs="Arial"/>
          <w:sz w:val="24"/>
          <w:szCs w:val="24"/>
        </w:rPr>
      </w:pPr>
      <w:r w:rsidRPr="007267AD">
        <w:rPr>
          <w:rFonts w:ascii="Arial" w:hAnsi="Arial" w:cs="Arial"/>
          <w:sz w:val="24"/>
          <w:szCs w:val="24"/>
        </w:rPr>
        <w:t xml:space="preserve">No trabalho de Paula et al. (2020), o uso de 15 a 20% de fubá de milho mostrou eficiência para a redução do pH, sendo este em torno de 4,0. Entretanto, neste trabalho não houve diferença significativa (P&gt;0,05) dos valores médios de pH com a </w:t>
      </w:r>
      <w:r w:rsidRPr="007267AD">
        <w:rPr>
          <w:rFonts w:ascii="Arial" w:hAnsi="Arial" w:cs="Arial"/>
          <w:sz w:val="24"/>
          <w:szCs w:val="24"/>
        </w:rPr>
        <w:lastRenderedPageBreak/>
        <w:t xml:space="preserve">inclusão da ureia e/ou fubá de milho, devido ao baixo teor de umidade dos materiais ensilados. </w:t>
      </w:r>
      <w:r w:rsidR="006A131E">
        <w:rPr>
          <w:rFonts w:ascii="Arial" w:hAnsi="Arial" w:cs="Arial"/>
          <w:sz w:val="24"/>
          <w:szCs w:val="24"/>
        </w:rPr>
        <w:t xml:space="preserve">Todavia, </w:t>
      </w:r>
      <w:r w:rsidRPr="007267AD">
        <w:rPr>
          <w:rFonts w:ascii="Arial" w:hAnsi="Arial" w:cs="Arial"/>
          <w:sz w:val="24"/>
          <w:szCs w:val="24"/>
        </w:rPr>
        <w:t xml:space="preserve">todos os tratamentos o pH encontra-se dentro da faixa ideal de 3,8 a 4,2 citada por Carvalho (2008). </w:t>
      </w:r>
    </w:p>
    <w:p w:rsidR="006A131E" w:rsidRDefault="007267AD" w:rsidP="005151DD">
      <w:pPr>
        <w:spacing w:after="0" w:line="360" w:lineRule="auto"/>
        <w:ind w:firstLine="720"/>
        <w:jc w:val="both"/>
        <w:rPr>
          <w:rFonts w:ascii="Arial" w:eastAsia="Arial" w:hAnsi="Arial" w:cs="Arial"/>
          <w:sz w:val="20"/>
          <w:szCs w:val="20"/>
        </w:rPr>
      </w:pPr>
      <w:r w:rsidRPr="007267AD">
        <w:rPr>
          <w:rFonts w:ascii="Arial" w:hAnsi="Arial" w:cs="Arial"/>
          <w:sz w:val="24"/>
          <w:szCs w:val="24"/>
        </w:rPr>
        <w:t xml:space="preserve">Soares (2022) avaliando o efeito da utilização de diferentes aditivos na silagem de BRS Capiaçu com 100 dias de idade, constatou maiores valores de perdas por gases nos tratamentos de capim elefante com inclusão de 18,01% de milho </w:t>
      </w:r>
      <w:proofErr w:type="spellStart"/>
      <w:r w:rsidRPr="007267AD">
        <w:rPr>
          <w:rFonts w:ascii="Arial" w:hAnsi="Arial" w:cs="Arial"/>
          <w:sz w:val="24"/>
          <w:szCs w:val="24"/>
        </w:rPr>
        <w:t>moído+uréia</w:t>
      </w:r>
      <w:proofErr w:type="spellEnd"/>
      <w:r w:rsidRPr="007267AD">
        <w:rPr>
          <w:rFonts w:ascii="Arial" w:hAnsi="Arial" w:cs="Arial"/>
          <w:sz w:val="24"/>
          <w:szCs w:val="24"/>
        </w:rPr>
        <w:t xml:space="preserve"> na MS (16,95% de milho moído e 1,36% de ureia) e/ou inclusão de 16,90% de ração balanceada na MS, respectivamente 12,7 e 9,35. Segundo o autor, o alto teor proteico da ureia e da ração (20% de PB) pode ter contribuído para produção de nitrogênio amoniacal.</w:t>
      </w:r>
      <w:r w:rsidR="00052FAA">
        <w:rPr>
          <w:rFonts w:ascii="Arial" w:eastAsia="Arial" w:hAnsi="Arial" w:cs="Arial"/>
          <w:sz w:val="20"/>
          <w:szCs w:val="20"/>
        </w:rPr>
        <w:t xml:space="preserve">   </w:t>
      </w:r>
    </w:p>
    <w:p w:rsidR="0023267D" w:rsidRDefault="00052FAA" w:rsidP="005151DD">
      <w:pPr>
        <w:spacing w:after="0" w:line="360" w:lineRule="auto"/>
        <w:ind w:firstLine="720"/>
        <w:jc w:val="both"/>
        <w:rPr>
          <w:rFonts w:ascii="Arial" w:eastAsia="Arial" w:hAnsi="Arial" w:cs="Arial"/>
          <w:sz w:val="24"/>
          <w:szCs w:val="24"/>
        </w:rPr>
      </w:pPr>
      <w:r>
        <w:rPr>
          <w:rFonts w:ascii="Arial" w:eastAsia="Arial" w:hAnsi="Arial" w:cs="Arial"/>
          <w:sz w:val="20"/>
          <w:szCs w:val="20"/>
        </w:rPr>
        <w:t xml:space="preserve">                           </w:t>
      </w:r>
      <w:r w:rsidR="00A06DE3">
        <w:rPr>
          <w:rFonts w:ascii="Arial" w:eastAsia="Arial" w:hAnsi="Arial" w:cs="Arial"/>
          <w:sz w:val="20"/>
          <w:szCs w:val="20"/>
        </w:rPr>
        <w:t xml:space="preserve">                           </w:t>
      </w:r>
    </w:p>
    <w:p w:rsidR="0023267D" w:rsidRDefault="006A131E" w:rsidP="006A131E">
      <w:pPr>
        <w:numPr>
          <w:ilvl w:val="0"/>
          <w:numId w:val="2"/>
        </w:numPr>
        <w:spacing w:after="0" w:line="360" w:lineRule="auto"/>
        <w:ind w:left="709" w:hanging="567"/>
        <w:jc w:val="both"/>
        <w:rPr>
          <w:rFonts w:ascii="Arial" w:eastAsia="Arial" w:hAnsi="Arial" w:cs="Arial"/>
          <w:b/>
          <w:sz w:val="24"/>
          <w:szCs w:val="24"/>
        </w:rPr>
      </w:pPr>
      <w:r>
        <w:rPr>
          <w:rFonts w:ascii="Arial" w:eastAsia="Arial" w:hAnsi="Arial" w:cs="Arial"/>
          <w:b/>
          <w:sz w:val="24"/>
          <w:szCs w:val="24"/>
        </w:rPr>
        <w:t>CONCLUSÃO</w:t>
      </w:r>
    </w:p>
    <w:p w:rsidR="006A131E" w:rsidRDefault="007267AD" w:rsidP="006A131E">
      <w:pPr>
        <w:spacing w:after="0" w:line="360" w:lineRule="auto"/>
        <w:ind w:firstLine="709"/>
        <w:jc w:val="both"/>
        <w:rPr>
          <w:rFonts w:ascii="Arial" w:hAnsi="Arial" w:cs="Arial"/>
          <w:sz w:val="24"/>
          <w:szCs w:val="24"/>
        </w:rPr>
      </w:pPr>
      <w:r w:rsidRPr="007267AD">
        <w:rPr>
          <w:rFonts w:ascii="Arial" w:hAnsi="Arial" w:cs="Arial"/>
          <w:sz w:val="24"/>
          <w:szCs w:val="24"/>
        </w:rPr>
        <w:t>A inclusão de 10% de fubá de milho na matéria natural contribui positivamente na composição bromatológica da silagem de capim elefante BRS Capiaçu (</w:t>
      </w:r>
      <w:proofErr w:type="spellStart"/>
      <w:r w:rsidRPr="00052FAA">
        <w:rPr>
          <w:rFonts w:ascii="Arial" w:hAnsi="Arial" w:cs="Arial"/>
          <w:i/>
          <w:sz w:val="24"/>
          <w:szCs w:val="24"/>
        </w:rPr>
        <w:t>Pennisetum</w:t>
      </w:r>
      <w:proofErr w:type="spellEnd"/>
      <w:r w:rsidRPr="00052FAA">
        <w:rPr>
          <w:rFonts w:ascii="Arial" w:hAnsi="Arial" w:cs="Arial"/>
          <w:i/>
          <w:sz w:val="24"/>
          <w:szCs w:val="24"/>
        </w:rPr>
        <w:t xml:space="preserve"> </w:t>
      </w:r>
      <w:proofErr w:type="spellStart"/>
      <w:r w:rsidRPr="00052FAA">
        <w:rPr>
          <w:rFonts w:ascii="Arial" w:hAnsi="Arial" w:cs="Arial"/>
          <w:i/>
          <w:sz w:val="24"/>
          <w:szCs w:val="24"/>
        </w:rPr>
        <w:t>purpureum</w:t>
      </w:r>
      <w:proofErr w:type="spellEnd"/>
      <w:r w:rsidRPr="00052FAA">
        <w:rPr>
          <w:rFonts w:ascii="Arial" w:hAnsi="Arial" w:cs="Arial"/>
          <w:i/>
          <w:sz w:val="24"/>
          <w:szCs w:val="24"/>
        </w:rPr>
        <w:t xml:space="preserve"> </w:t>
      </w:r>
      <w:proofErr w:type="spellStart"/>
      <w:r w:rsidRPr="00052FAA">
        <w:rPr>
          <w:rFonts w:ascii="Arial" w:hAnsi="Arial" w:cs="Arial"/>
          <w:i/>
          <w:sz w:val="24"/>
          <w:szCs w:val="24"/>
        </w:rPr>
        <w:t>Schum</w:t>
      </w:r>
      <w:proofErr w:type="spellEnd"/>
      <w:r w:rsidRPr="007267AD">
        <w:rPr>
          <w:rFonts w:ascii="Arial" w:hAnsi="Arial" w:cs="Arial"/>
          <w:sz w:val="24"/>
          <w:szCs w:val="24"/>
        </w:rPr>
        <w:t>), colhido com 135 dias de rebrota, podendo refletir no bom valor nutricional do material. Neste trabalho, o nível de inclusão de ureia não foi suficiente para promover alteração nos processos fermentativos e composição química do material ensilado, sendo necessário novos estudos com a inclusão deste aditivo.</w:t>
      </w:r>
    </w:p>
    <w:p w:rsidR="006A131E" w:rsidRPr="006A131E" w:rsidRDefault="006A131E" w:rsidP="006A131E">
      <w:pPr>
        <w:spacing w:after="0" w:line="360" w:lineRule="auto"/>
        <w:ind w:firstLine="709"/>
        <w:jc w:val="both"/>
        <w:rPr>
          <w:rFonts w:ascii="Arial" w:hAnsi="Arial" w:cs="Arial"/>
          <w:sz w:val="24"/>
          <w:szCs w:val="24"/>
        </w:rPr>
      </w:pPr>
    </w:p>
    <w:p w:rsidR="00052FAA" w:rsidRPr="00A06DE3" w:rsidRDefault="006A131E" w:rsidP="006A131E">
      <w:pPr>
        <w:numPr>
          <w:ilvl w:val="0"/>
          <w:numId w:val="2"/>
        </w:numPr>
        <w:spacing w:after="0" w:line="360" w:lineRule="auto"/>
        <w:ind w:left="709" w:hanging="567"/>
        <w:jc w:val="both"/>
        <w:rPr>
          <w:rFonts w:ascii="Arial" w:eastAsia="Arial" w:hAnsi="Arial" w:cs="Arial"/>
          <w:b/>
          <w:sz w:val="24"/>
          <w:szCs w:val="24"/>
        </w:rPr>
      </w:pPr>
      <w:r>
        <w:rPr>
          <w:rFonts w:ascii="Arial" w:eastAsia="Arial" w:hAnsi="Arial" w:cs="Arial"/>
          <w:b/>
          <w:sz w:val="24"/>
          <w:szCs w:val="24"/>
        </w:rPr>
        <w:t>REFERÊNCIAS</w:t>
      </w:r>
    </w:p>
    <w:p w:rsidR="00052FAA" w:rsidRPr="00F26CE7" w:rsidRDefault="00480569" w:rsidP="00F31F2F">
      <w:pPr>
        <w:spacing w:after="0" w:line="276" w:lineRule="auto"/>
        <w:rPr>
          <w:rFonts w:ascii="Arial" w:hAnsi="Arial" w:cs="Arial"/>
          <w:color w:val="000000"/>
          <w:sz w:val="24"/>
          <w:szCs w:val="24"/>
          <w:lang w:val="pt-PT"/>
        </w:rPr>
      </w:pPr>
      <w:r>
        <w:rPr>
          <w:rFonts w:ascii="Arial" w:hAnsi="Arial" w:cs="Arial"/>
          <w:color w:val="000000"/>
          <w:sz w:val="24"/>
          <w:szCs w:val="24"/>
          <w:lang w:val="pt-PT"/>
        </w:rPr>
        <w:t xml:space="preserve">ANDRADE, I. V. O. </w:t>
      </w:r>
      <w:proofErr w:type="spellStart"/>
      <w:r w:rsidRPr="006A131E">
        <w:rPr>
          <w:rFonts w:ascii="Arial" w:hAnsi="Arial" w:cs="Arial"/>
          <w:i/>
          <w:iCs/>
          <w:color w:val="000000"/>
          <w:sz w:val="24"/>
          <w:szCs w:val="24"/>
          <w:lang w:val="pt-PT"/>
        </w:rPr>
        <w:t>et</w:t>
      </w:r>
      <w:proofErr w:type="spellEnd"/>
      <w:r w:rsidRPr="006A131E">
        <w:rPr>
          <w:rFonts w:ascii="Arial" w:hAnsi="Arial" w:cs="Arial"/>
          <w:i/>
          <w:iCs/>
          <w:color w:val="000000"/>
          <w:sz w:val="24"/>
          <w:szCs w:val="24"/>
          <w:lang w:val="pt-PT"/>
        </w:rPr>
        <w:t xml:space="preserve"> al</w:t>
      </w:r>
      <w:r>
        <w:rPr>
          <w:rFonts w:ascii="Arial" w:hAnsi="Arial" w:cs="Arial"/>
          <w:color w:val="000000"/>
          <w:sz w:val="24"/>
          <w:szCs w:val="24"/>
          <w:lang w:val="pt-PT"/>
        </w:rPr>
        <w:t xml:space="preserve">. </w:t>
      </w:r>
      <w:r w:rsidR="00052FAA" w:rsidRPr="00F26CE7">
        <w:rPr>
          <w:rFonts w:ascii="Arial" w:hAnsi="Arial" w:cs="Arial"/>
          <w:color w:val="000000"/>
          <w:sz w:val="24"/>
          <w:szCs w:val="24"/>
          <w:lang w:val="pt-PT"/>
        </w:rPr>
        <w:t xml:space="preserve">(2010). Perdas, características fermentativas e valor nutritivo da silagem de capim-elefante contendo subprodutos agrícolas. </w:t>
      </w:r>
      <w:r w:rsidR="00052FAA" w:rsidRPr="00F26CE7">
        <w:rPr>
          <w:rFonts w:ascii="Arial" w:hAnsi="Arial" w:cs="Arial"/>
          <w:b/>
          <w:color w:val="000000"/>
          <w:sz w:val="24"/>
          <w:szCs w:val="24"/>
          <w:lang w:val="pt-PT"/>
        </w:rPr>
        <w:t>Revista Brasileira de Zootecnia</w:t>
      </w:r>
      <w:r w:rsidR="00052FAA" w:rsidRPr="00F26CE7">
        <w:rPr>
          <w:rFonts w:ascii="Arial" w:hAnsi="Arial" w:cs="Arial"/>
          <w:color w:val="000000"/>
          <w:sz w:val="24"/>
          <w:szCs w:val="24"/>
          <w:lang w:val="pt-PT"/>
        </w:rPr>
        <w:t xml:space="preserve">, 39, 2578–2588. DOI: </w:t>
      </w:r>
      <w:hyperlink r:id="rId7">
        <w:r w:rsidR="00052FAA" w:rsidRPr="00F26CE7">
          <w:rPr>
            <w:rStyle w:val="Hyperlink"/>
            <w:rFonts w:ascii="Arial" w:hAnsi="Arial" w:cs="Arial"/>
            <w:sz w:val="24"/>
            <w:szCs w:val="24"/>
            <w:lang w:val="pt-PT"/>
          </w:rPr>
          <w:t>https://doi.org/10.1590/s1516-35982010001200004</w:t>
        </w:r>
      </w:hyperlink>
    </w:p>
    <w:p w:rsidR="007267AD" w:rsidRPr="006A131E" w:rsidRDefault="007267AD" w:rsidP="00A70E29">
      <w:pPr>
        <w:spacing w:line="276" w:lineRule="auto"/>
        <w:rPr>
          <w:rFonts w:ascii="Arial" w:hAnsi="Arial" w:cs="Arial"/>
          <w:color w:val="000000"/>
          <w:sz w:val="24"/>
          <w:szCs w:val="24"/>
        </w:rPr>
      </w:pPr>
      <w:r w:rsidRPr="006A131E">
        <w:rPr>
          <w:rFonts w:ascii="Arial" w:hAnsi="Arial" w:cs="Arial"/>
          <w:color w:val="000000"/>
          <w:sz w:val="24"/>
          <w:szCs w:val="24"/>
        </w:rPr>
        <w:t xml:space="preserve">ASSOCIATION OF OFFICIAL ANALYTICAL CHEMISTS - AOAC. </w:t>
      </w:r>
      <w:r w:rsidRPr="00F26CE7">
        <w:rPr>
          <w:rFonts w:ascii="Arial" w:hAnsi="Arial" w:cs="Arial"/>
          <w:color w:val="000000"/>
          <w:sz w:val="24"/>
          <w:szCs w:val="24"/>
          <w:lang w:val="en-US"/>
        </w:rPr>
        <w:t xml:space="preserve">Official methods of analysis. 16 ed. </w:t>
      </w:r>
      <w:r w:rsidRPr="006A131E">
        <w:rPr>
          <w:rFonts w:ascii="Arial" w:hAnsi="Arial" w:cs="Arial"/>
          <w:color w:val="000000"/>
          <w:sz w:val="24"/>
          <w:szCs w:val="24"/>
        </w:rPr>
        <w:t xml:space="preserve">Arlington: AOAC, 1995, v. 1. </w:t>
      </w:r>
    </w:p>
    <w:p w:rsidR="00F26CE7" w:rsidRPr="00F26CE7" w:rsidRDefault="00F26CE7" w:rsidP="00A70E29">
      <w:pPr>
        <w:spacing w:line="276" w:lineRule="auto"/>
        <w:rPr>
          <w:rFonts w:ascii="Arial" w:hAnsi="Arial" w:cs="Arial"/>
          <w:color w:val="000000"/>
          <w:sz w:val="24"/>
          <w:szCs w:val="24"/>
          <w:lang w:val="pt-PT"/>
        </w:rPr>
      </w:pPr>
      <w:r w:rsidRPr="00F26CE7">
        <w:rPr>
          <w:rFonts w:ascii="Arial" w:hAnsi="Arial" w:cs="Arial"/>
          <w:color w:val="000000"/>
          <w:sz w:val="24"/>
          <w:szCs w:val="24"/>
        </w:rPr>
        <w:t xml:space="preserve">CARVALHO, G. G. P. </w:t>
      </w:r>
      <w:r w:rsidRPr="006A131E">
        <w:rPr>
          <w:rFonts w:ascii="Arial" w:hAnsi="Arial" w:cs="Arial"/>
          <w:i/>
          <w:iCs/>
          <w:color w:val="000000"/>
          <w:sz w:val="24"/>
          <w:szCs w:val="24"/>
        </w:rPr>
        <w:t>et al.</w:t>
      </w:r>
      <w:r w:rsidRPr="00F26CE7">
        <w:rPr>
          <w:rFonts w:ascii="Arial" w:hAnsi="Arial" w:cs="Arial"/>
          <w:color w:val="000000"/>
          <w:sz w:val="24"/>
          <w:szCs w:val="24"/>
        </w:rPr>
        <w:t xml:space="preserve"> Características fermentativas de silagens de capim-elefante emurchecido ou com adição de farelo de cacau. </w:t>
      </w:r>
      <w:r w:rsidRPr="00F26CE7">
        <w:rPr>
          <w:rFonts w:ascii="Arial" w:hAnsi="Arial" w:cs="Arial"/>
          <w:b/>
          <w:color w:val="000000"/>
          <w:sz w:val="24"/>
          <w:szCs w:val="24"/>
        </w:rPr>
        <w:t xml:space="preserve">Arquivo Brasileiro de Medicina Veterinária </w:t>
      </w:r>
      <w:proofErr w:type="gramStart"/>
      <w:r w:rsidRPr="00F26CE7">
        <w:rPr>
          <w:rFonts w:ascii="Arial" w:hAnsi="Arial" w:cs="Arial"/>
          <w:b/>
          <w:color w:val="000000"/>
          <w:sz w:val="24"/>
          <w:szCs w:val="24"/>
        </w:rPr>
        <w:t>e  Zootecnia</w:t>
      </w:r>
      <w:proofErr w:type="gramEnd"/>
      <w:r w:rsidRPr="00F26CE7">
        <w:rPr>
          <w:rFonts w:ascii="Arial" w:hAnsi="Arial" w:cs="Arial"/>
          <w:color w:val="000000"/>
          <w:sz w:val="24"/>
          <w:szCs w:val="24"/>
        </w:rPr>
        <w:t xml:space="preserve">,  v.  </w:t>
      </w:r>
      <w:proofErr w:type="gramStart"/>
      <w:r w:rsidRPr="00F26CE7">
        <w:rPr>
          <w:rFonts w:ascii="Arial" w:hAnsi="Arial" w:cs="Arial"/>
          <w:color w:val="000000"/>
          <w:sz w:val="24"/>
          <w:szCs w:val="24"/>
        </w:rPr>
        <w:t>60,  p.</w:t>
      </w:r>
      <w:proofErr w:type="gramEnd"/>
      <w:r w:rsidRPr="00F26CE7">
        <w:rPr>
          <w:rFonts w:ascii="Arial" w:hAnsi="Arial" w:cs="Arial"/>
          <w:color w:val="000000"/>
          <w:sz w:val="24"/>
          <w:szCs w:val="24"/>
        </w:rPr>
        <w:t xml:space="preserve">  234-</w:t>
      </w:r>
      <w:proofErr w:type="gramStart"/>
      <w:r w:rsidRPr="00F26CE7">
        <w:rPr>
          <w:rFonts w:ascii="Arial" w:hAnsi="Arial" w:cs="Arial"/>
          <w:color w:val="000000"/>
          <w:sz w:val="24"/>
          <w:szCs w:val="24"/>
        </w:rPr>
        <w:t>242,  2008</w:t>
      </w:r>
      <w:proofErr w:type="gramEnd"/>
      <w:r w:rsidRPr="00F26CE7">
        <w:rPr>
          <w:rFonts w:ascii="Arial" w:hAnsi="Arial" w:cs="Arial"/>
          <w:color w:val="000000"/>
          <w:sz w:val="24"/>
          <w:szCs w:val="24"/>
        </w:rPr>
        <w:t>.  DOI:</w:t>
      </w:r>
      <w:r>
        <w:rPr>
          <w:rFonts w:ascii="Arial" w:hAnsi="Arial" w:cs="Arial"/>
          <w:color w:val="000000"/>
          <w:sz w:val="24"/>
          <w:szCs w:val="24"/>
        </w:rPr>
        <w:t xml:space="preserve"> </w:t>
      </w:r>
      <w:hyperlink r:id="rId8">
        <w:r w:rsidRPr="00F26CE7">
          <w:rPr>
            <w:rStyle w:val="Hyperlink"/>
            <w:rFonts w:ascii="Arial" w:hAnsi="Arial" w:cs="Arial"/>
            <w:sz w:val="24"/>
            <w:szCs w:val="24"/>
          </w:rPr>
          <w:t>https://doi.org/10.1590/S0102-</w:t>
        </w:r>
      </w:hyperlink>
      <w:hyperlink r:id="rId9">
        <w:r w:rsidRPr="00F26CE7">
          <w:rPr>
            <w:rStyle w:val="Hyperlink"/>
            <w:rFonts w:ascii="Arial" w:hAnsi="Arial" w:cs="Arial"/>
            <w:sz w:val="24"/>
            <w:szCs w:val="24"/>
            <w:lang w:val="pt-PT"/>
          </w:rPr>
          <w:t>09352008000100032</w:t>
        </w:r>
      </w:hyperlink>
    </w:p>
    <w:p w:rsidR="00F26CE7" w:rsidRPr="00480569" w:rsidRDefault="00F26CE7" w:rsidP="00A70E29">
      <w:pPr>
        <w:spacing w:line="276" w:lineRule="auto"/>
        <w:rPr>
          <w:rFonts w:ascii="Arial" w:hAnsi="Arial" w:cs="Arial"/>
          <w:color w:val="000000"/>
          <w:sz w:val="24"/>
          <w:szCs w:val="24"/>
          <w:lang w:val="pt-PT"/>
        </w:rPr>
      </w:pPr>
      <w:r w:rsidRPr="00F26CE7">
        <w:rPr>
          <w:rFonts w:ascii="Arial" w:hAnsi="Arial" w:cs="Arial"/>
          <w:color w:val="000000"/>
          <w:sz w:val="24"/>
          <w:szCs w:val="24"/>
          <w:lang w:val="pt-PT"/>
        </w:rPr>
        <w:t xml:space="preserve">DETMANN, </w:t>
      </w:r>
      <w:r w:rsidR="00480569">
        <w:rPr>
          <w:rFonts w:ascii="Arial" w:hAnsi="Arial" w:cs="Arial"/>
          <w:color w:val="000000"/>
          <w:sz w:val="24"/>
          <w:szCs w:val="24"/>
          <w:lang w:val="pt-PT"/>
        </w:rPr>
        <w:t xml:space="preserve">E. </w:t>
      </w:r>
      <w:proofErr w:type="spellStart"/>
      <w:r w:rsidR="00480569" w:rsidRPr="006A131E">
        <w:rPr>
          <w:rFonts w:ascii="Arial" w:hAnsi="Arial" w:cs="Arial"/>
          <w:i/>
          <w:iCs/>
          <w:color w:val="000000"/>
          <w:sz w:val="24"/>
          <w:szCs w:val="24"/>
          <w:lang w:val="pt-PT"/>
        </w:rPr>
        <w:t>et</w:t>
      </w:r>
      <w:proofErr w:type="spellEnd"/>
      <w:r w:rsidR="00480569" w:rsidRPr="006A131E">
        <w:rPr>
          <w:rFonts w:ascii="Arial" w:hAnsi="Arial" w:cs="Arial"/>
          <w:i/>
          <w:iCs/>
          <w:color w:val="000000"/>
          <w:sz w:val="24"/>
          <w:szCs w:val="24"/>
          <w:lang w:val="pt-PT"/>
        </w:rPr>
        <w:t xml:space="preserve"> al.</w:t>
      </w:r>
      <w:r w:rsidR="00480569">
        <w:rPr>
          <w:rFonts w:ascii="Arial" w:hAnsi="Arial" w:cs="Arial"/>
          <w:color w:val="000000"/>
          <w:sz w:val="24"/>
          <w:szCs w:val="24"/>
          <w:lang w:val="pt-PT"/>
        </w:rPr>
        <w:t xml:space="preserve"> M</w:t>
      </w:r>
      <w:r w:rsidRPr="00F26CE7">
        <w:rPr>
          <w:rFonts w:ascii="Arial" w:hAnsi="Arial" w:cs="Arial"/>
          <w:color w:val="000000"/>
          <w:sz w:val="24"/>
          <w:szCs w:val="24"/>
          <w:lang w:val="pt-PT"/>
        </w:rPr>
        <w:t>étodos para 628 análise de alimentos. 2ª Edição, 2021, Visconde do Rio Branco, MG: Suprema, 350p.</w:t>
      </w:r>
    </w:p>
    <w:p w:rsidR="00F26CE7" w:rsidRPr="00480569" w:rsidRDefault="00F26CE7" w:rsidP="00A70E29">
      <w:pPr>
        <w:spacing w:line="276" w:lineRule="auto"/>
        <w:rPr>
          <w:rFonts w:ascii="Arial" w:hAnsi="Arial" w:cs="Arial"/>
          <w:color w:val="000000"/>
          <w:sz w:val="24"/>
          <w:szCs w:val="24"/>
          <w:lang w:val="pt-PT"/>
        </w:rPr>
      </w:pPr>
      <w:r w:rsidRPr="00F26CE7">
        <w:rPr>
          <w:rFonts w:ascii="Arial" w:hAnsi="Arial" w:cs="Arial"/>
          <w:color w:val="000000"/>
          <w:sz w:val="24"/>
          <w:szCs w:val="24"/>
          <w:lang w:val="pt-PT"/>
        </w:rPr>
        <w:lastRenderedPageBreak/>
        <w:t>GOMES, R.C</w:t>
      </w:r>
      <w:r w:rsidR="00480569" w:rsidRPr="006A131E">
        <w:rPr>
          <w:rFonts w:ascii="Arial" w:hAnsi="Arial" w:cs="Arial"/>
          <w:i/>
          <w:iCs/>
          <w:color w:val="000000"/>
          <w:sz w:val="24"/>
          <w:szCs w:val="24"/>
          <w:lang w:val="pt-PT"/>
        </w:rPr>
        <w:t xml:space="preserve">. </w:t>
      </w:r>
      <w:proofErr w:type="spellStart"/>
      <w:r w:rsidR="00480569" w:rsidRPr="006A131E">
        <w:rPr>
          <w:rFonts w:ascii="Arial" w:hAnsi="Arial" w:cs="Arial"/>
          <w:i/>
          <w:iCs/>
          <w:color w:val="000000"/>
          <w:sz w:val="24"/>
          <w:szCs w:val="24"/>
          <w:lang w:val="pt-PT"/>
        </w:rPr>
        <w:t>et</w:t>
      </w:r>
      <w:proofErr w:type="spellEnd"/>
      <w:r w:rsidR="00480569" w:rsidRPr="006A131E">
        <w:rPr>
          <w:rFonts w:ascii="Arial" w:hAnsi="Arial" w:cs="Arial"/>
          <w:i/>
          <w:iCs/>
          <w:color w:val="000000"/>
          <w:sz w:val="24"/>
          <w:szCs w:val="24"/>
          <w:lang w:val="pt-PT"/>
        </w:rPr>
        <w:t xml:space="preserve"> al.</w:t>
      </w:r>
      <w:r w:rsidRPr="00F26CE7">
        <w:rPr>
          <w:rFonts w:ascii="Arial" w:hAnsi="Arial" w:cs="Arial"/>
          <w:color w:val="000000"/>
          <w:sz w:val="24"/>
          <w:szCs w:val="24"/>
          <w:lang w:val="pt-PT"/>
        </w:rPr>
        <w:t xml:space="preserve"> Estratégias </w:t>
      </w:r>
      <w:r w:rsidR="00480569">
        <w:rPr>
          <w:rFonts w:ascii="Arial" w:hAnsi="Arial" w:cs="Arial"/>
          <w:color w:val="000000"/>
          <w:sz w:val="24"/>
          <w:szCs w:val="24"/>
          <w:lang w:val="pt-PT"/>
        </w:rPr>
        <w:t>a</w:t>
      </w:r>
      <w:r w:rsidRPr="00F26CE7">
        <w:rPr>
          <w:rFonts w:ascii="Arial" w:hAnsi="Arial" w:cs="Arial"/>
          <w:color w:val="000000"/>
          <w:sz w:val="24"/>
          <w:szCs w:val="24"/>
          <w:lang w:val="pt-PT"/>
        </w:rPr>
        <w:t>limentares</w:t>
      </w:r>
      <w:r>
        <w:rPr>
          <w:rFonts w:ascii="Arial" w:hAnsi="Arial" w:cs="Arial"/>
          <w:color w:val="000000"/>
          <w:sz w:val="24"/>
          <w:szCs w:val="24"/>
          <w:lang w:val="pt-PT"/>
        </w:rPr>
        <w:t xml:space="preserve"> </w:t>
      </w:r>
      <w:r w:rsidRPr="00F26CE7">
        <w:rPr>
          <w:rFonts w:ascii="Arial" w:hAnsi="Arial" w:cs="Arial"/>
          <w:color w:val="000000"/>
          <w:sz w:val="24"/>
          <w:szCs w:val="24"/>
          <w:lang w:val="pt-PT"/>
        </w:rPr>
        <w:t xml:space="preserve">para gado de corte: Suplementação a pasto, </w:t>
      </w:r>
      <w:proofErr w:type="spellStart"/>
      <w:r w:rsidRPr="00F26CE7">
        <w:rPr>
          <w:rFonts w:ascii="Arial" w:hAnsi="Arial" w:cs="Arial"/>
          <w:color w:val="000000"/>
          <w:sz w:val="24"/>
          <w:szCs w:val="24"/>
          <w:lang w:val="pt-PT"/>
        </w:rPr>
        <w:t>semiconfinamento</w:t>
      </w:r>
      <w:proofErr w:type="spellEnd"/>
      <w:r w:rsidRPr="00F26CE7">
        <w:rPr>
          <w:rFonts w:ascii="Arial" w:hAnsi="Arial" w:cs="Arial"/>
          <w:color w:val="000000"/>
          <w:sz w:val="24"/>
          <w:szCs w:val="24"/>
          <w:lang w:val="pt-PT"/>
        </w:rPr>
        <w:t xml:space="preserve"> e confinamento. EMBRAPA Gado</w:t>
      </w:r>
      <w:r w:rsidRPr="00F26CE7">
        <w:rPr>
          <w:rFonts w:ascii="Arial" w:hAnsi="Arial" w:cs="Arial"/>
          <w:color w:val="000000"/>
          <w:sz w:val="24"/>
          <w:szCs w:val="24"/>
          <w:lang w:val="pt-PT"/>
        </w:rPr>
        <w:tab/>
        <w:t>de</w:t>
      </w:r>
      <w:r w:rsidR="00480569">
        <w:rPr>
          <w:rFonts w:ascii="Arial" w:hAnsi="Arial" w:cs="Arial"/>
          <w:color w:val="000000"/>
          <w:sz w:val="24"/>
          <w:szCs w:val="24"/>
          <w:lang w:val="pt-PT"/>
        </w:rPr>
        <w:t xml:space="preserve"> </w:t>
      </w:r>
      <w:r w:rsidRPr="00F26CE7">
        <w:rPr>
          <w:rFonts w:ascii="Arial" w:hAnsi="Arial" w:cs="Arial"/>
          <w:color w:val="000000"/>
          <w:sz w:val="24"/>
          <w:szCs w:val="24"/>
          <w:lang w:val="pt-PT"/>
        </w:rPr>
        <w:t>corte,</w:t>
      </w:r>
      <w:r w:rsidR="00480569">
        <w:rPr>
          <w:rFonts w:ascii="Arial" w:hAnsi="Arial" w:cs="Arial"/>
          <w:color w:val="000000"/>
          <w:sz w:val="24"/>
          <w:szCs w:val="24"/>
          <w:lang w:val="pt-PT"/>
        </w:rPr>
        <w:t xml:space="preserve"> </w:t>
      </w:r>
      <w:r w:rsidRPr="00F26CE7">
        <w:rPr>
          <w:rFonts w:ascii="Arial" w:hAnsi="Arial" w:cs="Arial"/>
          <w:color w:val="000000"/>
          <w:sz w:val="24"/>
          <w:szCs w:val="24"/>
          <w:lang w:val="pt-PT"/>
        </w:rPr>
        <w:t>2015.</w:t>
      </w:r>
      <w:r w:rsidR="00480569">
        <w:rPr>
          <w:rFonts w:ascii="Arial" w:hAnsi="Arial" w:cs="Arial"/>
          <w:color w:val="000000"/>
          <w:sz w:val="24"/>
          <w:szCs w:val="24"/>
          <w:lang w:val="pt-PT"/>
        </w:rPr>
        <w:t xml:space="preserve"> </w:t>
      </w:r>
      <w:r w:rsidRPr="00F26CE7">
        <w:rPr>
          <w:rFonts w:ascii="Arial" w:hAnsi="Arial" w:cs="Arial"/>
          <w:color w:val="000000"/>
          <w:sz w:val="24"/>
          <w:szCs w:val="24"/>
          <w:lang w:val="pt-PT"/>
        </w:rPr>
        <w:t>22</w:t>
      </w:r>
      <w:r w:rsidR="00480569">
        <w:rPr>
          <w:rFonts w:ascii="Arial" w:hAnsi="Arial" w:cs="Arial"/>
          <w:color w:val="000000"/>
          <w:sz w:val="24"/>
          <w:szCs w:val="24"/>
          <w:lang w:val="pt-PT"/>
        </w:rPr>
        <w:t xml:space="preserve"> </w:t>
      </w:r>
      <w:proofErr w:type="spellStart"/>
      <w:proofErr w:type="gramStart"/>
      <w:r w:rsidRPr="00F26CE7">
        <w:rPr>
          <w:rFonts w:ascii="Arial" w:hAnsi="Arial" w:cs="Arial"/>
          <w:color w:val="000000"/>
          <w:sz w:val="24"/>
          <w:szCs w:val="24"/>
          <w:lang w:val="pt-PT"/>
        </w:rPr>
        <w:t>p.Disponível</w:t>
      </w:r>
      <w:proofErr w:type="spellEnd"/>
      <w:proofErr w:type="gramEnd"/>
      <w:r w:rsidRPr="00F26CE7">
        <w:rPr>
          <w:rFonts w:ascii="Arial" w:hAnsi="Arial" w:cs="Arial"/>
          <w:color w:val="000000"/>
          <w:sz w:val="24"/>
          <w:szCs w:val="24"/>
          <w:lang w:val="pt-PT"/>
        </w:rPr>
        <w:tab/>
        <w:t xml:space="preserve">em: </w:t>
      </w:r>
      <w:hyperlink r:id="rId10">
        <w:r w:rsidRPr="00F26CE7">
          <w:rPr>
            <w:rStyle w:val="Hyperlink"/>
            <w:rFonts w:ascii="Arial" w:hAnsi="Arial" w:cs="Arial"/>
            <w:sz w:val="24"/>
            <w:szCs w:val="24"/>
            <w:lang w:val="pt-PT"/>
          </w:rPr>
          <w:t>http://www.alice.cnptia.embrapa.br/alice/handle/doc/1011236</w:t>
        </w:r>
      </w:hyperlink>
    </w:p>
    <w:p w:rsidR="007267AD" w:rsidRPr="00F26CE7" w:rsidRDefault="007267AD" w:rsidP="00A70E29">
      <w:pPr>
        <w:shd w:val="clear" w:color="auto" w:fill="FFFFFF"/>
        <w:spacing w:line="276" w:lineRule="auto"/>
        <w:rPr>
          <w:rFonts w:ascii="Arial" w:hAnsi="Arial" w:cs="Arial"/>
          <w:color w:val="000000"/>
          <w:sz w:val="24"/>
          <w:szCs w:val="24"/>
        </w:rPr>
      </w:pPr>
      <w:r w:rsidRPr="006A131E">
        <w:rPr>
          <w:rFonts w:ascii="Arial" w:hAnsi="Arial" w:cs="Arial"/>
          <w:color w:val="000000"/>
          <w:sz w:val="24"/>
          <w:szCs w:val="24"/>
        </w:rPr>
        <w:t xml:space="preserve">JOBIM, C. C &amp; NUSSIO, L. G. 2014. </w:t>
      </w:r>
      <w:r w:rsidRPr="00F26CE7">
        <w:rPr>
          <w:rFonts w:ascii="Arial" w:hAnsi="Arial" w:cs="Arial"/>
          <w:color w:val="000000"/>
          <w:sz w:val="24"/>
          <w:szCs w:val="24"/>
        </w:rPr>
        <w:t xml:space="preserve">Princípios básicos da fermentação na ensilagem. p.649-670. In: </w:t>
      </w:r>
      <w:proofErr w:type="spellStart"/>
      <w:r w:rsidRPr="00F26CE7">
        <w:rPr>
          <w:rFonts w:ascii="Arial" w:hAnsi="Arial" w:cs="Arial"/>
          <w:b/>
          <w:color w:val="000000"/>
          <w:sz w:val="24"/>
          <w:szCs w:val="24"/>
        </w:rPr>
        <w:t>Forragicultura</w:t>
      </w:r>
      <w:proofErr w:type="spellEnd"/>
      <w:r w:rsidRPr="00F26CE7">
        <w:rPr>
          <w:rFonts w:ascii="Arial" w:hAnsi="Arial" w:cs="Arial"/>
          <w:b/>
          <w:color w:val="000000"/>
          <w:sz w:val="24"/>
          <w:szCs w:val="24"/>
        </w:rPr>
        <w:t>: Ciência, tecnologia e gestão dos recursos forrageiros.</w:t>
      </w:r>
      <w:r w:rsidRPr="00F26CE7">
        <w:rPr>
          <w:rFonts w:ascii="Arial" w:hAnsi="Arial" w:cs="Arial"/>
          <w:color w:val="000000"/>
          <w:sz w:val="24"/>
          <w:szCs w:val="24"/>
        </w:rPr>
        <w:t xml:space="preserve"> 1.ed. Jaboticabal, FUNEP.</w:t>
      </w:r>
    </w:p>
    <w:p w:rsidR="007267AD" w:rsidRPr="00F26CE7" w:rsidRDefault="007267AD" w:rsidP="00A70E29">
      <w:pPr>
        <w:spacing w:line="276" w:lineRule="auto"/>
        <w:rPr>
          <w:rFonts w:ascii="Arial" w:hAnsi="Arial" w:cs="Arial"/>
          <w:color w:val="000000"/>
          <w:sz w:val="24"/>
          <w:szCs w:val="24"/>
        </w:rPr>
      </w:pPr>
      <w:r w:rsidRPr="00F26CE7">
        <w:rPr>
          <w:rFonts w:ascii="Arial" w:hAnsi="Arial" w:cs="Arial"/>
          <w:color w:val="000000"/>
          <w:sz w:val="24"/>
          <w:szCs w:val="24"/>
        </w:rPr>
        <w:t xml:space="preserve">MELO, M. J. A. F. </w:t>
      </w:r>
      <w:r w:rsidRPr="00F26CE7">
        <w:rPr>
          <w:rFonts w:ascii="Arial" w:hAnsi="Arial" w:cs="Arial"/>
          <w:b/>
          <w:color w:val="000000"/>
          <w:sz w:val="24"/>
          <w:szCs w:val="24"/>
        </w:rPr>
        <w:t xml:space="preserve">Utilização de aditivos na silagem de capim </w:t>
      </w:r>
      <w:proofErr w:type="spellStart"/>
      <w:r w:rsidRPr="00F26CE7">
        <w:rPr>
          <w:rFonts w:ascii="Arial" w:hAnsi="Arial" w:cs="Arial"/>
          <w:b/>
          <w:color w:val="000000"/>
          <w:sz w:val="24"/>
          <w:szCs w:val="24"/>
        </w:rPr>
        <w:t>tanzânia</w:t>
      </w:r>
      <w:proofErr w:type="spellEnd"/>
      <w:r w:rsidRPr="00F26CE7">
        <w:rPr>
          <w:rFonts w:ascii="Arial" w:hAnsi="Arial" w:cs="Arial"/>
          <w:color w:val="000000"/>
          <w:sz w:val="24"/>
          <w:szCs w:val="24"/>
        </w:rPr>
        <w:t>. São Cristóvão- SE, 2015</w:t>
      </w:r>
      <w:r w:rsidR="00F26CE7" w:rsidRPr="00F26CE7">
        <w:rPr>
          <w:rFonts w:ascii="Arial" w:hAnsi="Arial" w:cs="Arial"/>
          <w:color w:val="000000"/>
          <w:sz w:val="24"/>
          <w:szCs w:val="24"/>
        </w:rPr>
        <w:t xml:space="preserve">.Disponível em: </w:t>
      </w:r>
      <w:hyperlink r:id="rId11">
        <w:r w:rsidR="00F26CE7" w:rsidRPr="00F26CE7">
          <w:rPr>
            <w:rStyle w:val="Hyperlink"/>
            <w:rFonts w:ascii="Arial" w:hAnsi="Arial" w:cs="Arial"/>
            <w:sz w:val="24"/>
            <w:szCs w:val="24"/>
          </w:rPr>
          <w:t>https://ri.ufs.br/jspui/handle/riufs/6384</w:t>
        </w:r>
      </w:hyperlink>
    </w:p>
    <w:p w:rsidR="00F26CE7" w:rsidRPr="00F26CE7" w:rsidRDefault="00F26CE7" w:rsidP="00F26CE7">
      <w:pPr>
        <w:spacing w:line="276" w:lineRule="auto"/>
        <w:rPr>
          <w:rFonts w:ascii="Arial" w:hAnsi="Arial" w:cs="Arial"/>
          <w:color w:val="000000"/>
          <w:sz w:val="24"/>
          <w:szCs w:val="24"/>
        </w:rPr>
      </w:pPr>
      <w:r w:rsidRPr="00F26CE7">
        <w:rPr>
          <w:rFonts w:ascii="Arial" w:hAnsi="Arial" w:cs="Arial"/>
          <w:color w:val="000000"/>
          <w:sz w:val="24"/>
          <w:szCs w:val="24"/>
          <w:lang w:val="pt-PT"/>
        </w:rPr>
        <w:t>MORAES, S. A de</w:t>
      </w:r>
      <w:r w:rsidR="00480569">
        <w:rPr>
          <w:rFonts w:ascii="Arial" w:hAnsi="Arial" w:cs="Arial"/>
          <w:color w:val="000000"/>
          <w:sz w:val="24"/>
          <w:szCs w:val="24"/>
          <w:lang w:val="pt-PT"/>
        </w:rPr>
        <w:t xml:space="preserve">. </w:t>
      </w:r>
      <w:proofErr w:type="spellStart"/>
      <w:r w:rsidR="00480569">
        <w:rPr>
          <w:rFonts w:ascii="Arial" w:hAnsi="Arial" w:cs="Arial"/>
          <w:color w:val="000000"/>
          <w:sz w:val="24"/>
          <w:szCs w:val="24"/>
          <w:lang w:val="pt-PT"/>
        </w:rPr>
        <w:t>et</w:t>
      </w:r>
      <w:proofErr w:type="spellEnd"/>
      <w:r w:rsidR="00480569">
        <w:rPr>
          <w:rFonts w:ascii="Arial" w:hAnsi="Arial" w:cs="Arial"/>
          <w:color w:val="000000"/>
          <w:sz w:val="24"/>
          <w:szCs w:val="24"/>
          <w:lang w:val="pt-PT"/>
        </w:rPr>
        <w:t xml:space="preserve"> al</w:t>
      </w:r>
      <w:r w:rsidRPr="00F26CE7">
        <w:rPr>
          <w:rFonts w:ascii="Arial" w:hAnsi="Arial" w:cs="Arial"/>
          <w:color w:val="000000"/>
          <w:sz w:val="24"/>
          <w:szCs w:val="24"/>
          <w:lang w:val="pt-PT"/>
        </w:rPr>
        <w:t xml:space="preserve">. </w:t>
      </w:r>
      <w:r w:rsidRPr="00F26CE7">
        <w:rPr>
          <w:rFonts w:ascii="Arial" w:hAnsi="Arial" w:cs="Arial"/>
          <w:b/>
          <w:color w:val="000000"/>
          <w:sz w:val="24"/>
          <w:szCs w:val="24"/>
        </w:rPr>
        <w:t>Diferentes aditivos para silagem de capim elefantes em propriedade de base familiar</w:t>
      </w:r>
      <w:r w:rsidRPr="00F26CE7">
        <w:rPr>
          <w:rFonts w:ascii="Arial" w:hAnsi="Arial" w:cs="Arial"/>
          <w:color w:val="000000"/>
          <w:sz w:val="24"/>
          <w:szCs w:val="24"/>
        </w:rPr>
        <w:t>. Embrapa</w:t>
      </w:r>
      <w:r w:rsidR="00480569">
        <w:rPr>
          <w:rFonts w:ascii="Arial" w:hAnsi="Arial" w:cs="Arial"/>
          <w:color w:val="000000"/>
          <w:sz w:val="24"/>
          <w:szCs w:val="24"/>
        </w:rPr>
        <w:t xml:space="preserve"> </w:t>
      </w:r>
      <w:r w:rsidRPr="00F26CE7">
        <w:rPr>
          <w:rFonts w:ascii="Arial" w:hAnsi="Arial" w:cs="Arial"/>
          <w:color w:val="000000"/>
          <w:sz w:val="24"/>
          <w:szCs w:val="24"/>
        </w:rPr>
        <w:t>Semiárido,</w:t>
      </w:r>
      <w:r w:rsidR="00480569">
        <w:rPr>
          <w:rFonts w:ascii="Arial" w:hAnsi="Arial" w:cs="Arial"/>
          <w:color w:val="000000"/>
          <w:sz w:val="24"/>
          <w:szCs w:val="24"/>
        </w:rPr>
        <w:t xml:space="preserve"> </w:t>
      </w:r>
      <w:r w:rsidRPr="00F26CE7">
        <w:rPr>
          <w:rFonts w:ascii="Arial" w:hAnsi="Arial" w:cs="Arial"/>
          <w:color w:val="000000"/>
          <w:sz w:val="24"/>
          <w:szCs w:val="24"/>
        </w:rPr>
        <w:t>Petrolina,</w:t>
      </w:r>
      <w:r w:rsidR="00480569">
        <w:rPr>
          <w:rFonts w:ascii="Arial" w:hAnsi="Arial" w:cs="Arial"/>
          <w:color w:val="000000"/>
          <w:sz w:val="24"/>
          <w:szCs w:val="24"/>
        </w:rPr>
        <w:t xml:space="preserve"> </w:t>
      </w:r>
      <w:r w:rsidRPr="00F26CE7">
        <w:rPr>
          <w:rFonts w:ascii="Arial" w:hAnsi="Arial" w:cs="Arial"/>
          <w:color w:val="000000"/>
          <w:sz w:val="24"/>
          <w:szCs w:val="24"/>
        </w:rPr>
        <w:t>PE,</w:t>
      </w:r>
      <w:r w:rsidRPr="00F26CE7">
        <w:rPr>
          <w:rFonts w:ascii="Arial" w:hAnsi="Arial" w:cs="Arial"/>
          <w:color w:val="000000"/>
          <w:sz w:val="24"/>
          <w:szCs w:val="24"/>
        </w:rPr>
        <w:tab/>
        <w:t>2014.</w:t>
      </w:r>
      <w:r w:rsidRPr="00F26CE7">
        <w:rPr>
          <w:rFonts w:ascii="Arial" w:hAnsi="Arial" w:cs="Arial"/>
          <w:color w:val="000000"/>
          <w:sz w:val="24"/>
          <w:szCs w:val="24"/>
        </w:rPr>
        <w:tab/>
        <w:t>Disponível</w:t>
      </w:r>
      <w:r w:rsidR="00480569">
        <w:rPr>
          <w:rFonts w:ascii="Arial" w:hAnsi="Arial" w:cs="Arial"/>
          <w:color w:val="000000"/>
          <w:sz w:val="24"/>
          <w:szCs w:val="24"/>
        </w:rPr>
        <w:t xml:space="preserve"> </w:t>
      </w:r>
      <w:r w:rsidRPr="00F26CE7">
        <w:rPr>
          <w:rFonts w:ascii="Arial" w:hAnsi="Arial" w:cs="Arial"/>
          <w:color w:val="000000"/>
          <w:sz w:val="24"/>
          <w:szCs w:val="24"/>
        </w:rPr>
        <w:t xml:space="preserve">em: </w:t>
      </w:r>
      <w:hyperlink r:id="rId12">
        <w:r w:rsidRPr="00F26CE7">
          <w:rPr>
            <w:rStyle w:val="Hyperlink"/>
            <w:rFonts w:ascii="Arial" w:hAnsi="Arial" w:cs="Arial"/>
            <w:sz w:val="24"/>
            <w:szCs w:val="24"/>
          </w:rPr>
          <w:t>http://www.infoteca.cnptia.embrapa.br/infoteca/handle/doc/1004150</w:t>
        </w:r>
      </w:hyperlink>
    </w:p>
    <w:p w:rsidR="00F26CE7" w:rsidRPr="00480569" w:rsidRDefault="00F26CE7" w:rsidP="00A70E29">
      <w:pPr>
        <w:spacing w:line="276" w:lineRule="auto"/>
        <w:rPr>
          <w:rFonts w:ascii="Arial" w:hAnsi="Arial" w:cs="Arial"/>
          <w:color w:val="000000"/>
          <w:sz w:val="24"/>
          <w:szCs w:val="24"/>
          <w:lang w:val="pt-PT"/>
        </w:rPr>
      </w:pPr>
      <w:r w:rsidRPr="00F26CE7">
        <w:rPr>
          <w:rFonts w:ascii="Arial" w:hAnsi="Arial" w:cs="Arial"/>
          <w:color w:val="000000"/>
          <w:sz w:val="24"/>
          <w:szCs w:val="24"/>
          <w:lang w:val="pt-PT"/>
        </w:rPr>
        <w:t>PAULA, P. R. P</w:t>
      </w:r>
      <w:r w:rsidR="00480569">
        <w:rPr>
          <w:rFonts w:ascii="Arial" w:hAnsi="Arial" w:cs="Arial"/>
          <w:color w:val="000000"/>
          <w:sz w:val="24"/>
          <w:szCs w:val="24"/>
          <w:lang w:val="pt-PT"/>
        </w:rPr>
        <w:t xml:space="preserve">. </w:t>
      </w:r>
      <w:proofErr w:type="spellStart"/>
      <w:r w:rsidR="00480569" w:rsidRPr="006A131E">
        <w:rPr>
          <w:rFonts w:ascii="Arial" w:hAnsi="Arial" w:cs="Arial"/>
          <w:i/>
          <w:iCs/>
          <w:color w:val="000000"/>
          <w:sz w:val="24"/>
          <w:szCs w:val="24"/>
          <w:lang w:val="pt-PT"/>
        </w:rPr>
        <w:t>et</w:t>
      </w:r>
      <w:proofErr w:type="spellEnd"/>
      <w:r w:rsidR="00480569" w:rsidRPr="006A131E">
        <w:rPr>
          <w:rFonts w:ascii="Arial" w:hAnsi="Arial" w:cs="Arial"/>
          <w:i/>
          <w:iCs/>
          <w:color w:val="000000"/>
          <w:sz w:val="24"/>
          <w:szCs w:val="24"/>
          <w:lang w:val="pt-PT"/>
        </w:rPr>
        <w:t xml:space="preserve"> al.</w:t>
      </w:r>
      <w:r w:rsidRPr="00F26CE7">
        <w:rPr>
          <w:rFonts w:ascii="Arial" w:hAnsi="Arial" w:cs="Arial"/>
          <w:color w:val="000000"/>
          <w:sz w:val="24"/>
          <w:szCs w:val="24"/>
          <w:lang w:val="pt-PT"/>
        </w:rPr>
        <w:t xml:space="preserve"> Composição bromatológica da silagem de </w:t>
      </w:r>
      <w:proofErr w:type="gramStart"/>
      <w:r w:rsidRPr="00F26CE7">
        <w:rPr>
          <w:rFonts w:ascii="Arial" w:hAnsi="Arial" w:cs="Arial"/>
          <w:color w:val="000000"/>
          <w:sz w:val="24"/>
          <w:szCs w:val="24"/>
          <w:lang w:val="pt-PT"/>
        </w:rPr>
        <w:t>capim- elefante</w:t>
      </w:r>
      <w:proofErr w:type="gramEnd"/>
      <w:r w:rsidRPr="00F26CE7">
        <w:rPr>
          <w:rFonts w:ascii="Arial" w:hAnsi="Arial" w:cs="Arial"/>
          <w:color w:val="000000"/>
          <w:sz w:val="24"/>
          <w:szCs w:val="24"/>
          <w:lang w:val="pt-PT"/>
        </w:rPr>
        <w:t xml:space="preserve"> BRS </w:t>
      </w:r>
      <w:proofErr w:type="spellStart"/>
      <w:r w:rsidRPr="00F26CE7">
        <w:rPr>
          <w:rFonts w:ascii="Arial" w:hAnsi="Arial" w:cs="Arial"/>
          <w:color w:val="000000"/>
          <w:sz w:val="24"/>
          <w:szCs w:val="24"/>
          <w:lang w:val="pt-PT"/>
        </w:rPr>
        <w:t>Capiaçu</w:t>
      </w:r>
      <w:proofErr w:type="spellEnd"/>
      <w:r w:rsidRPr="00F26CE7">
        <w:rPr>
          <w:rFonts w:ascii="Arial" w:hAnsi="Arial" w:cs="Arial"/>
          <w:color w:val="000000"/>
          <w:sz w:val="24"/>
          <w:szCs w:val="24"/>
          <w:lang w:val="pt-PT"/>
        </w:rPr>
        <w:t xml:space="preserve"> com inclusão do fubá de milho. </w:t>
      </w:r>
      <w:r w:rsidRPr="00F26CE7">
        <w:rPr>
          <w:rFonts w:ascii="Arial" w:hAnsi="Arial" w:cs="Arial"/>
          <w:b/>
          <w:color w:val="000000"/>
          <w:sz w:val="24"/>
          <w:szCs w:val="24"/>
          <w:lang w:val="pt-PT"/>
        </w:rPr>
        <w:t>PUBVET</w:t>
      </w:r>
      <w:r w:rsidRPr="00F26CE7">
        <w:rPr>
          <w:rFonts w:ascii="Arial" w:hAnsi="Arial" w:cs="Arial"/>
          <w:color w:val="000000"/>
          <w:sz w:val="24"/>
          <w:szCs w:val="24"/>
          <w:lang w:val="pt-PT"/>
        </w:rPr>
        <w:t>, v.14, n.10, a680, p.1-11, Out., 2020.</w:t>
      </w:r>
      <w:r w:rsidR="00561DBE">
        <w:rPr>
          <w:rFonts w:ascii="Arial" w:hAnsi="Arial" w:cs="Arial"/>
          <w:color w:val="000000"/>
          <w:sz w:val="24"/>
          <w:szCs w:val="24"/>
          <w:lang w:val="pt-PT"/>
        </w:rPr>
        <w:t xml:space="preserve"> </w:t>
      </w:r>
      <w:r w:rsidRPr="00F26CE7">
        <w:rPr>
          <w:rFonts w:ascii="Arial" w:hAnsi="Arial" w:cs="Arial"/>
          <w:color w:val="000000"/>
          <w:sz w:val="24"/>
          <w:szCs w:val="24"/>
          <w:lang w:val="pt-PT"/>
        </w:rPr>
        <w:t>Disponível</w:t>
      </w:r>
      <w:r w:rsidR="00561DBE">
        <w:rPr>
          <w:rFonts w:ascii="Arial" w:hAnsi="Arial" w:cs="Arial"/>
          <w:color w:val="000000"/>
          <w:sz w:val="24"/>
          <w:szCs w:val="24"/>
          <w:lang w:val="pt-PT"/>
        </w:rPr>
        <w:t xml:space="preserve"> </w:t>
      </w:r>
      <w:r w:rsidRPr="00F26CE7">
        <w:rPr>
          <w:rFonts w:ascii="Arial" w:hAnsi="Arial" w:cs="Arial"/>
          <w:color w:val="000000"/>
          <w:sz w:val="24"/>
          <w:szCs w:val="24"/>
          <w:lang w:val="pt-PT"/>
        </w:rPr>
        <w:t>em:</w:t>
      </w:r>
      <w:r w:rsidR="00561DBE">
        <w:rPr>
          <w:rFonts w:ascii="Arial" w:hAnsi="Arial" w:cs="Arial"/>
          <w:color w:val="000000"/>
          <w:sz w:val="24"/>
          <w:szCs w:val="24"/>
          <w:lang w:val="pt-PT"/>
        </w:rPr>
        <w:t xml:space="preserve"> </w:t>
      </w:r>
      <w:hyperlink r:id="rId13" w:history="1">
        <w:r w:rsidR="00561DBE" w:rsidRPr="00293035">
          <w:rPr>
            <w:rStyle w:val="Hyperlink"/>
            <w:rFonts w:ascii="Arial" w:hAnsi="Arial" w:cs="Arial"/>
            <w:sz w:val="24"/>
            <w:szCs w:val="24"/>
            <w:lang w:val="pt-PT"/>
          </w:rPr>
          <w:t>https://www.pubvet.com.br/uploads/cabf8e85bff1c94b1cbd089c0c745012.pdf</w:t>
        </w:r>
      </w:hyperlink>
    </w:p>
    <w:p w:rsidR="00F26CE7" w:rsidRPr="00F26CE7" w:rsidRDefault="00F26CE7" w:rsidP="00F26CE7">
      <w:pPr>
        <w:spacing w:before="240" w:after="240" w:line="276" w:lineRule="auto"/>
        <w:rPr>
          <w:rFonts w:ascii="Arial" w:hAnsi="Arial" w:cs="Arial"/>
          <w:color w:val="000000"/>
          <w:sz w:val="24"/>
          <w:szCs w:val="24"/>
        </w:rPr>
      </w:pPr>
      <w:r w:rsidRPr="00F26CE7">
        <w:rPr>
          <w:rFonts w:ascii="Arial" w:hAnsi="Arial" w:cs="Arial"/>
          <w:color w:val="000000"/>
          <w:sz w:val="24"/>
          <w:szCs w:val="24"/>
          <w:lang w:val="pt-PT"/>
        </w:rPr>
        <w:t>PEREIRA, A. V.</w:t>
      </w:r>
      <w:r w:rsidR="00561DBE">
        <w:rPr>
          <w:rFonts w:ascii="Arial" w:hAnsi="Arial" w:cs="Arial"/>
          <w:color w:val="000000"/>
          <w:sz w:val="24"/>
          <w:szCs w:val="24"/>
          <w:lang w:val="pt-PT"/>
        </w:rPr>
        <w:t xml:space="preserve"> </w:t>
      </w:r>
      <w:proofErr w:type="spellStart"/>
      <w:r w:rsidR="00561DBE" w:rsidRPr="006A131E">
        <w:rPr>
          <w:rFonts w:ascii="Arial" w:hAnsi="Arial" w:cs="Arial"/>
          <w:i/>
          <w:iCs/>
          <w:color w:val="000000"/>
          <w:sz w:val="24"/>
          <w:szCs w:val="24"/>
          <w:lang w:val="pt-PT"/>
        </w:rPr>
        <w:t>et</w:t>
      </w:r>
      <w:proofErr w:type="spellEnd"/>
      <w:r w:rsidR="00561DBE" w:rsidRPr="006A131E">
        <w:rPr>
          <w:rFonts w:ascii="Arial" w:hAnsi="Arial" w:cs="Arial"/>
          <w:i/>
          <w:iCs/>
          <w:color w:val="000000"/>
          <w:sz w:val="24"/>
          <w:szCs w:val="24"/>
          <w:lang w:val="pt-PT"/>
        </w:rPr>
        <w:t xml:space="preserve"> al.</w:t>
      </w:r>
      <w:r w:rsidRPr="00F26CE7">
        <w:rPr>
          <w:rFonts w:ascii="Arial" w:hAnsi="Arial" w:cs="Arial"/>
          <w:color w:val="000000"/>
          <w:sz w:val="24"/>
          <w:szCs w:val="24"/>
          <w:lang w:val="pt-PT"/>
        </w:rPr>
        <w:t xml:space="preserve"> </w:t>
      </w:r>
      <w:r w:rsidRPr="00F26CE7">
        <w:rPr>
          <w:rFonts w:ascii="Arial" w:hAnsi="Arial" w:cs="Arial"/>
          <w:b/>
          <w:color w:val="000000"/>
          <w:sz w:val="24"/>
          <w:szCs w:val="24"/>
        </w:rPr>
        <w:t xml:space="preserve">BRS Capiaçu: cultivar de capim-elefante de alto rendimento para a produção de silagem. </w:t>
      </w:r>
      <w:r w:rsidRPr="00F26CE7">
        <w:rPr>
          <w:rFonts w:ascii="Arial" w:hAnsi="Arial" w:cs="Arial"/>
          <w:color w:val="000000"/>
          <w:sz w:val="24"/>
          <w:szCs w:val="24"/>
        </w:rPr>
        <w:t>Comunicado Técnico: EMBRAPA, Juiz de fora, MG, 2016.</w:t>
      </w:r>
      <w:r w:rsidR="00561DBE">
        <w:rPr>
          <w:rFonts w:ascii="Arial" w:hAnsi="Arial" w:cs="Arial"/>
          <w:color w:val="000000"/>
          <w:sz w:val="24"/>
          <w:szCs w:val="24"/>
        </w:rPr>
        <w:t xml:space="preserve"> </w:t>
      </w:r>
      <w:r w:rsidRPr="00F26CE7">
        <w:rPr>
          <w:rFonts w:ascii="Arial" w:hAnsi="Arial" w:cs="Arial"/>
          <w:color w:val="000000"/>
          <w:sz w:val="24"/>
          <w:szCs w:val="24"/>
        </w:rPr>
        <w:t>Disponível</w:t>
      </w:r>
      <w:r w:rsidR="00561DBE">
        <w:rPr>
          <w:rFonts w:ascii="Arial" w:hAnsi="Arial" w:cs="Arial"/>
          <w:color w:val="000000"/>
          <w:sz w:val="24"/>
          <w:szCs w:val="24"/>
        </w:rPr>
        <w:t xml:space="preserve"> </w:t>
      </w:r>
      <w:r w:rsidRPr="00F26CE7">
        <w:rPr>
          <w:rFonts w:ascii="Arial" w:hAnsi="Arial" w:cs="Arial"/>
          <w:color w:val="000000"/>
          <w:sz w:val="24"/>
          <w:szCs w:val="24"/>
        </w:rPr>
        <w:t>em:</w:t>
      </w:r>
      <w:r w:rsidR="00561DBE">
        <w:rPr>
          <w:rFonts w:ascii="Arial" w:hAnsi="Arial" w:cs="Arial"/>
          <w:color w:val="000000"/>
          <w:sz w:val="24"/>
          <w:szCs w:val="24"/>
        </w:rPr>
        <w:t xml:space="preserve"> </w:t>
      </w:r>
      <w:hyperlink r:id="rId14">
        <w:r w:rsidRPr="00F26CE7">
          <w:rPr>
            <w:rStyle w:val="Hyperlink"/>
            <w:rFonts w:ascii="Arial" w:hAnsi="Arial" w:cs="Arial"/>
            <w:sz w:val="24"/>
            <w:szCs w:val="24"/>
          </w:rPr>
          <w:t>http://www.infoteca.cnptia.embrapa.br/infoteca/handle/doc/1056288</w:t>
        </w:r>
      </w:hyperlink>
    </w:p>
    <w:p w:rsidR="00F26CE7" w:rsidRPr="006A131E" w:rsidRDefault="00F26CE7" w:rsidP="00A70E29">
      <w:pPr>
        <w:spacing w:line="276" w:lineRule="auto"/>
        <w:rPr>
          <w:rFonts w:ascii="Arial" w:hAnsi="Arial" w:cs="Arial"/>
          <w:color w:val="000000"/>
          <w:sz w:val="24"/>
          <w:szCs w:val="24"/>
          <w:lang w:val="en-US"/>
        </w:rPr>
      </w:pPr>
      <w:r w:rsidRPr="00F26CE7">
        <w:rPr>
          <w:rFonts w:ascii="Arial" w:hAnsi="Arial" w:cs="Arial"/>
          <w:color w:val="000000"/>
          <w:sz w:val="24"/>
          <w:szCs w:val="24"/>
          <w:lang w:val="pt-PT"/>
        </w:rPr>
        <w:t xml:space="preserve">SOARES, W. A. A. Morfometria, biomassa de forragem e ensilagem de BRS </w:t>
      </w:r>
      <w:proofErr w:type="spellStart"/>
      <w:r w:rsidRPr="00F26CE7">
        <w:rPr>
          <w:rFonts w:ascii="Arial" w:hAnsi="Arial" w:cs="Arial"/>
          <w:color w:val="000000"/>
          <w:sz w:val="24"/>
          <w:szCs w:val="24"/>
          <w:lang w:val="pt-PT"/>
        </w:rPr>
        <w:t>capiaçu</w:t>
      </w:r>
      <w:proofErr w:type="spellEnd"/>
      <w:r w:rsidRPr="00F26CE7">
        <w:rPr>
          <w:rFonts w:ascii="Arial" w:hAnsi="Arial" w:cs="Arial"/>
          <w:color w:val="000000"/>
          <w:sz w:val="24"/>
          <w:szCs w:val="24"/>
          <w:lang w:val="pt-PT"/>
        </w:rPr>
        <w:t xml:space="preserve"> no município</w:t>
      </w:r>
      <w:r w:rsidRPr="00F26CE7">
        <w:rPr>
          <w:rFonts w:ascii="Arial" w:hAnsi="Arial" w:cs="Arial"/>
          <w:color w:val="000000"/>
          <w:sz w:val="24"/>
          <w:szCs w:val="24"/>
          <w:lang w:val="pt-PT"/>
        </w:rPr>
        <w:tab/>
        <w:t>de</w:t>
      </w:r>
      <w:r w:rsidRPr="00F26CE7">
        <w:rPr>
          <w:rFonts w:ascii="Arial" w:hAnsi="Arial" w:cs="Arial"/>
          <w:color w:val="000000"/>
          <w:sz w:val="24"/>
          <w:szCs w:val="24"/>
          <w:lang w:val="pt-PT"/>
        </w:rPr>
        <w:tab/>
        <w:t>Areia-PB.</w:t>
      </w:r>
      <w:r w:rsidRPr="00F26CE7">
        <w:rPr>
          <w:rFonts w:ascii="Arial" w:hAnsi="Arial" w:cs="Arial"/>
          <w:color w:val="000000"/>
          <w:sz w:val="24"/>
          <w:szCs w:val="24"/>
          <w:lang w:val="pt-PT"/>
        </w:rPr>
        <w:tab/>
      </w:r>
      <w:r w:rsidRPr="006A131E">
        <w:rPr>
          <w:rFonts w:ascii="Arial" w:hAnsi="Arial" w:cs="Arial"/>
          <w:color w:val="000000"/>
          <w:sz w:val="24"/>
          <w:szCs w:val="24"/>
          <w:lang w:val="en-US"/>
        </w:rPr>
        <w:t>2022.</w:t>
      </w:r>
      <w:r w:rsidRPr="006A131E">
        <w:rPr>
          <w:rFonts w:ascii="Arial" w:hAnsi="Arial" w:cs="Arial"/>
          <w:color w:val="000000"/>
          <w:sz w:val="24"/>
          <w:szCs w:val="24"/>
          <w:lang w:val="en-US"/>
        </w:rPr>
        <w:tab/>
      </w:r>
      <w:proofErr w:type="spellStart"/>
      <w:r w:rsidRPr="006A131E">
        <w:rPr>
          <w:rFonts w:ascii="Arial" w:hAnsi="Arial" w:cs="Arial"/>
          <w:color w:val="000000"/>
          <w:sz w:val="24"/>
          <w:szCs w:val="24"/>
          <w:lang w:val="en-US"/>
        </w:rPr>
        <w:t>Disponível</w:t>
      </w:r>
      <w:proofErr w:type="spellEnd"/>
      <w:r w:rsidRPr="006A131E">
        <w:rPr>
          <w:rFonts w:ascii="Arial" w:hAnsi="Arial" w:cs="Arial"/>
          <w:color w:val="000000"/>
          <w:sz w:val="24"/>
          <w:szCs w:val="24"/>
          <w:lang w:val="en-US"/>
        </w:rPr>
        <w:tab/>
      </w:r>
      <w:proofErr w:type="spellStart"/>
      <w:r w:rsidRPr="006A131E">
        <w:rPr>
          <w:rFonts w:ascii="Arial" w:hAnsi="Arial" w:cs="Arial"/>
          <w:color w:val="000000"/>
          <w:sz w:val="24"/>
          <w:szCs w:val="24"/>
          <w:lang w:val="en-US"/>
        </w:rPr>
        <w:t>em</w:t>
      </w:r>
      <w:proofErr w:type="spellEnd"/>
      <w:r w:rsidRPr="006A131E">
        <w:rPr>
          <w:rFonts w:ascii="Arial" w:hAnsi="Arial" w:cs="Arial"/>
          <w:color w:val="000000"/>
          <w:sz w:val="24"/>
          <w:szCs w:val="24"/>
          <w:lang w:val="en-US"/>
        </w:rPr>
        <w:t xml:space="preserve">: </w:t>
      </w:r>
      <w:hyperlink r:id="rId15">
        <w:r w:rsidRPr="006A131E">
          <w:rPr>
            <w:rStyle w:val="Hyperlink"/>
            <w:rFonts w:ascii="Arial" w:hAnsi="Arial" w:cs="Arial"/>
            <w:sz w:val="24"/>
            <w:szCs w:val="24"/>
            <w:lang w:val="en-US"/>
          </w:rPr>
          <w:t>https://repositorio.ufpb.br/jspui/handle/123456789/26240?mode=simple</w:t>
        </w:r>
      </w:hyperlink>
    </w:p>
    <w:p w:rsidR="007267AD" w:rsidRDefault="007267AD" w:rsidP="00A70E29">
      <w:pPr>
        <w:spacing w:line="276" w:lineRule="auto"/>
        <w:rPr>
          <w:rFonts w:ascii="Arial" w:hAnsi="Arial" w:cs="Arial"/>
          <w:color w:val="000000"/>
          <w:sz w:val="24"/>
          <w:szCs w:val="24"/>
        </w:rPr>
      </w:pPr>
      <w:r w:rsidRPr="00A70E29">
        <w:rPr>
          <w:rFonts w:ascii="Arial" w:hAnsi="Arial" w:cs="Arial"/>
          <w:color w:val="000000"/>
          <w:sz w:val="24"/>
          <w:szCs w:val="24"/>
          <w:lang w:val="en-US"/>
        </w:rPr>
        <w:t xml:space="preserve">VAN SOEST, P. J. </w:t>
      </w:r>
      <w:r w:rsidRPr="00A70E29">
        <w:rPr>
          <w:rFonts w:ascii="Arial" w:hAnsi="Arial" w:cs="Arial"/>
          <w:b/>
          <w:color w:val="000000"/>
          <w:sz w:val="24"/>
          <w:szCs w:val="24"/>
          <w:lang w:val="en-US"/>
        </w:rPr>
        <w:t>Nutritional ecology of the ruminant</w:t>
      </w:r>
      <w:r w:rsidRPr="00A70E29">
        <w:rPr>
          <w:rFonts w:ascii="Arial" w:hAnsi="Arial" w:cs="Arial"/>
          <w:color w:val="000000"/>
          <w:sz w:val="24"/>
          <w:szCs w:val="24"/>
          <w:lang w:val="en-US"/>
        </w:rPr>
        <w:t xml:space="preserve">. Ithaca: Cornell University Press. </w:t>
      </w:r>
      <w:r w:rsidRPr="006A131E">
        <w:rPr>
          <w:rFonts w:ascii="Arial" w:hAnsi="Arial" w:cs="Arial"/>
          <w:color w:val="000000"/>
          <w:sz w:val="24"/>
          <w:szCs w:val="24"/>
        </w:rPr>
        <w:t xml:space="preserve">2º ed. p. 476. </w:t>
      </w:r>
      <w:r w:rsidRPr="00A70E29">
        <w:rPr>
          <w:rFonts w:ascii="Arial" w:hAnsi="Arial" w:cs="Arial"/>
          <w:color w:val="000000"/>
          <w:sz w:val="24"/>
          <w:szCs w:val="24"/>
        </w:rPr>
        <w:t xml:space="preserve">1994. </w:t>
      </w:r>
    </w:p>
    <w:p w:rsidR="00480569" w:rsidRDefault="00561DBE" w:rsidP="00480569">
      <w:pPr>
        <w:spacing w:line="276" w:lineRule="auto"/>
        <w:rPr>
          <w:rStyle w:val="Hyperlink"/>
          <w:rFonts w:ascii="Arial" w:hAnsi="Arial" w:cs="Arial"/>
          <w:lang w:val="pt-PT"/>
        </w:rPr>
      </w:pPr>
      <w:r>
        <w:rPr>
          <w:rFonts w:ascii="Arial" w:hAnsi="Arial" w:cs="Arial"/>
          <w:color w:val="000000"/>
          <w:sz w:val="24"/>
          <w:szCs w:val="24"/>
          <w:highlight w:val="white"/>
        </w:rPr>
        <w:t xml:space="preserve">ZANINE, A. M. </w:t>
      </w:r>
      <w:r w:rsidRPr="006A131E">
        <w:rPr>
          <w:rFonts w:ascii="Arial" w:hAnsi="Arial" w:cs="Arial"/>
          <w:i/>
          <w:iCs/>
          <w:color w:val="000000"/>
          <w:sz w:val="24"/>
          <w:szCs w:val="24"/>
          <w:highlight w:val="white"/>
        </w:rPr>
        <w:t>et al.</w:t>
      </w:r>
      <w:r>
        <w:rPr>
          <w:rFonts w:ascii="Arial" w:hAnsi="Arial" w:cs="Arial"/>
          <w:color w:val="000000"/>
          <w:sz w:val="24"/>
          <w:szCs w:val="24"/>
          <w:highlight w:val="white"/>
        </w:rPr>
        <w:t xml:space="preserve"> </w:t>
      </w:r>
      <w:r w:rsidR="007267AD" w:rsidRPr="00A70E29">
        <w:rPr>
          <w:rFonts w:ascii="Arial" w:hAnsi="Arial" w:cs="Arial"/>
          <w:color w:val="000000"/>
          <w:sz w:val="24"/>
          <w:szCs w:val="24"/>
          <w:highlight w:val="white"/>
        </w:rPr>
        <w:t>Avaliação da silagem de capim-elefante com adição de farelo de trigo.</w:t>
      </w:r>
      <w:r w:rsidR="007267AD" w:rsidRPr="00A70E29">
        <w:rPr>
          <w:rFonts w:ascii="Arial" w:hAnsi="Arial" w:cs="Arial"/>
          <w:b/>
          <w:color w:val="000000"/>
          <w:sz w:val="24"/>
          <w:szCs w:val="24"/>
          <w:highlight w:val="white"/>
        </w:rPr>
        <w:t xml:space="preserve"> Arquivos de Zootecnia</w:t>
      </w:r>
      <w:r w:rsidR="007267AD" w:rsidRPr="00A70E29">
        <w:rPr>
          <w:rFonts w:ascii="Arial" w:hAnsi="Arial" w:cs="Arial"/>
          <w:color w:val="000000"/>
          <w:sz w:val="24"/>
          <w:szCs w:val="24"/>
          <w:highlight w:val="white"/>
        </w:rPr>
        <w:t>, Córdoba, v. 55, n. 209, p. 75-84, 2006</w:t>
      </w:r>
      <w:r w:rsidR="00480569">
        <w:rPr>
          <w:rFonts w:ascii="Arial" w:hAnsi="Arial" w:cs="Arial"/>
          <w:color w:val="000000"/>
          <w:sz w:val="24"/>
          <w:szCs w:val="24"/>
        </w:rPr>
        <w:t>.</w:t>
      </w:r>
      <w:r w:rsidR="00480569" w:rsidRPr="00480569">
        <w:rPr>
          <w:rFonts w:ascii="Times New Roman" w:eastAsia="Times New Roman" w:hAnsi="Times New Roman" w:cs="Times New Roman"/>
          <w:b/>
          <w:sz w:val="24"/>
          <w:szCs w:val="24"/>
          <w:lang w:val="pt-PT" w:eastAsia="en-US"/>
        </w:rPr>
        <w:t xml:space="preserve"> </w:t>
      </w:r>
      <w:r w:rsidR="00480569" w:rsidRPr="00480569">
        <w:rPr>
          <w:rFonts w:ascii="Arial" w:hAnsi="Arial" w:cs="Arial"/>
          <w:color w:val="000000"/>
          <w:lang w:val="pt-PT"/>
        </w:rPr>
        <w:t xml:space="preserve">Disponível em: </w:t>
      </w:r>
      <w:hyperlink r:id="rId16">
        <w:r w:rsidR="00480569" w:rsidRPr="00480569">
          <w:rPr>
            <w:rStyle w:val="Hyperlink"/>
            <w:rFonts w:ascii="Arial" w:hAnsi="Arial" w:cs="Arial"/>
            <w:lang w:val="pt-PT"/>
          </w:rPr>
          <w:t>https://www.redalyc.org/pdf/495/49520908.pdf</w:t>
        </w:r>
      </w:hyperlink>
    </w:p>
    <w:p w:rsidR="006A131E" w:rsidRDefault="006A131E" w:rsidP="00480569">
      <w:pPr>
        <w:spacing w:line="276" w:lineRule="auto"/>
        <w:rPr>
          <w:rStyle w:val="Hyperlink"/>
          <w:rFonts w:ascii="Arial" w:hAnsi="Arial" w:cs="Arial"/>
          <w:lang w:val="pt-PT"/>
        </w:rPr>
      </w:pPr>
    </w:p>
    <w:p w:rsidR="006A131E" w:rsidRPr="006A131E" w:rsidRDefault="006A131E" w:rsidP="006A131E">
      <w:pPr>
        <w:pStyle w:val="ListParagraph"/>
        <w:numPr>
          <w:ilvl w:val="0"/>
          <w:numId w:val="2"/>
        </w:numPr>
        <w:spacing w:after="0" w:line="240" w:lineRule="auto"/>
        <w:ind w:left="709" w:hanging="425"/>
        <w:rPr>
          <w:rFonts w:ascii="Arial" w:eastAsia="Arial" w:hAnsi="Arial" w:cs="Arial"/>
          <w:b/>
          <w:sz w:val="24"/>
          <w:szCs w:val="24"/>
        </w:rPr>
      </w:pPr>
      <w:r w:rsidRPr="006A131E">
        <w:rPr>
          <w:rFonts w:ascii="Arial" w:eastAsia="Arial" w:hAnsi="Arial" w:cs="Arial"/>
          <w:b/>
          <w:sz w:val="24"/>
          <w:szCs w:val="24"/>
        </w:rPr>
        <w:t>AGRADECIMENTOS</w:t>
      </w:r>
    </w:p>
    <w:p w:rsidR="006A131E" w:rsidRPr="006A131E" w:rsidRDefault="006A131E" w:rsidP="006A131E">
      <w:pPr>
        <w:spacing w:after="0" w:line="240" w:lineRule="auto"/>
        <w:ind w:firstLine="720"/>
        <w:jc w:val="both"/>
        <w:rPr>
          <w:rFonts w:ascii="Arial" w:eastAsia="Arial" w:hAnsi="Arial" w:cs="Arial"/>
          <w:color w:val="000000" w:themeColor="text1"/>
          <w:sz w:val="24"/>
          <w:szCs w:val="24"/>
        </w:rPr>
      </w:pPr>
      <w:r w:rsidRPr="006A131E">
        <w:rPr>
          <w:rFonts w:ascii="Arial" w:eastAsia="Arial" w:hAnsi="Arial" w:cs="Arial"/>
          <w:color w:val="000000" w:themeColor="text1"/>
          <w:sz w:val="24"/>
          <w:szCs w:val="24"/>
          <w:highlight w:val="white"/>
        </w:rPr>
        <w:t>O presente trabalho foi realizado com o apoio da Fundação de Amparo à Pesquisa do Tocantins</w:t>
      </w:r>
      <w:r w:rsidRPr="006A131E">
        <w:rPr>
          <w:rFonts w:ascii="Arial" w:eastAsia="Arial" w:hAnsi="Arial" w:cs="Arial"/>
          <w:color w:val="000000" w:themeColor="text1"/>
          <w:sz w:val="24"/>
          <w:szCs w:val="24"/>
        </w:rPr>
        <w:t xml:space="preserve"> (FAPT). </w:t>
      </w:r>
    </w:p>
    <w:p w:rsidR="006A131E" w:rsidRPr="006A131E" w:rsidRDefault="006A131E" w:rsidP="00480569">
      <w:pPr>
        <w:spacing w:line="276" w:lineRule="auto"/>
        <w:rPr>
          <w:rFonts w:ascii="Arial" w:hAnsi="Arial" w:cs="Arial"/>
          <w:color w:val="000000"/>
        </w:rPr>
      </w:pPr>
    </w:p>
    <w:p w:rsidR="0023267D" w:rsidRDefault="0023267D" w:rsidP="00561DBE">
      <w:pPr>
        <w:spacing w:after="0" w:line="240" w:lineRule="auto"/>
        <w:rPr>
          <w:rFonts w:ascii="Arial" w:eastAsia="Arial" w:hAnsi="Arial" w:cs="Arial"/>
          <w:sz w:val="24"/>
          <w:szCs w:val="24"/>
        </w:rPr>
      </w:pPr>
    </w:p>
    <w:p w:rsidR="0023267D" w:rsidRDefault="0023267D">
      <w:pPr>
        <w:spacing w:after="0" w:line="240" w:lineRule="auto"/>
        <w:ind w:left="720"/>
        <w:rPr>
          <w:rFonts w:ascii="Arial" w:eastAsia="Arial" w:hAnsi="Arial" w:cs="Arial"/>
          <w:sz w:val="24"/>
          <w:szCs w:val="24"/>
        </w:rPr>
      </w:pPr>
    </w:p>
    <w:p w:rsidR="0023267D" w:rsidRDefault="0023267D">
      <w:pPr>
        <w:spacing w:after="0" w:line="240" w:lineRule="auto"/>
        <w:ind w:left="720"/>
        <w:rPr>
          <w:rFonts w:ascii="Arial" w:eastAsia="Arial" w:hAnsi="Arial" w:cs="Arial"/>
          <w:sz w:val="24"/>
          <w:szCs w:val="24"/>
        </w:rPr>
      </w:pPr>
    </w:p>
    <w:sectPr w:rsidR="0023267D" w:rsidSect="006A131E">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418" w:right="1418" w:bottom="115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3118" w:rsidRDefault="005C3118">
      <w:pPr>
        <w:spacing w:after="0" w:line="240" w:lineRule="auto"/>
      </w:pPr>
      <w:r>
        <w:separator/>
      </w:r>
    </w:p>
  </w:endnote>
  <w:endnote w:type="continuationSeparator" w:id="0">
    <w:p w:rsidR="005C3118" w:rsidRDefault="005C3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773" w:rsidRDefault="00000773">
    <w:pPr>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773" w:rsidRDefault="00000773">
    <w:pPr>
      <w:jc w:val="right"/>
    </w:pPr>
    <w:r>
      <w:fldChar w:fldCharType="begin"/>
    </w:r>
    <w:r>
      <w:instrText>PAGE</w:instrText>
    </w:r>
    <w:r>
      <w:fldChar w:fldCharType="separate"/>
    </w:r>
    <w:r w:rsidR="00974CB5">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773" w:rsidRDefault="00000773">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3118" w:rsidRDefault="005C3118">
      <w:pPr>
        <w:spacing w:after="0" w:line="240" w:lineRule="auto"/>
      </w:pPr>
      <w:r>
        <w:separator/>
      </w:r>
    </w:p>
  </w:footnote>
  <w:footnote w:type="continuationSeparator" w:id="0">
    <w:p w:rsidR="005C3118" w:rsidRDefault="005C3118">
      <w:pPr>
        <w:spacing w:after="0" w:line="240" w:lineRule="auto"/>
      </w:pPr>
      <w:r>
        <w:continuationSeparator/>
      </w:r>
    </w:p>
  </w:footnote>
  <w:footnote w:id="1">
    <w:p w:rsidR="00000773" w:rsidRDefault="00000773">
      <w:pPr>
        <w:spacing w:after="0" w:line="240" w:lineRule="auto"/>
        <w:ind w:left="142" w:hanging="142"/>
        <w:jc w:val="both"/>
        <w:rPr>
          <w:rFonts w:ascii="Arial" w:eastAsia="Arial" w:hAnsi="Arial" w:cs="Arial"/>
          <w:color w:val="000000"/>
          <w:sz w:val="20"/>
          <w:szCs w:val="20"/>
        </w:rPr>
      </w:pPr>
      <w:r>
        <w:rPr>
          <w:vertAlign w:val="superscript"/>
        </w:rPr>
        <w:footnoteRef/>
      </w:r>
      <w:r w:rsidR="006A131E">
        <w:rPr>
          <w:rFonts w:ascii="Arial" w:eastAsia="Arial" w:hAnsi="Arial" w:cs="Arial"/>
          <w:color w:val="000000"/>
          <w:sz w:val="20"/>
          <w:szCs w:val="20"/>
        </w:rPr>
        <w:t xml:space="preserve"> </w:t>
      </w:r>
      <w:r>
        <w:rPr>
          <w:rFonts w:ascii="Arial" w:eastAsia="Arial" w:hAnsi="Arial" w:cs="Arial"/>
          <w:color w:val="000000"/>
          <w:sz w:val="20"/>
          <w:szCs w:val="20"/>
        </w:rPr>
        <w:t>Bolsista do Programa de Iniciação Científica (PIBIC/PIBITI). Universidade Federal do Norte do Tocantins (UFNT), Centro de Ciências Agrárias</w:t>
      </w:r>
      <w:r w:rsidR="006A131E">
        <w:rPr>
          <w:rFonts w:ascii="Arial" w:eastAsia="Arial" w:hAnsi="Arial" w:cs="Arial"/>
          <w:color w:val="000000"/>
          <w:sz w:val="20"/>
          <w:szCs w:val="20"/>
        </w:rPr>
        <w:t xml:space="preserve">. e-mail: </w:t>
      </w:r>
      <w:hyperlink r:id="rId1" w:history="1">
        <w:r w:rsidR="006A131E" w:rsidRPr="00573FC5">
          <w:rPr>
            <w:rStyle w:val="Hyperlink"/>
            <w:rFonts w:ascii="Arial" w:eastAsia="Arial" w:hAnsi="Arial" w:cs="Arial"/>
            <w:sz w:val="20"/>
            <w:szCs w:val="20"/>
          </w:rPr>
          <w:t>erlane.bepacheco@gmail.com</w:t>
        </w:r>
      </w:hyperlink>
      <w:r>
        <w:rPr>
          <w:rFonts w:ascii="Arial" w:eastAsia="Arial" w:hAnsi="Arial" w:cs="Arial"/>
          <w:color w:val="000000"/>
          <w:sz w:val="20"/>
          <w:szCs w:val="20"/>
        </w:rPr>
        <w:t xml:space="preserve">. </w:t>
      </w:r>
    </w:p>
    <w:p w:rsidR="006A131E" w:rsidRDefault="006A131E" w:rsidP="006A131E">
      <w:pPr>
        <w:spacing w:after="0" w:line="240" w:lineRule="auto"/>
        <w:jc w:val="both"/>
        <w:rPr>
          <w:color w:val="000000"/>
          <w:sz w:val="20"/>
          <w:szCs w:val="20"/>
        </w:rPr>
      </w:pPr>
      <w:r>
        <w:rPr>
          <w:rStyle w:val="Caracteresdenotaderodap"/>
          <w:vertAlign w:val="superscript"/>
        </w:rPr>
        <w:t xml:space="preserve">2   </w:t>
      </w:r>
      <w:r>
        <w:rPr>
          <w:rFonts w:ascii="Arial" w:eastAsia="Arial" w:hAnsi="Arial" w:cs="Arial"/>
          <w:color w:val="000000"/>
          <w:sz w:val="20"/>
          <w:szCs w:val="20"/>
        </w:rPr>
        <w:t>P</w:t>
      </w:r>
      <w:r>
        <w:rPr>
          <w:rFonts w:ascii="Arial" w:eastAsia="Arial" w:hAnsi="Arial" w:cs="Arial"/>
          <w:color w:val="000000"/>
          <w:sz w:val="20"/>
          <w:szCs w:val="20"/>
        </w:rPr>
        <w:t>ós-doutoranda da Universidade Federal do Norte do Tocantins (UFNT) e p</w:t>
      </w:r>
      <w:r>
        <w:rPr>
          <w:rFonts w:ascii="Arial" w:eastAsia="Arial" w:hAnsi="Arial" w:cs="Arial"/>
          <w:color w:val="000000"/>
          <w:sz w:val="20"/>
          <w:szCs w:val="20"/>
        </w:rPr>
        <w:t xml:space="preserve">rofessora </w:t>
      </w:r>
      <w:r>
        <w:rPr>
          <w:rFonts w:ascii="Arial" w:eastAsia="Arial" w:hAnsi="Arial" w:cs="Arial"/>
          <w:color w:val="000000"/>
          <w:sz w:val="20"/>
          <w:szCs w:val="20"/>
        </w:rPr>
        <w:t xml:space="preserve">da </w:t>
      </w:r>
      <w:r>
        <w:rPr>
          <w:rFonts w:ascii="Arial" w:eastAsia="Arial" w:hAnsi="Arial" w:cs="Arial"/>
          <w:color w:val="000000"/>
          <w:sz w:val="20"/>
          <w:szCs w:val="20"/>
        </w:rPr>
        <w:t>Universidade</w:t>
      </w:r>
      <w:r>
        <w:rPr>
          <w:rFonts w:ascii="Arial" w:eastAsia="Arial" w:hAnsi="Arial" w:cs="Arial"/>
          <w:color w:val="000000"/>
          <w:sz w:val="20"/>
          <w:szCs w:val="20"/>
        </w:rPr>
        <w:t xml:space="preserve"> Estadual do Tocantins </w:t>
      </w:r>
      <w:r>
        <w:rPr>
          <w:rFonts w:ascii="Arial" w:eastAsia="Arial" w:hAnsi="Arial" w:cs="Arial"/>
          <w:color w:val="000000"/>
          <w:sz w:val="20"/>
          <w:szCs w:val="20"/>
        </w:rPr>
        <w:t>(</w:t>
      </w:r>
      <w:r>
        <w:rPr>
          <w:rFonts w:ascii="Arial" w:eastAsia="Arial" w:hAnsi="Arial" w:cs="Arial"/>
          <w:color w:val="000000"/>
          <w:sz w:val="20"/>
          <w:szCs w:val="20"/>
        </w:rPr>
        <w:t xml:space="preserve">UNITINS). </w:t>
      </w:r>
      <w:r>
        <w:rPr>
          <w:rFonts w:ascii="Arial" w:eastAsia="Arial" w:hAnsi="Arial" w:cs="Arial"/>
          <w:color w:val="000000"/>
          <w:sz w:val="20"/>
          <w:szCs w:val="20"/>
        </w:rPr>
        <w:t xml:space="preserve">e-mail: </w:t>
      </w:r>
      <w:r>
        <w:rPr>
          <w:rFonts w:ascii="Arial" w:eastAsia="Arial" w:hAnsi="Arial" w:cs="Arial"/>
          <w:color w:val="000000"/>
          <w:sz w:val="20"/>
          <w:szCs w:val="20"/>
        </w:rPr>
        <w:t xml:space="preserve">elis.rq@unitins.br </w:t>
      </w:r>
    </w:p>
    <w:p w:rsidR="006A131E" w:rsidRDefault="006A131E">
      <w:pPr>
        <w:spacing w:after="0" w:line="240" w:lineRule="auto"/>
        <w:ind w:left="142" w:hanging="142"/>
        <w:jc w:val="both"/>
        <w:rPr>
          <w:rFonts w:ascii="Arial" w:eastAsia="Arial" w:hAnsi="Arial" w:cs="Arial"/>
          <w:color w:val="000000"/>
          <w:sz w:val="20"/>
          <w:szCs w:val="20"/>
        </w:rPr>
      </w:pPr>
    </w:p>
  </w:footnote>
  <w:footnote w:id="2">
    <w:p w:rsidR="00000773" w:rsidRDefault="00000773" w:rsidP="006D633A">
      <w:pPr>
        <w:spacing w:after="0" w:line="240" w:lineRule="auto"/>
        <w:jc w:val="both"/>
        <w:rPr>
          <w:rFonts w:ascii="Arial" w:eastAsia="Arial" w:hAnsi="Arial" w:cs="Arial"/>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773" w:rsidRDefault="00000773">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773" w:rsidRDefault="00000773" w:rsidP="00192812">
    <w:pPr>
      <w:spacing w:after="0"/>
    </w:pPr>
    <w:r>
      <w:rPr>
        <w:noProof/>
      </w:rPr>
      <w:drawing>
        <wp:anchor distT="0" distB="0" distL="0" distR="0" simplePos="0" relativeHeight="251658240" behindDoc="0" locked="0" layoutInCell="1" hidden="0" allowOverlap="1" wp14:anchorId="5AAAD4AA" wp14:editId="66AD5473">
          <wp:simplePos x="0" y="0"/>
          <wp:positionH relativeFrom="margin">
            <wp:posOffset>-98425</wp:posOffset>
          </wp:positionH>
          <wp:positionV relativeFrom="paragraph">
            <wp:posOffset>-321310</wp:posOffset>
          </wp:positionV>
          <wp:extent cx="5874385" cy="931545"/>
          <wp:effectExtent l="0" t="0" r="0" b="1905"/>
          <wp:wrapSquare wrapText="bothSides" distT="0" distB="0" distL="0" distR="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874385" cy="931545"/>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773" w:rsidRDefault="00000773">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1724"/>
    <w:multiLevelType w:val="hybridMultilevel"/>
    <w:tmpl w:val="E66415E0"/>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15:restartNumberingAfterBreak="0">
    <w:nsid w:val="1D78351D"/>
    <w:multiLevelType w:val="multilevel"/>
    <w:tmpl w:val="C4BE5E74"/>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45BE3C90"/>
    <w:multiLevelType w:val="hybridMultilevel"/>
    <w:tmpl w:val="AAAAED10"/>
    <w:lvl w:ilvl="0" w:tplc="91108ED2">
      <w:start w:val="6"/>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CB75C5"/>
    <w:multiLevelType w:val="multilevel"/>
    <w:tmpl w:val="2A16D23C"/>
    <w:lvl w:ilvl="0">
      <w:start w:val="1"/>
      <w:numFmt w:val="upperRoman"/>
      <w:lvlText w:val="%1."/>
      <w:lvlJc w:val="right"/>
      <w:pPr>
        <w:ind w:left="1069" w:hanging="360"/>
      </w:pPr>
      <w:rPr>
        <w:u w:val="none"/>
      </w:rPr>
    </w:lvl>
    <w:lvl w:ilvl="1">
      <w:start w:val="1"/>
      <w:numFmt w:val="upperLetter"/>
      <w:lvlText w:val="%2."/>
      <w:lvlJc w:val="left"/>
      <w:pPr>
        <w:ind w:left="1789" w:hanging="360"/>
      </w:pPr>
      <w:rPr>
        <w:u w:val="none"/>
      </w:rPr>
    </w:lvl>
    <w:lvl w:ilvl="2">
      <w:start w:val="1"/>
      <w:numFmt w:val="decimal"/>
      <w:lvlText w:val="%3."/>
      <w:lvlJc w:val="left"/>
      <w:pPr>
        <w:ind w:left="2509" w:hanging="360"/>
      </w:pPr>
      <w:rPr>
        <w:u w:val="none"/>
      </w:rPr>
    </w:lvl>
    <w:lvl w:ilvl="3">
      <w:start w:val="1"/>
      <w:numFmt w:val="lowerLetter"/>
      <w:lvlText w:val="%4)"/>
      <w:lvlJc w:val="left"/>
      <w:pPr>
        <w:ind w:left="3229" w:hanging="360"/>
      </w:pPr>
      <w:rPr>
        <w:u w:val="none"/>
      </w:rPr>
    </w:lvl>
    <w:lvl w:ilvl="4">
      <w:start w:val="1"/>
      <w:numFmt w:val="decimal"/>
      <w:lvlText w:val="(%5)"/>
      <w:lvlJc w:val="left"/>
      <w:pPr>
        <w:ind w:left="3949" w:hanging="360"/>
      </w:pPr>
      <w:rPr>
        <w:u w:val="none"/>
      </w:rPr>
    </w:lvl>
    <w:lvl w:ilvl="5">
      <w:start w:val="1"/>
      <w:numFmt w:val="lowerLetter"/>
      <w:lvlText w:val="(%6)"/>
      <w:lvlJc w:val="left"/>
      <w:pPr>
        <w:ind w:left="4669" w:hanging="360"/>
      </w:pPr>
      <w:rPr>
        <w:u w:val="none"/>
      </w:rPr>
    </w:lvl>
    <w:lvl w:ilvl="6">
      <w:start w:val="1"/>
      <w:numFmt w:val="lowerRoman"/>
      <w:lvlText w:val="(%7)"/>
      <w:lvlJc w:val="right"/>
      <w:pPr>
        <w:ind w:left="5389" w:hanging="360"/>
      </w:pPr>
      <w:rPr>
        <w:u w:val="none"/>
      </w:rPr>
    </w:lvl>
    <w:lvl w:ilvl="7">
      <w:start w:val="1"/>
      <w:numFmt w:val="lowerLetter"/>
      <w:lvlText w:val="(%8)"/>
      <w:lvlJc w:val="left"/>
      <w:pPr>
        <w:ind w:left="6109" w:hanging="360"/>
      </w:pPr>
      <w:rPr>
        <w:u w:val="none"/>
      </w:rPr>
    </w:lvl>
    <w:lvl w:ilvl="8">
      <w:start w:val="1"/>
      <w:numFmt w:val="lowerRoman"/>
      <w:lvlText w:val="(%9)"/>
      <w:lvlJc w:val="right"/>
      <w:pPr>
        <w:ind w:left="6829" w:hanging="360"/>
      </w:pPr>
      <w:rPr>
        <w:u w:val="none"/>
      </w:rPr>
    </w:lvl>
  </w:abstractNum>
  <w:abstractNum w:abstractNumId="4" w15:restartNumberingAfterBreak="0">
    <w:nsid w:val="79DE16C4"/>
    <w:multiLevelType w:val="multilevel"/>
    <w:tmpl w:val="2A16D23C"/>
    <w:lvl w:ilvl="0">
      <w:start w:val="1"/>
      <w:numFmt w:val="upperRoman"/>
      <w:lvlText w:val="%1."/>
      <w:lvlJc w:val="right"/>
      <w:pPr>
        <w:ind w:left="1069" w:hanging="360"/>
      </w:pPr>
      <w:rPr>
        <w:u w:val="none"/>
      </w:rPr>
    </w:lvl>
    <w:lvl w:ilvl="1">
      <w:start w:val="1"/>
      <w:numFmt w:val="upperLetter"/>
      <w:lvlText w:val="%2."/>
      <w:lvlJc w:val="left"/>
      <w:pPr>
        <w:ind w:left="1789" w:hanging="360"/>
      </w:pPr>
      <w:rPr>
        <w:u w:val="none"/>
      </w:rPr>
    </w:lvl>
    <w:lvl w:ilvl="2">
      <w:start w:val="1"/>
      <w:numFmt w:val="decimal"/>
      <w:lvlText w:val="%3."/>
      <w:lvlJc w:val="left"/>
      <w:pPr>
        <w:ind w:left="2509" w:hanging="360"/>
      </w:pPr>
      <w:rPr>
        <w:u w:val="none"/>
      </w:rPr>
    </w:lvl>
    <w:lvl w:ilvl="3">
      <w:start w:val="1"/>
      <w:numFmt w:val="lowerLetter"/>
      <w:lvlText w:val="%4)"/>
      <w:lvlJc w:val="left"/>
      <w:pPr>
        <w:ind w:left="3229" w:hanging="360"/>
      </w:pPr>
      <w:rPr>
        <w:u w:val="none"/>
      </w:rPr>
    </w:lvl>
    <w:lvl w:ilvl="4">
      <w:start w:val="1"/>
      <w:numFmt w:val="decimal"/>
      <w:lvlText w:val="(%5)"/>
      <w:lvlJc w:val="left"/>
      <w:pPr>
        <w:ind w:left="3949" w:hanging="360"/>
      </w:pPr>
      <w:rPr>
        <w:u w:val="none"/>
      </w:rPr>
    </w:lvl>
    <w:lvl w:ilvl="5">
      <w:start w:val="1"/>
      <w:numFmt w:val="lowerLetter"/>
      <w:lvlText w:val="(%6)"/>
      <w:lvlJc w:val="left"/>
      <w:pPr>
        <w:ind w:left="4669" w:hanging="360"/>
      </w:pPr>
      <w:rPr>
        <w:u w:val="none"/>
      </w:rPr>
    </w:lvl>
    <w:lvl w:ilvl="6">
      <w:start w:val="1"/>
      <w:numFmt w:val="lowerRoman"/>
      <w:lvlText w:val="(%7)"/>
      <w:lvlJc w:val="right"/>
      <w:pPr>
        <w:ind w:left="5389" w:hanging="360"/>
      </w:pPr>
      <w:rPr>
        <w:u w:val="none"/>
      </w:rPr>
    </w:lvl>
    <w:lvl w:ilvl="7">
      <w:start w:val="1"/>
      <w:numFmt w:val="lowerLetter"/>
      <w:lvlText w:val="(%8)"/>
      <w:lvlJc w:val="left"/>
      <w:pPr>
        <w:ind w:left="6109" w:hanging="360"/>
      </w:pPr>
      <w:rPr>
        <w:u w:val="none"/>
      </w:rPr>
    </w:lvl>
    <w:lvl w:ilvl="8">
      <w:start w:val="1"/>
      <w:numFmt w:val="lowerRoman"/>
      <w:lvlText w:val="(%9)"/>
      <w:lvlJc w:val="right"/>
      <w:pPr>
        <w:ind w:left="6829" w:hanging="360"/>
      </w:pPr>
      <w:rPr>
        <w:u w:val="none"/>
      </w:rPr>
    </w:lvl>
  </w:abstractNum>
  <w:num w:numId="1" w16cid:durableId="1382049978">
    <w:abstractNumId w:val="1"/>
  </w:num>
  <w:num w:numId="2" w16cid:durableId="908661199">
    <w:abstractNumId w:val="4"/>
  </w:num>
  <w:num w:numId="3" w16cid:durableId="1218006553">
    <w:abstractNumId w:val="0"/>
  </w:num>
  <w:num w:numId="4" w16cid:durableId="1544906901">
    <w:abstractNumId w:val="3"/>
  </w:num>
  <w:num w:numId="5" w16cid:durableId="453793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67D"/>
    <w:rsid w:val="00000773"/>
    <w:rsid w:val="00052FAA"/>
    <w:rsid w:val="0007774C"/>
    <w:rsid w:val="000A2A66"/>
    <w:rsid w:val="00130B77"/>
    <w:rsid w:val="00192812"/>
    <w:rsid w:val="0023267D"/>
    <w:rsid w:val="00352775"/>
    <w:rsid w:val="00480569"/>
    <w:rsid w:val="00497512"/>
    <w:rsid w:val="005151DD"/>
    <w:rsid w:val="00561DBE"/>
    <w:rsid w:val="005C3118"/>
    <w:rsid w:val="006A131E"/>
    <w:rsid w:val="006D633A"/>
    <w:rsid w:val="007267AD"/>
    <w:rsid w:val="007576B9"/>
    <w:rsid w:val="00885530"/>
    <w:rsid w:val="00974CB5"/>
    <w:rsid w:val="00A06DE3"/>
    <w:rsid w:val="00A70E29"/>
    <w:rsid w:val="00A8598F"/>
    <w:rsid w:val="00BF557E"/>
    <w:rsid w:val="00C25E60"/>
    <w:rsid w:val="00C62D15"/>
    <w:rsid w:val="00D06D4A"/>
    <w:rsid w:val="00F26CE7"/>
    <w:rsid w:val="00F31F2F"/>
    <w:rsid w:val="00F511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621BC"/>
  <w15:docId w15:val="{321F334A-F1D7-4D05-BEB6-0746D4B7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qFormat/>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TableNormal10">
    <w:name w:val="Table Normal1"/>
    <w:uiPriority w:val="2"/>
    <w:semiHidden/>
    <w:unhideWhenUsed/>
    <w:qFormat/>
    <w:rsid w:val="0035277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352775"/>
    <w:pPr>
      <w:widowControl w:val="0"/>
      <w:autoSpaceDE w:val="0"/>
      <w:autoSpaceDN w:val="0"/>
      <w:spacing w:after="0" w:line="240" w:lineRule="auto"/>
    </w:pPr>
    <w:rPr>
      <w:rFonts w:ascii="Times New Roman" w:eastAsia="Times New Roman" w:hAnsi="Times New Roman" w:cs="Times New Roman"/>
      <w:sz w:val="24"/>
      <w:szCs w:val="24"/>
      <w:lang w:val="pt-PT" w:eastAsia="en-US"/>
    </w:rPr>
  </w:style>
  <w:style w:type="character" w:customStyle="1" w:styleId="BodyTextChar">
    <w:name w:val="Body Text Char"/>
    <w:basedOn w:val="DefaultParagraphFont"/>
    <w:link w:val="BodyText"/>
    <w:uiPriority w:val="1"/>
    <w:rsid w:val="00352775"/>
    <w:rPr>
      <w:rFonts w:ascii="Times New Roman" w:eastAsia="Times New Roman" w:hAnsi="Times New Roman" w:cs="Times New Roman"/>
      <w:sz w:val="24"/>
      <w:szCs w:val="24"/>
      <w:lang w:val="pt-PT" w:eastAsia="en-US"/>
    </w:rPr>
  </w:style>
  <w:style w:type="paragraph" w:customStyle="1" w:styleId="TableParagraph">
    <w:name w:val="Table Paragraph"/>
    <w:basedOn w:val="Normal"/>
    <w:uiPriority w:val="1"/>
    <w:qFormat/>
    <w:rsid w:val="00352775"/>
    <w:pPr>
      <w:widowControl w:val="0"/>
      <w:autoSpaceDE w:val="0"/>
      <w:autoSpaceDN w:val="0"/>
      <w:spacing w:after="0" w:line="240" w:lineRule="auto"/>
      <w:jc w:val="center"/>
    </w:pPr>
    <w:rPr>
      <w:rFonts w:ascii="Times New Roman" w:eastAsia="Times New Roman" w:hAnsi="Times New Roman" w:cs="Times New Roman"/>
      <w:lang w:val="pt-PT" w:eastAsia="en-US"/>
    </w:rPr>
  </w:style>
  <w:style w:type="paragraph" w:styleId="ListParagraph">
    <w:name w:val="List Paragraph"/>
    <w:basedOn w:val="Normal"/>
    <w:uiPriority w:val="34"/>
    <w:qFormat/>
    <w:rsid w:val="00052FAA"/>
    <w:pPr>
      <w:ind w:left="720"/>
      <w:contextualSpacing/>
    </w:pPr>
  </w:style>
  <w:style w:type="character" w:styleId="Hyperlink">
    <w:name w:val="Hyperlink"/>
    <w:basedOn w:val="DefaultParagraphFont"/>
    <w:uiPriority w:val="99"/>
    <w:unhideWhenUsed/>
    <w:rsid w:val="00052FAA"/>
    <w:rPr>
      <w:color w:val="0000FF" w:themeColor="hyperlink"/>
      <w:u w:val="single"/>
    </w:rPr>
  </w:style>
  <w:style w:type="character" w:styleId="UnresolvedMention">
    <w:name w:val="Unresolved Mention"/>
    <w:basedOn w:val="DefaultParagraphFont"/>
    <w:uiPriority w:val="99"/>
    <w:semiHidden/>
    <w:unhideWhenUsed/>
    <w:rsid w:val="006A131E"/>
    <w:rPr>
      <w:color w:val="605E5C"/>
      <w:shd w:val="clear" w:color="auto" w:fill="E1DFDD"/>
    </w:rPr>
  </w:style>
  <w:style w:type="character" w:customStyle="1" w:styleId="Caracteresdenotaderodap">
    <w:name w:val="Caracteres de nota de rodapé"/>
    <w:qFormat/>
    <w:rsid w:val="006A131E"/>
  </w:style>
  <w:style w:type="character" w:styleId="FollowedHyperlink">
    <w:name w:val="FollowedHyperlink"/>
    <w:basedOn w:val="DefaultParagraphFont"/>
    <w:uiPriority w:val="99"/>
    <w:semiHidden/>
    <w:unhideWhenUsed/>
    <w:rsid w:val="006A13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590/S0102-09352008000100032" TargetMode="External"/><Relationship Id="rId13" Type="http://schemas.openxmlformats.org/officeDocument/2006/relationships/hyperlink" Target="https://www.pubvet.com.br/uploads/cabf8e85bff1c94b1cbd089c0c745012.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doi.org/10.1590/s1516-35982010001200004" TargetMode="External"/><Relationship Id="rId12" Type="http://schemas.openxmlformats.org/officeDocument/2006/relationships/hyperlink" Target="http://www.infoteca.cnptia.embrapa.br/infoteca/handle/doc/100415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redalyc.org/pdf/495/49520908.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i.ufs.br/jspui/handle/riufs/6384"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epositorio.ufpb.br/jspui/handle/123456789/26240?mode=simple" TargetMode="External"/><Relationship Id="rId23" Type="http://schemas.openxmlformats.org/officeDocument/2006/relationships/fontTable" Target="fontTable.xml"/><Relationship Id="rId10" Type="http://schemas.openxmlformats.org/officeDocument/2006/relationships/hyperlink" Target="http://www.alice.cnptia.embrapa.br/alice/handle/doc/1011236"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590/S0102-09352008000100032" TargetMode="External"/><Relationship Id="rId14" Type="http://schemas.openxmlformats.org/officeDocument/2006/relationships/hyperlink" Target="http://www.infoteca.cnptia.embrapa.br/infoteca/handle/doc/1056288"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mailto:erlane.bepacheco@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2432</Words>
  <Characters>13669</Characters>
  <Application>Microsoft Office Word</Application>
  <DocSecurity>0</DocSecurity>
  <Lines>216</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Elis Regina vieira</cp:lastModifiedBy>
  <cp:revision>2</cp:revision>
  <dcterms:created xsi:type="dcterms:W3CDTF">2024-10-14T18:35:00Z</dcterms:created>
  <dcterms:modified xsi:type="dcterms:W3CDTF">2024-10-14T18:35:00Z</dcterms:modified>
</cp:coreProperties>
</file>