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B26" w:rsidRDefault="00046FA0" w:rsidP="00046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FA0">
        <w:rPr>
          <w:rFonts w:ascii="Times New Roman" w:eastAsia="Times New Roman" w:hAnsi="Times New Roman" w:cs="Times New Roman"/>
          <w:b/>
          <w:sz w:val="24"/>
          <w:szCs w:val="24"/>
        </w:rPr>
        <w:t>DESAFIOS NA ALFABETIZAÇÃO DE CRIANÇAS COM APOIO EDUCACIONAL ESPECIALIZADO: A MOTIVAÇÃO COMO ESTRATÉGIA PEDAGÓGICA</w:t>
      </w:r>
    </w:p>
    <w:p w:rsidR="00046FA0" w:rsidRDefault="00046FA0" w:rsidP="0004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B26" w:rsidRDefault="00E31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Lima da Cruz </w:t>
      </w:r>
    </w:p>
    <w:p w:rsidR="00730B26" w:rsidRDefault="00E31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Universidade Estadual de Montes Claros</w:t>
      </w:r>
      <w:r w:rsidR="00046FA0">
        <w:rPr>
          <w:rFonts w:ascii="Times New Roman" w:eastAsia="Times New Roman" w:hAnsi="Times New Roman" w:cs="Times New Roman"/>
          <w:sz w:val="24"/>
          <w:szCs w:val="24"/>
        </w:rPr>
        <w:t xml:space="preserve"> - UNIMONTES</w:t>
      </w:r>
    </w:p>
    <w:p w:rsidR="00730B26" w:rsidRDefault="00046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5474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anefran98@gmail.com</w:t>
        </w:r>
      </w:hyperlink>
    </w:p>
    <w:p w:rsidR="00046FA0" w:rsidRDefault="00046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Sergio Renato Oliveira</w:t>
      </w:r>
    </w:p>
    <w:p w:rsidR="00046FA0" w:rsidRDefault="00046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 – UNIMONTES</w:t>
      </w:r>
    </w:p>
    <w:p w:rsidR="00046FA0" w:rsidRDefault="00046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Renato.oliveira@unimontes.br</w:t>
      </w:r>
    </w:p>
    <w:p w:rsidR="00730B26" w:rsidRDefault="00046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</w:t>
      </w:r>
      <w:r w:rsidR="00E31E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>Alfabetização</w:t>
      </w:r>
    </w:p>
    <w:p w:rsidR="00730B26" w:rsidRDefault="00E31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Aprendizagem,pibid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motivação, estímulos.</w:t>
      </w:r>
    </w:p>
    <w:p w:rsidR="00730B26" w:rsidRDefault="00730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26" w:rsidRDefault="00E31E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– Relato de Experiência</w:t>
      </w:r>
    </w:p>
    <w:p w:rsidR="00730B26" w:rsidRDefault="00730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26" w:rsidRDefault="00E3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desenvolvida:</w:t>
      </w:r>
    </w:p>
    <w:p w:rsidR="00730B26" w:rsidRDefault="0004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FA0">
        <w:rPr>
          <w:rFonts w:ascii="Times New Roman" w:eastAsia="Times New Roman" w:hAnsi="Times New Roman" w:cs="Times New Roman"/>
          <w:sz w:val="24"/>
          <w:szCs w:val="24"/>
        </w:rPr>
        <w:t xml:space="preserve">Atualmente, atuo como bolsista do Programa Institucional de Bolsas de Iniciação à Docência (PIBID) em uma escola municipal de Almenara/MG, trabalhando com alunos do 2° ano do Ensino Fundamental. Além disso, realizo trabalho voluntário </w:t>
      </w:r>
      <w:r w:rsidR="0002475D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046FA0">
        <w:rPr>
          <w:rFonts w:ascii="Times New Roman" w:eastAsia="Times New Roman" w:hAnsi="Times New Roman" w:cs="Times New Roman"/>
          <w:sz w:val="24"/>
          <w:szCs w:val="24"/>
        </w:rPr>
        <w:t xml:space="preserve"> reforço escolar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 Nestes dois </w:t>
      </w:r>
      <w:r w:rsidR="0002475D">
        <w:rPr>
          <w:rFonts w:ascii="Times New Roman" w:eastAsia="Times New Roman" w:hAnsi="Times New Roman" w:cs="Times New Roman"/>
          <w:sz w:val="24"/>
          <w:szCs w:val="24"/>
        </w:rPr>
        <w:t xml:space="preserve">cenários </w:t>
      </w:r>
      <w:r w:rsidR="0002475D" w:rsidRPr="0002475D">
        <w:rPr>
          <w:rFonts w:ascii="Times New Roman" w:eastAsia="Times New Roman" w:hAnsi="Times New Roman" w:cs="Times New Roman"/>
          <w:sz w:val="24"/>
          <w:szCs w:val="24"/>
        </w:rPr>
        <w:t>observei uma realidade preocupante</w:t>
      </w:r>
      <w:r w:rsidR="0002475D">
        <w:rPr>
          <w:rFonts w:ascii="Times New Roman" w:eastAsia="Times New Roman" w:hAnsi="Times New Roman" w:cs="Times New Roman"/>
          <w:sz w:val="24"/>
          <w:szCs w:val="24"/>
        </w:rPr>
        <w:t xml:space="preserve">, onde </w:t>
      </w:r>
      <w:r w:rsidR="0002475D" w:rsidRPr="0002475D">
        <w:rPr>
          <w:rFonts w:ascii="Times New Roman" w:eastAsia="Times New Roman" w:hAnsi="Times New Roman" w:cs="Times New Roman"/>
          <w:sz w:val="24"/>
          <w:szCs w:val="24"/>
        </w:rPr>
        <w:t>crianças com diagnósticos ou laudos médicos são frequentemente subestimadas, com baixas expectativas em relação ao seu desempenho acadêmico.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343">
        <w:rPr>
          <w:rFonts w:ascii="Times New Roman" w:eastAsia="Times New Roman" w:hAnsi="Times New Roman" w:cs="Times New Roman"/>
          <w:sz w:val="24"/>
          <w:szCs w:val="24"/>
        </w:rPr>
        <w:t>Com base nessa realidade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6343">
        <w:rPr>
          <w:rFonts w:ascii="Times New Roman" w:eastAsia="Times New Roman" w:hAnsi="Times New Roman" w:cs="Times New Roman"/>
          <w:sz w:val="24"/>
          <w:szCs w:val="24"/>
        </w:rPr>
        <w:t>identifiquei a necessidade de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 trabalhar pontos importantes </w:t>
      </w:r>
      <w:r w:rsidR="00B66343">
        <w:rPr>
          <w:rFonts w:ascii="Times New Roman" w:eastAsia="Times New Roman" w:hAnsi="Times New Roman" w:cs="Times New Roman"/>
          <w:sz w:val="24"/>
          <w:szCs w:val="24"/>
        </w:rPr>
        <w:t xml:space="preserve">focados na motivação e autoestima. </w:t>
      </w:r>
    </w:p>
    <w:p w:rsidR="00730B26" w:rsidRDefault="00730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B26" w:rsidRDefault="00E3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Problema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norteador e objetivos: </w:t>
      </w:r>
    </w:p>
    <w:p w:rsidR="00730B26" w:rsidRDefault="00B66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343">
        <w:rPr>
          <w:rFonts w:ascii="Times New Roman" w:eastAsia="Times New Roman" w:hAnsi="Times New Roman" w:cs="Times New Roman"/>
          <w:sz w:val="24"/>
          <w:szCs w:val="24"/>
        </w:rPr>
        <w:t xml:space="preserve">Dos oito alunos acompanhados, cinco demonstravam resistência em realizar tarefas básicas, como escrever o próprio nome, justificando que familiares afirmavam não ser necessário devido ao seu "exame da cabeça".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esse motivo o </w:t>
      </w:r>
      <w:r w:rsidRPr="00B66343">
        <w:rPr>
          <w:rFonts w:ascii="Times New Roman" w:eastAsia="Times New Roman" w:hAnsi="Times New Roman" w:cs="Times New Roman"/>
          <w:sz w:val="24"/>
          <w:szCs w:val="24"/>
        </w:rPr>
        <w:t>objetivo deste trabalho foi promover a autonomia e a confiança por meio de práticas motivacionais, demonstrando que essas crianças são capazes de avançar em sua aprendizagem.</w:t>
      </w:r>
    </w:p>
    <w:p w:rsidR="00730B26" w:rsidRDefault="00730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26" w:rsidRDefault="00E3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Estratégias metodológicas: </w:t>
      </w:r>
    </w:p>
    <w:p w:rsidR="00730B26" w:rsidRDefault="009E2048" w:rsidP="009812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048">
        <w:rPr>
          <w:rFonts w:ascii="Times New Roman" w:eastAsia="Times New Roman" w:hAnsi="Times New Roman" w:cs="Times New Roman"/>
          <w:sz w:val="24"/>
          <w:szCs w:val="24"/>
        </w:rPr>
        <w:t>Foram adotadas estratégias lúdicas e afetivas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1205" w:rsidRPr="00981205">
        <w:rPr>
          <w:rFonts w:ascii="Times New Roman" w:eastAsia="Times New Roman" w:hAnsi="Times New Roman" w:cs="Times New Roman"/>
          <w:sz w:val="24"/>
          <w:szCs w:val="24"/>
        </w:rPr>
        <w:t>As atividades foram planejadas para garantir um aprendizado significativo, priorizando o protagonismo do aluno.</w:t>
      </w:r>
      <w:r w:rsidR="00981205">
        <w:rPr>
          <w:rFonts w:ascii="Times New Roman" w:eastAsia="Times New Roman" w:hAnsi="Times New Roman" w:cs="Times New Roman"/>
          <w:sz w:val="24"/>
          <w:szCs w:val="24"/>
        </w:rPr>
        <w:t xml:space="preserve"> Inicialmente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 foi preciso trabalhar pontos sobre </w:t>
      </w:r>
      <w:r>
        <w:rPr>
          <w:rFonts w:ascii="Times New Roman" w:eastAsia="Times New Roman" w:hAnsi="Times New Roman" w:cs="Times New Roman"/>
          <w:sz w:val="24"/>
          <w:szCs w:val="24"/>
        </w:rPr>
        <w:t>autoconfiança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, respeito e empatia com elas mesmas. Junto a </w:t>
      </w:r>
      <w:r>
        <w:rPr>
          <w:rFonts w:ascii="Times New Roman" w:eastAsia="Times New Roman" w:hAnsi="Times New Roman" w:cs="Times New Roman"/>
          <w:sz w:val="24"/>
          <w:szCs w:val="24"/>
        </w:rPr>
        <w:t>isso,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 também, foram aplicadas estratégias para fazer com que a criança quisesse participar, como jogos </w:t>
      </w:r>
      <w:r>
        <w:rPr>
          <w:rFonts w:ascii="Times New Roman" w:eastAsia="Times New Roman" w:hAnsi="Times New Roman" w:cs="Times New Roman"/>
          <w:sz w:val="24"/>
          <w:szCs w:val="24"/>
        </w:rPr>
        <w:t>e momento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EB2">
        <w:rPr>
          <w:rFonts w:ascii="Times New Roman" w:eastAsia="Times New Roman" w:hAnsi="Times New Roman" w:cs="Times New Roman"/>
          <w:sz w:val="24"/>
          <w:szCs w:val="24"/>
        </w:rPr>
        <w:t>contação</w:t>
      </w:r>
      <w:proofErr w:type="spellEnd"/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 de histórias.</w:t>
      </w:r>
    </w:p>
    <w:p w:rsidR="00730B26" w:rsidRDefault="00730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26" w:rsidRDefault="00E3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Fundamentação </w:t>
      </w:r>
      <w:r w:rsidR="00981205">
        <w:rPr>
          <w:rFonts w:ascii="Times New Roman" w:eastAsia="Times New Roman" w:hAnsi="Times New Roman" w:cs="Times New Roman"/>
          <w:b/>
          <w:sz w:val="24"/>
          <w:szCs w:val="24"/>
        </w:rPr>
        <w:t>teórica: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30B26" w:rsidRDefault="005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953">
        <w:rPr>
          <w:rFonts w:ascii="Times New Roman" w:eastAsia="Times New Roman" w:hAnsi="Times New Roman" w:cs="Times New Roman"/>
          <w:sz w:val="24"/>
          <w:szCs w:val="24"/>
        </w:rPr>
        <w:t xml:space="preserve">A prática </w:t>
      </w:r>
      <w:r>
        <w:rPr>
          <w:rFonts w:ascii="Times New Roman" w:eastAsia="Times New Roman" w:hAnsi="Times New Roman" w:cs="Times New Roman"/>
          <w:sz w:val="24"/>
          <w:szCs w:val="24"/>
        </w:rPr>
        <w:t>baseou</w:t>
      </w:r>
      <w:r w:rsidRPr="00584953">
        <w:rPr>
          <w:rFonts w:ascii="Times New Roman" w:eastAsia="Times New Roman" w:hAnsi="Times New Roman" w:cs="Times New Roman"/>
          <w:sz w:val="24"/>
          <w:szCs w:val="24"/>
        </w:rPr>
        <w:t xml:space="preserve"> na teoria de Henri </w:t>
      </w:r>
      <w:proofErr w:type="spellStart"/>
      <w:r w:rsidRPr="00584953">
        <w:rPr>
          <w:rFonts w:ascii="Times New Roman" w:eastAsia="Times New Roman" w:hAnsi="Times New Roman" w:cs="Times New Roman"/>
          <w:sz w:val="24"/>
          <w:szCs w:val="24"/>
        </w:rPr>
        <w:t>Wallon</w:t>
      </w:r>
      <w:proofErr w:type="spellEnd"/>
      <w:r w:rsidRPr="00584953">
        <w:rPr>
          <w:rFonts w:ascii="Times New Roman" w:eastAsia="Times New Roman" w:hAnsi="Times New Roman" w:cs="Times New Roman"/>
          <w:sz w:val="24"/>
          <w:szCs w:val="24"/>
        </w:rPr>
        <w:t xml:space="preserve"> (2007), que destaca a importância da afetividade e da motivação no processo de aprendizagem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="00E31EB2">
        <w:rPr>
          <w:rFonts w:ascii="Times New Roman" w:eastAsia="Times New Roman" w:hAnsi="Times New Roman" w:cs="Times New Roman"/>
          <w:sz w:val="24"/>
          <w:szCs w:val="24"/>
        </w:rPr>
        <w:t>Wallon</w:t>
      </w:r>
      <w:proofErr w:type="spellEnd"/>
      <w:r w:rsidR="00E31EB2">
        <w:rPr>
          <w:rFonts w:ascii="Times New Roman" w:eastAsia="Times New Roman" w:hAnsi="Times New Roman" w:cs="Times New Roman"/>
          <w:sz w:val="24"/>
          <w:szCs w:val="24"/>
        </w:rPr>
        <w:t>, uma criança segura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>, motivada e autoconfiante terá mais facilidade em aprender.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 Apesar das dificuldades e desafios de uma criança com laudo médico, é importante ressaltar que a motivação é uma ferramenta primordial como estratégia p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ara estimular o desenvolvimento da criança. </w:t>
      </w:r>
    </w:p>
    <w:p w:rsidR="00584953" w:rsidRDefault="00584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26" w:rsidRDefault="00E3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:rsidR="00584953" w:rsidRDefault="00584953" w:rsidP="005849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953">
        <w:rPr>
          <w:rFonts w:ascii="Times New Roman" w:eastAsia="Times New Roman" w:hAnsi="Times New Roman" w:cs="Times New Roman"/>
          <w:sz w:val="24"/>
          <w:szCs w:val="24"/>
        </w:rPr>
        <w:t>Os resultados foram promissores</w:t>
      </w:r>
      <w:r>
        <w:rPr>
          <w:rFonts w:ascii="Times New Roman" w:eastAsia="Times New Roman" w:hAnsi="Times New Roman" w:cs="Times New Roman"/>
          <w:sz w:val="24"/>
          <w:szCs w:val="24"/>
        </w:rPr>
        <w:t>, além da experiencia pessoal em participar ativamente na evolução de cada aluno, o que enriqueceu minha formação como futura pedagoga, os resultados positivos para os alunos foram nítidos, como exemplo o caso da aluna que inicialmente afirmava não “</w:t>
      </w:r>
      <w:r w:rsidRPr="00584953">
        <w:rPr>
          <w:rFonts w:ascii="Times New Roman" w:eastAsia="Times New Roman" w:hAnsi="Times New Roman" w:cs="Times New Roman"/>
          <w:sz w:val="24"/>
          <w:szCs w:val="24"/>
        </w:rPr>
        <w:t>conseguir aprender letras”,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passar a reconhecer vogais, também o fato de outros alunos demonstrarem interesse nas atividades e o aumento da presença familiar estimulando as crianças. </w:t>
      </w:r>
    </w:p>
    <w:p w:rsidR="00730B26" w:rsidRDefault="00730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26" w:rsidRDefault="00E3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contexto/destinado e para a educação e relações com o eixo temático do COPED:</w:t>
      </w:r>
    </w:p>
    <w:p w:rsidR="00730B26" w:rsidRDefault="0058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953">
        <w:rPr>
          <w:rFonts w:ascii="Times New Roman" w:eastAsia="Times New Roman" w:hAnsi="Times New Roman" w:cs="Times New Roman"/>
          <w:sz w:val="24"/>
          <w:szCs w:val="24"/>
        </w:rPr>
        <w:t>Este relato evidencia a urgência de práticas inclusivas que combatam estigmas e promovam equidade na educação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 fundamental o papel da escola, de auxiliar e incentivar a criança, usando métodos e meios eficazes para estimula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>. O interessante é que, o estudante, ao receber os estímulos certos para a sua situação, logo</w:t>
      </w:r>
      <w:bookmarkStart w:id="0" w:name="_GoBack"/>
      <w:bookmarkEnd w:id="0"/>
      <w:r w:rsidR="00E31EB2">
        <w:rPr>
          <w:rFonts w:ascii="Times New Roman" w:eastAsia="Times New Roman" w:hAnsi="Times New Roman" w:cs="Times New Roman"/>
          <w:sz w:val="24"/>
          <w:szCs w:val="24"/>
        </w:rPr>
        <w:t xml:space="preserve"> os responsáve</w:t>
      </w:r>
      <w:r w:rsidR="00E31EB2">
        <w:rPr>
          <w:rFonts w:ascii="Times New Roman" w:eastAsia="Times New Roman" w:hAnsi="Times New Roman" w:cs="Times New Roman"/>
          <w:sz w:val="24"/>
          <w:szCs w:val="24"/>
        </w:rPr>
        <w:t>is notam a evolução e compreendem o quão importante é o estímulo, independente das suas limitações.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Assim evidencia que a</w:t>
      </w:r>
      <w:r w:rsidRPr="00584953">
        <w:rPr>
          <w:rFonts w:ascii="Times New Roman" w:eastAsia="Times New Roman" w:hAnsi="Times New Roman" w:cs="Times New Roman"/>
          <w:sz w:val="24"/>
          <w:szCs w:val="24"/>
        </w:rPr>
        <w:t xml:space="preserve"> experiência se alinha ao eixo temático do COPED ao discutir políticas de inclusão e formação docente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B26" w:rsidRDefault="00730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26" w:rsidRDefault="00E3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730B26" w:rsidRDefault="00E3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isso, aprendi muito com essa vivência relatada e espero contribuir de modo positivo para o contexto educacional.</w:t>
      </w:r>
      <w:r w:rsidR="00652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B30" w:rsidRPr="00652B30">
        <w:rPr>
          <w:rFonts w:ascii="Times New Roman" w:eastAsia="Times New Roman" w:hAnsi="Times New Roman" w:cs="Times New Roman"/>
          <w:sz w:val="24"/>
          <w:szCs w:val="24"/>
        </w:rPr>
        <w:t xml:space="preserve">Apesar dos desafios, os avanços observados demonstram que investir em estratégias afetivas e lúdicas </w:t>
      </w:r>
      <w:r w:rsidR="00652B30">
        <w:rPr>
          <w:rFonts w:ascii="Times New Roman" w:eastAsia="Times New Roman" w:hAnsi="Times New Roman" w:cs="Times New Roman"/>
          <w:sz w:val="24"/>
          <w:szCs w:val="24"/>
        </w:rPr>
        <w:t xml:space="preserve">podem quebrar a barreira da </w:t>
      </w:r>
      <w:proofErr w:type="spellStart"/>
      <w:r w:rsidR="00652B30" w:rsidRPr="00652B30">
        <w:rPr>
          <w:rFonts w:ascii="Times New Roman" w:eastAsia="Times New Roman" w:hAnsi="Times New Roman" w:cs="Times New Roman"/>
          <w:sz w:val="24"/>
          <w:szCs w:val="24"/>
        </w:rPr>
        <w:t>desistimulação</w:t>
      </w:r>
      <w:proofErr w:type="spellEnd"/>
      <w:r w:rsidR="00652B30" w:rsidRPr="00652B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0B26" w:rsidRDefault="00730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B26" w:rsidRDefault="00E3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584953" w:rsidRPr="00584953" w:rsidRDefault="00584953" w:rsidP="00584953">
      <w:pPr>
        <w:rPr>
          <w:rFonts w:ascii="Times New Roman" w:hAnsi="Times New Roman" w:cs="Times New Roman"/>
          <w:sz w:val="24"/>
        </w:rPr>
      </w:pPr>
      <w:r w:rsidRPr="00584953">
        <w:rPr>
          <w:rFonts w:ascii="Times New Roman" w:hAnsi="Times New Roman" w:cs="Times New Roman"/>
          <w:sz w:val="24"/>
        </w:rPr>
        <w:t>WALLON, Henri. A evolução psicológica da criança. 7. ed. São Paulo: Martins Fontes, 2007.</w:t>
      </w:r>
    </w:p>
    <w:p w:rsidR="00730B26" w:rsidRDefault="00730B26"/>
    <w:p w:rsidR="00730B26" w:rsidRDefault="00730B26"/>
    <w:p w:rsidR="00730B26" w:rsidRDefault="00730B26"/>
    <w:p w:rsidR="00730B26" w:rsidRDefault="00730B26"/>
    <w:sectPr w:rsidR="00730B26">
      <w:headerReference w:type="default" r:id="rId7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EB2" w:rsidRDefault="00E31EB2">
      <w:pPr>
        <w:spacing w:after="0" w:line="240" w:lineRule="auto"/>
      </w:pPr>
      <w:r>
        <w:separator/>
      </w:r>
    </w:p>
  </w:endnote>
  <w:endnote w:type="continuationSeparator" w:id="0">
    <w:p w:rsidR="00E31EB2" w:rsidRDefault="00E3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EB2" w:rsidRDefault="00E31EB2">
      <w:pPr>
        <w:spacing w:after="0" w:line="240" w:lineRule="auto"/>
      </w:pPr>
      <w:r>
        <w:separator/>
      </w:r>
    </w:p>
  </w:footnote>
  <w:footnote w:type="continuationSeparator" w:id="0">
    <w:p w:rsidR="00E31EB2" w:rsidRDefault="00E3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B26" w:rsidRDefault="00E31E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394325" cy="1630045"/>
          <wp:effectExtent l="0" t="0" r="0" b="0"/>
          <wp:docPr id="1" name="image1.pn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26"/>
    <w:rsid w:val="0002475D"/>
    <w:rsid w:val="00046FA0"/>
    <w:rsid w:val="00584953"/>
    <w:rsid w:val="00652B30"/>
    <w:rsid w:val="00730B26"/>
    <w:rsid w:val="00981205"/>
    <w:rsid w:val="009E2048"/>
    <w:rsid w:val="00B66343"/>
    <w:rsid w:val="00E3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F2F42"/>
  <w15:docId w15:val="{3B029D3A-C992-49B3-8D2C-D7CCF2D0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46FA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6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efran9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Oliveira</dc:creator>
  <cp:lastModifiedBy>Renato Oliveira</cp:lastModifiedBy>
  <cp:revision>5</cp:revision>
  <dcterms:created xsi:type="dcterms:W3CDTF">2025-04-14T01:28:00Z</dcterms:created>
  <dcterms:modified xsi:type="dcterms:W3CDTF">2025-04-14T01:46:00Z</dcterms:modified>
</cp:coreProperties>
</file>