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96BD8" w14:textId="77777777" w:rsidR="00BB4794" w:rsidRDefault="00BB4794">
      <w:pPr>
        <w:jc w:val="right"/>
        <w:rPr>
          <w:rFonts w:ascii="Times New Roman" w:eastAsia="Times New Roman" w:hAnsi="Times New Roman" w:cs="Times New Roman"/>
        </w:rPr>
      </w:pPr>
    </w:p>
    <w:p w14:paraId="711AFFA1" w14:textId="2F9EF73A" w:rsidR="00BB4794" w:rsidRDefault="00006CC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ESCREVIVÊNCIAS </w:t>
      </w:r>
      <w:r w:rsidR="009F4C34">
        <w:rPr>
          <w:rFonts w:ascii="Times New Roman" w:eastAsia="Times New Roman" w:hAnsi="Times New Roman" w:cs="Times New Roman"/>
          <w:b/>
        </w:rPr>
        <w:t>DE</w:t>
      </w:r>
      <w:r>
        <w:rPr>
          <w:rFonts w:ascii="Times New Roman" w:eastAsia="Times New Roman" w:hAnsi="Times New Roman" w:cs="Times New Roman"/>
          <w:b/>
        </w:rPr>
        <w:t xml:space="preserve"> PRÁTICAS </w:t>
      </w:r>
      <w:r w:rsidR="009F4C34">
        <w:rPr>
          <w:rFonts w:ascii="Times New Roman" w:eastAsia="Times New Roman" w:hAnsi="Times New Roman" w:cs="Times New Roman"/>
          <w:b/>
        </w:rPr>
        <w:t>NA</w:t>
      </w:r>
      <w:r>
        <w:rPr>
          <w:rFonts w:ascii="Times New Roman" w:eastAsia="Times New Roman" w:hAnsi="Times New Roman" w:cs="Times New Roman"/>
          <w:b/>
        </w:rPr>
        <w:t xml:space="preserve"> EDUCAÇÃO FÍSICA</w:t>
      </w:r>
      <w:r w:rsidR="009F4C34">
        <w:rPr>
          <w:rFonts w:ascii="Times New Roman" w:eastAsia="Times New Roman" w:hAnsi="Times New Roman" w:cs="Times New Roman"/>
          <w:b/>
        </w:rPr>
        <w:t xml:space="preserve"> CULTURALMENTE ORIENTADA</w:t>
      </w:r>
    </w:p>
    <w:p w14:paraId="33CDAC3D" w14:textId="77777777" w:rsidR="00BB4794" w:rsidRDefault="00BB4794">
      <w:pPr>
        <w:jc w:val="center"/>
        <w:rPr>
          <w:rFonts w:ascii="Times New Roman" w:eastAsia="Times New Roman" w:hAnsi="Times New Roman" w:cs="Times New Roman"/>
          <w:b/>
        </w:rPr>
      </w:pPr>
    </w:p>
    <w:p w14:paraId="74557799" w14:textId="452F805A" w:rsidR="00BB4794" w:rsidRDefault="00006CC0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Pedro Henrique Cordeiro de Oliveira - UFF</w:t>
      </w:r>
    </w:p>
    <w:p w14:paraId="07A456DB" w14:textId="77777777" w:rsidR="00BB4794" w:rsidRDefault="00BB4794">
      <w:pPr>
        <w:rPr>
          <w:rFonts w:ascii="Times New Roman" w:eastAsia="Times New Roman" w:hAnsi="Times New Roman" w:cs="Times New Roman"/>
        </w:rPr>
      </w:pPr>
    </w:p>
    <w:p w14:paraId="46A4D0AC" w14:textId="77777777" w:rsidR="00BB4794" w:rsidRDefault="00BB4794">
      <w:pPr>
        <w:rPr>
          <w:rFonts w:ascii="Times New Roman" w:eastAsia="Times New Roman" w:hAnsi="Times New Roman" w:cs="Times New Roman"/>
        </w:rPr>
      </w:pPr>
    </w:p>
    <w:p w14:paraId="3BE62A68" w14:textId="77777777" w:rsidR="00BB4794" w:rsidRDefault="00BB4794">
      <w:pPr>
        <w:rPr>
          <w:rFonts w:ascii="Times New Roman" w:eastAsia="Times New Roman" w:hAnsi="Times New Roman" w:cs="Times New Roman"/>
        </w:rPr>
      </w:pPr>
    </w:p>
    <w:p w14:paraId="07F59C0B" w14:textId="5344383C" w:rsidR="00BB4794" w:rsidRPr="00C91B73" w:rsidRDefault="00000000">
      <w:pPr>
        <w:jc w:val="both"/>
        <w:rPr>
          <w:rFonts w:ascii="Times New Roman" w:eastAsia="Times New Roman" w:hAnsi="Times New Roman" w:cs="Times New Roman"/>
        </w:rPr>
      </w:pPr>
      <w:r w:rsidRPr="00C91B73">
        <w:rPr>
          <w:rFonts w:ascii="Times New Roman" w:eastAsia="Times New Roman" w:hAnsi="Times New Roman" w:cs="Times New Roman"/>
          <w:b/>
          <w:bCs/>
        </w:rPr>
        <w:t>Resumo</w:t>
      </w:r>
      <w:r w:rsidRPr="00C91B73">
        <w:rPr>
          <w:rFonts w:ascii="Times New Roman" w:eastAsia="Times New Roman" w:hAnsi="Times New Roman" w:cs="Times New Roman"/>
        </w:rPr>
        <w:t xml:space="preserve"> </w:t>
      </w:r>
    </w:p>
    <w:p w14:paraId="747017AD" w14:textId="5F09E690" w:rsidR="00BB4794" w:rsidRPr="00C91B73" w:rsidRDefault="00467CB5">
      <w:pPr>
        <w:jc w:val="both"/>
        <w:rPr>
          <w:rFonts w:ascii="Times New Roman" w:eastAsia="Times New Roman" w:hAnsi="Times New Roman" w:cs="Times New Roman"/>
        </w:rPr>
      </w:pPr>
      <w:r w:rsidRPr="00C91B73">
        <w:rPr>
          <w:rFonts w:ascii="Times New Roman" w:hAnsi="Times New Roman" w:cs="Times New Roman"/>
          <w:shd w:val="clear" w:color="auto" w:fill="FFFFFF"/>
        </w:rPr>
        <w:t>Neste trabalho, compartilho práticas pedagógicas que executo junto aos alunos em nossas aulas de Educação Física. Há de se ressaltar que a prática pedagógica está baseada no que o Professor Neira denomina Educação Física culturalmente orientada, uma abordagem pós-crítica da área</w:t>
      </w:r>
      <w:r w:rsidR="0051456C">
        <w:rPr>
          <w:rFonts w:ascii="Times New Roman" w:hAnsi="Times New Roman" w:cs="Times New Roman"/>
          <w:shd w:val="clear" w:color="auto" w:fill="FFFFFF"/>
        </w:rPr>
        <w:t>, que vai para bem além de uma Educação Física como momento de lazer, educação do físico ou para extravasar</w:t>
      </w:r>
      <w:r w:rsidRPr="00C91B73">
        <w:rPr>
          <w:rFonts w:ascii="Times New Roman" w:hAnsi="Times New Roman" w:cs="Times New Roman"/>
          <w:shd w:val="clear" w:color="auto" w:fill="FFFFFF"/>
        </w:rPr>
        <w:t xml:space="preserve">.  Em busca de um mundo sem abismos, ecológico, com justiça social e cognitiva, tecemos cotidianamente e realizamos registros destas práticas, que </w:t>
      </w:r>
      <w:r w:rsidR="008B4B70">
        <w:rPr>
          <w:rFonts w:ascii="Times New Roman" w:hAnsi="Times New Roman" w:cs="Times New Roman"/>
          <w:shd w:val="clear" w:color="auto" w:fill="FFFFFF"/>
        </w:rPr>
        <w:t>tecem</w:t>
      </w:r>
      <w:r w:rsidRPr="00C91B73">
        <w:rPr>
          <w:rFonts w:ascii="Times New Roman" w:hAnsi="Times New Roman" w:cs="Times New Roman"/>
          <w:shd w:val="clear" w:color="auto" w:fill="FFFFFF"/>
        </w:rPr>
        <w:t xml:space="preserve"> conhecimentos e saberes não previstos para o conteúdo e a disciplina escolar.  Para narrar o que se passa nesse cotidiano, recorro a noção de </w:t>
      </w:r>
      <w:proofErr w:type="spellStart"/>
      <w:r w:rsidRPr="00C91B73">
        <w:rPr>
          <w:rFonts w:ascii="Times New Roman" w:hAnsi="Times New Roman" w:cs="Times New Roman"/>
          <w:shd w:val="clear" w:color="auto" w:fill="FFFFFF"/>
        </w:rPr>
        <w:t>escrevivência</w:t>
      </w:r>
      <w:proofErr w:type="spellEnd"/>
      <w:r w:rsidRPr="00C91B73">
        <w:rPr>
          <w:rFonts w:ascii="Times New Roman" w:hAnsi="Times New Roman" w:cs="Times New Roman"/>
          <w:shd w:val="clear" w:color="auto" w:fill="FFFFFF"/>
        </w:rPr>
        <w:t xml:space="preserve">, de Conceição Evaristo. </w:t>
      </w:r>
    </w:p>
    <w:p w14:paraId="0B494535" w14:textId="77777777" w:rsidR="00BB4794" w:rsidRPr="00C91B73" w:rsidRDefault="00BB4794">
      <w:pPr>
        <w:jc w:val="both"/>
        <w:rPr>
          <w:rFonts w:ascii="Times New Roman" w:eastAsia="Times New Roman" w:hAnsi="Times New Roman" w:cs="Times New Roman"/>
        </w:rPr>
      </w:pPr>
    </w:p>
    <w:p w14:paraId="4E9618AD" w14:textId="3F142A8B" w:rsidR="00732230" w:rsidRDefault="00000000" w:rsidP="00815198">
      <w:pPr>
        <w:jc w:val="both"/>
        <w:rPr>
          <w:rFonts w:ascii="Times New Roman" w:eastAsia="Times New Roman" w:hAnsi="Times New Roman" w:cs="Times New Roman"/>
        </w:rPr>
      </w:pPr>
      <w:r w:rsidRPr="00C91B73">
        <w:rPr>
          <w:rFonts w:ascii="Times New Roman" w:eastAsia="Times New Roman" w:hAnsi="Times New Roman" w:cs="Times New Roman"/>
        </w:rPr>
        <w:t xml:space="preserve">Palavras Chaves: </w:t>
      </w:r>
      <w:r w:rsidR="00006CC0" w:rsidRPr="00C91B73">
        <w:rPr>
          <w:rFonts w:ascii="Times New Roman" w:eastAsia="Times New Roman" w:hAnsi="Times New Roman" w:cs="Times New Roman"/>
        </w:rPr>
        <w:t>Cotidiano; Currículo; Educação; Educação Física.</w:t>
      </w:r>
    </w:p>
    <w:p w14:paraId="373756F3" w14:textId="77777777" w:rsidR="00815198" w:rsidRPr="00815198" w:rsidRDefault="00815198" w:rsidP="00815198">
      <w:pPr>
        <w:jc w:val="both"/>
        <w:rPr>
          <w:rFonts w:ascii="Times New Roman" w:eastAsia="Times New Roman" w:hAnsi="Times New Roman" w:cs="Times New Roman"/>
        </w:rPr>
      </w:pPr>
    </w:p>
    <w:p w14:paraId="72B4FF03" w14:textId="2454A192" w:rsidR="00732230" w:rsidRPr="00C91B73" w:rsidRDefault="00006CC0" w:rsidP="00732230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C91B73">
        <w:rPr>
          <w:rFonts w:ascii="Times New Roman" w:hAnsi="Times New Roman" w:cs="Times New Roman"/>
          <w:b/>
          <w:bCs/>
        </w:rPr>
        <w:t>Escrevivências</w:t>
      </w:r>
      <w:proofErr w:type="spellEnd"/>
      <w:r w:rsidRPr="00C91B73">
        <w:rPr>
          <w:rFonts w:ascii="Times New Roman" w:hAnsi="Times New Roman" w:cs="Times New Roman"/>
          <w:b/>
          <w:bCs/>
        </w:rPr>
        <w:t xml:space="preserve"> de práticas curriculares e suas tessituras</w:t>
      </w:r>
    </w:p>
    <w:p w14:paraId="049E2B45" w14:textId="4FA7C81E" w:rsidR="00006CC0" w:rsidRPr="00C91B73" w:rsidRDefault="00006CC0" w:rsidP="00732230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proofErr w:type="gramStart"/>
      <w:r w:rsidRPr="00C91B73">
        <w:rPr>
          <w:rFonts w:ascii="Times New Roman" w:hAnsi="Times New Roman" w:cs="Times New Roman"/>
        </w:rPr>
        <w:t>Neira(</w:t>
      </w:r>
      <w:proofErr w:type="gramEnd"/>
      <w:r w:rsidRPr="00C91B73">
        <w:rPr>
          <w:rFonts w:ascii="Times New Roman" w:hAnsi="Times New Roman" w:cs="Times New Roman"/>
        </w:rPr>
        <w:t>2020) utiliza ´´</w:t>
      </w:r>
      <w:proofErr w:type="spellStart"/>
      <w:r w:rsidRPr="00C91B73">
        <w:rPr>
          <w:rFonts w:ascii="Times New Roman" w:hAnsi="Times New Roman" w:cs="Times New Roman"/>
        </w:rPr>
        <w:t>escrevivências</w:t>
      </w:r>
      <w:proofErr w:type="spellEnd"/>
      <w:r w:rsidRPr="00C91B73">
        <w:rPr>
          <w:rFonts w:ascii="Times New Roman" w:hAnsi="Times New Roman" w:cs="Times New Roman"/>
        </w:rPr>
        <w:t xml:space="preserve">´´(EVARISTO, 2006) de profissionais de Educação Física atuantes na escola para narrar os cotidianos escolares e as práticas na disciplina.  </w:t>
      </w:r>
    </w:p>
    <w:p w14:paraId="42EEACD7" w14:textId="025F163A" w:rsidR="00006CC0" w:rsidRPr="00C91B73" w:rsidRDefault="00006CC0" w:rsidP="00732230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</w:rPr>
        <w:t xml:space="preserve">´´A </w:t>
      </w:r>
      <w:proofErr w:type="spellStart"/>
      <w:r w:rsidRPr="00C91B73">
        <w:rPr>
          <w:rFonts w:ascii="Times New Roman" w:hAnsi="Times New Roman" w:cs="Times New Roman"/>
        </w:rPr>
        <w:t>escrivivência</w:t>
      </w:r>
      <w:proofErr w:type="spellEnd"/>
      <w:r w:rsidRPr="00C91B73">
        <w:rPr>
          <w:rFonts w:ascii="Times New Roman" w:hAnsi="Times New Roman" w:cs="Times New Roman"/>
        </w:rPr>
        <w:t xml:space="preserve"> é um modo de falar, ser ouvido, redigir outra história, outra versão, outra epistemologia, que valoriza o sujeito comum do dia a dia´</w:t>
      </w:r>
      <w:proofErr w:type="gramStart"/>
      <w:r w:rsidRPr="00C91B73">
        <w:rPr>
          <w:rFonts w:ascii="Times New Roman" w:hAnsi="Times New Roman" w:cs="Times New Roman"/>
        </w:rPr>
        <w:t>´(</w:t>
      </w:r>
      <w:proofErr w:type="gramEnd"/>
      <w:r w:rsidRPr="00C91B73">
        <w:rPr>
          <w:rFonts w:ascii="Times New Roman" w:hAnsi="Times New Roman" w:cs="Times New Roman"/>
        </w:rPr>
        <w:t xml:space="preserve">NEIRA, 2020, p.6). </w:t>
      </w:r>
      <w:r w:rsidR="00732230" w:rsidRPr="00C91B73">
        <w:rPr>
          <w:rFonts w:ascii="Times New Roman" w:hAnsi="Times New Roman" w:cs="Times New Roman"/>
        </w:rPr>
        <w:t xml:space="preserve"> </w:t>
      </w:r>
    </w:p>
    <w:p w14:paraId="5969857A" w14:textId="2AD3315C" w:rsidR="00006CC0" w:rsidRPr="00C91B73" w:rsidRDefault="00006CC0" w:rsidP="00732230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</w:rPr>
        <w:t xml:space="preserve">É uma narrativa para além do abismo, que se recusa </w:t>
      </w:r>
      <w:r w:rsidR="008B4B70">
        <w:rPr>
          <w:rFonts w:ascii="Times New Roman" w:hAnsi="Times New Roman" w:cs="Times New Roman"/>
        </w:rPr>
        <w:t>a</w:t>
      </w:r>
      <w:r w:rsidRPr="00C91B73">
        <w:rPr>
          <w:rFonts w:ascii="Times New Roman" w:hAnsi="Times New Roman" w:cs="Times New Roman"/>
        </w:rPr>
        <w:t xml:space="preserve"> usar os marginalizados como objetos, pois são estes que quem tecem as linhas da própria história, a vida cotidiana, o que passa quando nada parece se </w:t>
      </w:r>
      <w:proofErr w:type="gramStart"/>
      <w:r w:rsidRPr="00C91B73">
        <w:rPr>
          <w:rFonts w:ascii="Times New Roman" w:hAnsi="Times New Roman" w:cs="Times New Roman"/>
        </w:rPr>
        <w:t>passar(</w:t>
      </w:r>
      <w:proofErr w:type="gramEnd"/>
      <w:r w:rsidRPr="00C91B73">
        <w:rPr>
          <w:rFonts w:ascii="Times New Roman" w:hAnsi="Times New Roman" w:cs="Times New Roman"/>
        </w:rPr>
        <w:t xml:space="preserve">PAIS, 2003). No caso, as </w:t>
      </w:r>
      <w:proofErr w:type="spellStart"/>
      <w:r w:rsidRPr="00C91B73">
        <w:rPr>
          <w:rFonts w:ascii="Times New Roman" w:hAnsi="Times New Roman" w:cs="Times New Roman"/>
        </w:rPr>
        <w:t>escrevivências</w:t>
      </w:r>
      <w:proofErr w:type="spellEnd"/>
      <w:r w:rsidRPr="00C91B73">
        <w:rPr>
          <w:rFonts w:ascii="Times New Roman" w:hAnsi="Times New Roman" w:cs="Times New Roman"/>
        </w:rPr>
        <w:t xml:space="preserve"> também elevam o professor, a(u)</w:t>
      </w:r>
      <w:proofErr w:type="spellStart"/>
      <w:r w:rsidRPr="00C91B73">
        <w:rPr>
          <w:rFonts w:ascii="Times New Roman" w:hAnsi="Times New Roman" w:cs="Times New Roman"/>
        </w:rPr>
        <w:t>tor</w:t>
      </w:r>
      <w:proofErr w:type="spellEnd"/>
      <w:r w:rsidRPr="00C91B73">
        <w:rPr>
          <w:rFonts w:ascii="Times New Roman" w:hAnsi="Times New Roman" w:cs="Times New Roman"/>
        </w:rPr>
        <w:t xml:space="preserve"> curricular atingido pela hierarquia epistemológica </w:t>
      </w:r>
      <w:r w:rsidR="00845FB9" w:rsidRPr="00C91B73">
        <w:rPr>
          <w:rFonts w:ascii="Times New Roman" w:hAnsi="Times New Roman" w:cs="Times New Roman"/>
        </w:rPr>
        <w:t>positivista</w:t>
      </w:r>
      <w:r w:rsidRPr="00C91B73">
        <w:rPr>
          <w:rFonts w:ascii="Times New Roman" w:hAnsi="Times New Roman" w:cs="Times New Roman"/>
        </w:rPr>
        <w:t>, a produtor de conhecimentos e currículo, vida e pot</w:t>
      </w:r>
      <w:r w:rsidR="00D04BEF" w:rsidRPr="00C91B73">
        <w:rPr>
          <w:rFonts w:ascii="Times New Roman" w:hAnsi="Times New Roman" w:cs="Times New Roman"/>
        </w:rPr>
        <w:t>ê</w:t>
      </w:r>
      <w:r w:rsidRPr="00C91B73">
        <w:rPr>
          <w:rFonts w:ascii="Times New Roman" w:hAnsi="Times New Roman" w:cs="Times New Roman"/>
        </w:rPr>
        <w:t>ncia.</w:t>
      </w:r>
    </w:p>
    <w:p w14:paraId="40327D33" w14:textId="32C54661" w:rsidR="00006CC0" w:rsidRPr="00C91B73" w:rsidRDefault="00D0064B" w:rsidP="00732230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</w:rPr>
        <w:t>Como um convite para que todos ´´mergulhem com todos sentidos´</w:t>
      </w:r>
      <w:proofErr w:type="gramStart"/>
      <w:r w:rsidRPr="00C91B73">
        <w:rPr>
          <w:rFonts w:ascii="Times New Roman" w:hAnsi="Times New Roman" w:cs="Times New Roman"/>
        </w:rPr>
        <w:t>´(</w:t>
      </w:r>
      <w:proofErr w:type="gramEnd"/>
      <w:r w:rsidRPr="00C91B73">
        <w:rPr>
          <w:rFonts w:ascii="Times New Roman" w:hAnsi="Times New Roman" w:cs="Times New Roman"/>
        </w:rPr>
        <w:t>ALVES, 2001) em recortes do meu cotidiano, c</w:t>
      </w:r>
      <w:r w:rsidR="00006CC0" w:rsidRPr="00C91B73">
        <w:rPr>
          <w:rFonts w:ascii="Times New Roman" w:hAnsi="Times New Roman" w:cs="Times New Roman"/>
        </w:rPr>
        <w:t xml:space="preserve">omeço minha </w:t>
      </w:r>
      <w:proofErr w:type="spellStart"/>
      <w:r w:rsidR="00006CC0" w:rsidRPr="00C91B73">
        <w:rPr>
          <w:rFonts w:ascii="Times New Roman" w:hAnsi="Times New Roman" w:cs="Times New Roman"/>
        </w:rPr>
        <w:t>escrevivência</w:t>
      </w:r>
      <w:proofErr w:type="spellEnd"/>
      <w:r w:rsidR="00006CC0" w:rsidRPr="00C91B73">
        <w:rPr>
          <w:rFonts w:ascii="Times New Roman" w:hAnsi="Times New Roman" w:cs="Times New Roman"/>
        </w:rPr>
        <w:t xml:space="preserve"> com as imagens destes livros, produzidos na tematização d</w:t>
      </w:r>
      <w:r w:rsidR="00FB7D99">
        <w:rPr>
          <w:rFonts w:ascii="Times New Roman" w:hAnsi="Times New Roman" w:cs="Times New Roman"/>
        </w:rPr>
        <w:t>o conteúdo jogos e brincadeiras</w:t>
      </w:r>
      <w:r w:rsidR="008B4B70">
        <w:rPr>
          <w:rFonts w:ascii="Times New Roman" w:hAnsi="Times New Roman" w:cs="Times New Roman"/>
        </w:rPr>
        <w:t xml:space="preserve"> a partir do que Neira(2016) chama de Educação Física culturalmente orientada, base epistemológica de minha atuação docente.</w:t>
      </w:r>
    </w:p>
    <w:p w14:paraId="3E109880" w14:textId="2C74AA1B" w:rsidR="00D04BEF" w:rsidRPr="00C91B73" w:rsidRDefault="00D04BEF" w:rsidP="00732230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38AFF95" wp14:editId="38F1B9E0">
            <wp:extent cx="5400040" cy="7486015"/>
            <wp:effectExtent l="0" t="0" r="0" b="635"/>
            <wp:docPr id="108443877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8AEC0" w14:textId="7FC611C8" w:rsidR="00525CF0" w:rsidRPr="00C91B73" w:rsidRDefault="00525CF0" w:rsidP="00732230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31F4B59" wp14:editId="0CB46652">
            <wp:extent cx="5400040" cy="7495540"/>
            <wp:effectExtent l="0" t="0" r="0" b="0"/>
            <wp:docPr id="540621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E95D4" w14:textId="3CB1EC2A" w:rsidR="00525CF0" w:rsidRPr="00C91B73" w:rsidRDefault="00525CF0" w:rsidP="00732230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1B1A85F" wp14:editId="79D35D5F">
            <wp:extent cx="5391150" cy="7639050"/>
            <wp:effectExtent l="0" t="0" r="0" b="0"/>
            <wp:docPr id="8102454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159AE" w14:textId="40651505" w:rsidR="00525CF0" w:rsidRPr="00C91B73" w:rsidRDefault="00525CF0" w:rsidP="00732230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D22063D" wp14:editId="5071FF89">
            <wp:extent cx="5391150" cy="7391400"/>
            <wp:effectExtent l="0" t="0" r="0" b="0"/>
            <wp:docPr id="134471197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CED6A" w14:textId="0B631584" w:rsidR="00525CF0" w:rsidRPr="00C91B73" w:rsidRDefault="00525CF0" w:rsidP="00732230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F0BFC6D" wp14:editId="7909E354">
            <wp:extent cx="5391150" cy="7820025"/>
            <wp:effectExtent l="0" t="0" r="0" b="9525"/>
            <wp:docPr id="29830228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1183C" w14:textId="310CD5D4" w:rsidR="00525CF0" w:rsidRPr="00C91B73" w:rsidRDefault="00525CF0" w:rsidP="00732230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473F43D" wp14:editId="7F6DBA46">
            <wp:extent cx="5391150" cy="7658100"/>
            <wp:effectExtent l="0" t="0" r="0" b="0"/>
            <wp:docPr id="172948827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6D795" w14:textId="7FF55940" w:rsidR="00525CF0" w:rsidRPr="00C91B73" w:rsidRDefault="00525CF0" w:rsidP="00732230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26DE7D0" wp14:editId="6A7FA505">
            <wp:extent cx="5400040" cy="6933565"/>
            <wp:effectExtent l="0" t="0" r="0" b="635"/>
            <wp:docPr id="188310191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FC676" w14:textId="77777777" w:rsidR="00525CF0" w:rsidRPr="00C91B73" w:rsidRDefault="00525CF0" w:rsidP="00732230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FCC2580" wp14:editId="55C7A911">
            <wp:extent cx="5391150" cy="7505700"/>
            <wp:effectExtent l="0" t="0" r="0" b="0"/>
            <wp:docPr id="41709985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B73">
        <w:rPr>
          <w:rFonts w:ascii="Times New Roman" w:hAnsi="Times New Roman" w:cs="Times New Roman"/>
        </w:rPr>
        <w:t xml:space="preserve"> </w:t>
      </w:r>
      <w:r w:rsidRPr="00C91B7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C330D91" wp14:editId="6D9C3709">
            <wp:extent cx="5391150" cy="8105775"/>
            <wp:effectExtent l="0" t="0" r="0" b="9525"/>
            <wp:docPr id="181731923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024B2" w14:textId="6DBBD58B" w:rsidR="00525CF0" w:rsidRPr="00C91B73" w:rsidRDefault="00525CF0" w:rsidP="00732230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0866C90" wp14:editId="02400992">
            <wp:extent cx="5400040" cy="7876540"/>
            <wp:effectExtent l="0" t="0" r="0" b="0"/>
            <wp:docPr id="163564613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7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0F450" w14:textId="10329B4E" w:rsidR="00525CF0" w:rsidRPr="00C91B73" w:rsidRDefault="00525CF0" w:rsidP="00732230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3A943D6" wp14:editId="4A573FAD">
            <wp:extent cx="5400040" cy="7762240"/>
            <wp:effectExtent l="0" t="0" r="0" b="0"/>
            <wp:docPr id="207868064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FFA68" w14:textId="0413E5AF" w:rsidR="00D0064B" w:rsidRPr="00C91B73" w:rsidRDefault="00D0064B" w:rsidP="00732230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C03036D" wp14:editId="16D4FDA8">
            <wp:extent cx="5400040" cy="7867015"/>
            <wp:effectExtent l="0" t="0" r="0" b="635"/>
            <wp:docPr id="192385738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C44D4" w14:textId="17D06818" w:rsidR="00D0064B" w:rsidRPr="00C91B73" w:rsidRDefault="00D0064B" w:rsidP="00732230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13BFDDB" wp14:editId="13CF6E8A">
            <wp:extent cx="5400040" cy="7514590"/>
            <wp:effectExtent l="0" t="0" r="0" b="0"/>
            <wp:docPr id="93928679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1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8A1BC" w14:textId="22185ED7" w:rsidR="00D0064B" w:rsidRPr="00C91B73" w:rsidRDefault="00525CF0" w:rsidP="00D0064B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</w:rPr>
        <w:lastRenderedPageBreak/>
        <w:t>Estes livros são feitos pelos alunos</w:t>
      </w:r>
      <w:r w:rsidR="00F61C2E">
        <w:rPr>
          <w:rFonts w:ascii="Times New Roman" w:hAnsi="Times New Roman" w:cs="Times New Roman"/>
        </w:rPr>
        <w:t xml:space="preserve"> para registrar nosso caminho e são gestados</w:t>
      </w:r>
      <w:r w:rsidRPr="00C91B73">
        <w:rPr>
          <w:rFonts w:ascii="Times New Roman" w:hAnsi="Times New Roman" w:cs="Times New Roman"/>
        </w:rPr>
        <w:t xml:space="preserve"> a partir de nossas vivências e conversas durante as tematizações.  Algumas partes dos livros são totalmente feitas por </w:t>
      </w:r>
      <w:proofErr w:type="gramStart"/>
      <w:r w:rsidRPr="00C91B73">
        <w:rPr>
          <w:rFonts w:ascii="Times New Roman" w:hAnsi="Times New Roman" w:cs="Times New Roman"/>
        </w:rPr>
        <w:t>eles(</w:t>
      </w:r>
      <w:proofErr w:type="gramEnd"/>
      <w:r w:rsidRPr="00C91B73">
        <w:rPr>
          <w:rFonts w:ascii="Times New Roman" w:hAnsi="Times New Roman" w:cs="Times New Roman"/>
        </w:rPr>
        <w:t xml:space="preserve">como </w:t>
      </w:r>
      <w:r w:rsidR="00006CC0" w:rsidRPr="00C91B73">
        <w:rPr>
          <w:rFonts w:ascii="Times New Roman" w:hAnsi="Times New Roman" w:cs="Times New Roman"/>
        </w:rPr>
        <w:t>a parte em que eles recriam a prática corporal de uma outra forma</w:t>
      </w:r>
      <w:r w:rsidR="00D0064B" w:rsidRPr="00C91B73">
        <w:rPr>
          <w:rFonts w:ascii="Times New Roman" w:hAnsi="Times New Roman" w:cs="Times New Roman"/>
        </w:rPr>
        <w:t xml:space="preserve"> e falam sobre a parte prática da nossa tematização</w:t>
      </w:r>
      <w:r w:rsidR="00006CC0" w:rsidRPr="00C91B73">
        <w:rPr>
          <w:rFonts w:ascii="Times New Roman" w:hAnsi="Times New Roman" w:cs="Times New Roman"/>
        </w:rPr>
        <w:t>) e outras são desenvolvidas a partir de conversas e escrita coletiva(ou não) sobre o tema.</w:t>
      </w:r>
    </w:p>
    <w:p w14:paraId="6DE8AA69" w14:textId="1E462F7D" w:rsidR="00006CC0" w:rsidRPr="00C91B73" w:rsidRDefault="00006CC0" w:rsidP="00732230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</w:rPr>
        <w:t>Neste caso, tematizamos jogos e brincadeiras.  Quando mapeamos o conhecimento do coletivo sobre o tema, chegamos a jogos e brincadeiras bem conhecidos, como amarelinha, peteca, vivo e morto, piques, etc.</w:t>
      </w:r>
    </w:p>
    <w:p w14:paraId="11DE7EA6" w14:textId="607F008F" w:rsidR="00006CC0" w:rsidRPr="00C91B73" w:rsidRDefault="00006CC0" w:rsidP="00732230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</w:rPr>
        <w:t>Dentre os m</w:t>
      </w:r>
      <w:r w:rsidR="00D0064B" w:rsidRPr="00C91B73">
        <w:rPr>
          <w:rFonts w:ascii="Times New Roman" w:hAnsi="Times New Roman" w:cs="Times New Roman"/>
        </w:rPr>
        <w:t>ais</w:t>
      </w:r>
      <w:r w:rsidRPr="00C91B73">
        <w:rPr>
          <w:rFonts w:ascii="Times New Roman" w:hAnsi="Times New Roman" w:cs="Times New Roman"/>
        </w:rPr>
        <w:t xml:space="preserve"> citados, escolhemos </w:t>
      </w:r>
      <w:r w:rsidR="00FB7D99">
        <w:rPr>
          <w:rFonts w:ascii="Times New Roman" w:hAnsi="Times New Roman" w:cs="Times New Roman"/>
        </w:rPr>
        <w:t>três</w:t>
      </w:r>
      <w:r w:rsidRPr="00C91B73">
        <w:rPr>
          <w:rFonts w:ascii="Times New Roman" w:hAnsi="Times New Roman" w:cs="Times New Roman"/>
        </w:rPr>
        <w:t xml:space="preserve"> para tematizar naquele período: Peteca; bola de gude e terra e mar</w:t>
      </w:r>
      <w:r w:rsidRPr="00C91B73">
        <w:rPr>
          <w:rFonts w:ascii="Times New Roman" w:hAnsi="Times New Roman" w:cs="Times New Roman"/>
          <w:vertAlign w:val="superscript"/>
        </w:rPr>
        <w:t>4</w:t>
      </w:r>
      <w:r w:rsidRPr="00C91B73">
        <w:rPr>
          <w:rFonts w:ascii="Times New Roman" w:hAnsi="Times New Roman" w:cs="Times New Roman"/>
        </w:rPr>
        <w:t xml:space="preserve">.     </w:t>
      </w:r>
    </w:p>
    <w:p w14:paraId="1FAD6D90" w14:textId="5F28C71A" w:rsidR="00006CC0" w:rsidRPr="00C91B73" w:rsidRDefault="00006CC0" w:rsidP="00732230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</w:rPr>
        <w:t>Quando começamos a falar sobre a peteca, os perguntei o que sabiam e logo</w:t>
      </w:r>
      <w:r w:rsidR="00D0064B" w:rsidRPr="00C91B73">
        <w:rPr>
          <w:rFonts w:ascii="Times New Roman" w:hAnsi="Times New Roman" w:cs="Times New Roman"/>
        </w:rPr>
        <w:t xml:space="preserve"> o artefato</w:t>
      </w:r>
      <w:r w:rsidRPr="00C91B73">
        <w:rPr>
          <w:rFonts w:ascii="Times New Roman" w:hAnsi="Times New Roman" w:cs="Times New Roman"/>
        </w:rPr>
        <w:t xml:space="preserve"> foi ligad</w:t>
      </w:r>
      <w:r w:rsidR="00D0064B" w:rsidRPr="00C91B73">
        <w:rPr>
          <w:rFonts w:ascii="Times New Roman" w:hAnsi="Times New Roman" w:cs="Times New Roman"/>
        </w:rPr>
        <w:t>o</w:t>
      </w:r>
      <w:r w:rsidRPr="00C91B73">
        <w:rPr>
          <w:rFonts w:ascii="Times New Roman" w:hAnsi="Times New Roman" w:cs="Times New Roman"/>
        </w:rPr>
        <w:t xml:space="preserve"> aos indígenas.  </w:t>
      </w:r>
      <w:r w:rsidR="00D0064B" w:rsidRPr="00C91B73">
        <w:rPr>
          <w:rFonts w:ascii="Times New Roman" w:hAnsi="Times New Roman" w:cs="Times New Roman"/>
        </w:rPr>
        <w:t>Abordamos</w:t>
      </w:r>
      <w:r w:rsidRPr="00C91B73">
        <w:rPr>
          <w:rFonts w:ascii="Times New Roman" w:hAnsi="Times New Roman" w:cs="Times New Roman"/>
        </w:rPr>
        <w:t xml:space="preserve"> assuntos gerais e específicos</w:t>
      </w:r>
      <w:r w:rsidR="00815198">
        <w:rPr>
          <w:rFonts w:ascii="Times New Roman" w:hAnsi="Times New Roman" w:cs="Times New Roman"/>
        </w:rPr>
        <w:t xml:space="preserve"> da cultura indígena</w:t>
      </w:r>
      <w:r w:rsidRPr="00C91B73">
        <w:rPr>
          <w:rFonts w:ascii="Times New Roman" w:hAnsi="Times New Roman" w:cs="Times New Roman"/>
        </w:rPr>
        <w:t>, tais quais a relação com a natureza</w:t>
      </w:r>
      <w:r w:rsidR="00815198">
        <w:rPr>
          <w:rFonts w:ascii="Times New Roman" w:hAnsi="Times New Roman" w:cs="Times New Roman"/>
        </w:rPr>
        <w:t>,</w:t>
      </w:r>
      <w:r w:rsidRPr="00C91B73">
        <w:rPr>
          <w:rFonts w:ascii="Times New Roman" w:hAnsi="Times New Roman" w:cs="Times New Roman"/>
        </w:rPr>
        <w:t xml:space="preserve"> a história e </w:t>
      </w:r>
      <w:r w:rsidR="00CB79A4" w:rsidRPr="00C91B73">
        <w:rPr>
          <w:rFonts w:ascii="Times New Roman" w:hAnsi="Times New Roman" w:cs="Times New Roman"/>
        </w:rPr>
        <w:t>a realidade</w:t>
      </w:r>
      <w:r w:rsidRPr="00C91B73">
        <w:rPr>
          <w:rFonts w:ascii="Times New Roman" w:hAnsi="Times New Roman" w:cs="Times New Roman"/>
        </w:rPr>
        <w:t xml:space="preserve"> contemporânea</w:t>
      </w:r>
      <w:r w:rsidR="00CB79A4" w:rsidRPr="00C91B73">
        <w:rPr>
          <w:rFonts w:ascii="Times New Roman" w:hAnsi="Times New Roman" w:cs="Times New Roman"/>
        </w:rPr>
        <w:t xml:space="preserve"> destes povos</w:t>
      </w:r>
      <w:r w:rsidRPr="00C91B73">
        <w:rPr>
          <w:rFonts w:ascii="Times New Roman" w:hAnsi="Times New Roman" w:cs="Times New Roman"/>
        </w:rPr>
        <w:t>.</w:t>
      </w:r>
    </w:p>
    <w:p w14:paraId="293EF20A" w14:textId="3770C4DF" w:rsidR="00006CC0" w:rsidRPr="00C91B73" w:rsidRDefault="00006CC0" w:rsidP="00732230">
      <w:pPr>
        <w:spacing w:line="360" w:lineRule="auto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  <w:b/>
          <w:bCs/>
        </w:rPr>
        <w:tab/>
      </w:r>
      <w:r w:rsidRPr="00C91B73">
        <w:rPr>
          <w:rFonts w:ascii="Times New Roman" w:hAnsi="Times New Roman" w:cs="Times New Roman"/>
        </w:rPr>
        <w:t xml:space="preserve">Com o livro da bolinha de gude, passamos da dúvida a sobre sua origem </w:t>
      </w:r>
      <w:r w:rsidR="00815198">
        <w:rPr>
          <w:rFonts w:ascii="Times New Roman" w:hAnsi="Times New Roman" w:cs="Times New Roman"/>
        </w:rPr>
        <w:t xml:space="preserve">a uma </w:t>
      </w:r>
      <w:r w:rsidRPr="00C91B73">
        <w:rPr>
          <w:rFonts w:ascii="Times New Roman" w:hAnsi="Times New Roman" w:cs="Times New Roman"/>
        </w:rPr>
        <w:t>conversa sobre culturas, diferenças, igualdades e respeito.</w:t>
      </w:r>
    </w:p>
    <w:p w14:paraId="762BF275" w14:textId="3771313D" w:rsidR="00006CC0" w:rsidRPr="00C91B73" w:rsidRDefault="00006CC0" w:rsidP="00732230">
      <w:pPr>
        <w:spacing w:line="360" w:lineRule="auto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</w:rPr>
        <w:tab/>
        <w:t>O fator gerador disto foi a questão de como aquele produto estaria, ao mesmo tempo, em tantos lugares diferentes.  Quem copiou?  Quem criou?</w:t>
      </w:r>
      <w:r w:rsidR="00CB79A4" w:rsidRPr="00C91B73">
        <w:rPr>
          <w:rFonts w:ascii="Times New Roman" w:hAnsi="Times New Roman" w:cs="Times New Roman"/>
        </w:rPr>
        <w:t xml:space="preserve"> </w:t>
      </w:r>
      <w:r w:rsidRPr="00C91B73">
        <w:rPr>
          <w:rFonts w:ascii="Times New Roman" w:hAnsi="Times New Roman" w:cs="Times New Roman"/>
        </w:rPr>
        <w:t xml:space="preserve">A questão de saber quem </w:t>
      </w:r>
      <w:r w:rsidR="002F77FD">
        <w:rPr>
          <w:rFonts w:ascii="Times New Roman" w:hAnsi="Times New Roman" w:cs="Times New Roman"/>
        </w:rPr>
        <w:t>produziu melhor</w:t>
      </w:r>
      <w:r w:rsidRPr="00C91B73">
        <w:rPr>
          <w:rFonts w:ascii="Times New Roman" w:hAnsi="Times New Roman" w:cs="Times New Roman"/>
        </w:rPr>
        <w:t xml:space="preserve"> gerou outras questões, que geraram mais questões que nos levaram ao produto que tecemos. </w:t>
      </w:r>
    </w:p>
    <w:p w14:paraId="0F0175B5" w14:textId="08C13A6F" w:rsidR="00006CC0" w:rsidRDefault="00525CF0" w:rsidP="00CB79A4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</w:rPr>
        <w:t xml:space="preserve">No </w:t>
      </w:r>
      <w:r w:rsidR="00006CC0" w:rsidRPr="00C91B73">
        <w:rPr>
          <w:rFonts w:ascii="Times New Roman" w:hAnsi="Times New Roman" w:cs="Times New Roman"/>
        </w:rPr>
        <w:t xml:space="preserve">livro de Terra e mar, falamos de </w:t>
      </w:r>
      <w:proofErr w:type="gramStart"/>
      <w:r w:rsidR="00006CC0" w:rsidRPr="00C91B73">
        <w:rPr>
          <w:rFonts w:ascii="Times New Roman" w:hAnsi="Times New Roman" w:cs="Times New Roman"/>
        </w:rPr>
        <w:t>Moçambique(</w:t>
      </w:r>
      <w:proofErr w:type="gramEnd"/>
      <w:r w:rsidR="00006CC0" w:rsidRPr="00C91B73">
        <w:rPr>
          <w:rFonts w:ascii="Times New Roman" w:hAnsi="Times New Roman" w:cs="Times New Roman"/>
        </w:rPr>
        <w:t>país de origem da brincadeira), sobre a influência africana no Brasil, escravidão e de cuidados com o meio ambiente. Todas questões gestadas no cotidiano, a partir da invenção daqueles a(u)tores sobre o que a proposta curricular prescrita tenta determinar.</w:t>
      </w:r>
    </w:p>
    <w:p w14:paraId="5E96A77D" w14:textId="3E0AB912" w:rsidR="002F77FD" w:rsidRPr="00C91B73" w:rsidRDefault="00815198" w:rsidP="00CB79A4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Educação Física culturalmente orientada, nesta </w:t>
      </w:r>
      <w:proofErr w:type="spellStart"/>
      <w:r>
        <w:rPr>
          <w:rFonts w:ascii="Times New Roman" w:hAnsi="Times New Roman" w:cs="Times New Roman"/>
        </w:rPr>
        <w:t>escrevivência</w:t>
      </w:r>
      <w:proofErr w:type="spellEnd"/>
      <w:r>
        <w:rPr>
          <w:rFonts w:ascii="Times New Roman" w:hAnsi="Times New Roman" w:cs="Times New Roman"/>
        </w:rPr>
        <w:t>, serviu para que se pudesse pensar relações com a natureza, respeito ao próximo, horizontalidade entre pessoas e culturas, além de coisas que minha percepção não conseguiu alcançar</w:t>
      </w:r>
      <w:r w:rsidR="009F4C34">
        <w:rPr>
          <w:rFonts w:ascii="Times New Roman" w:hAnsi="Times New Roman" w:cs="Times New Roman"/>
        </w:rPr>
        <w:t xml:space="preserve">.  Contudo, isso não seria possível sem criarmos um ambiente </w:t>
      </w:r>
      <w:proofErr w:type="gramStart"/>
      <w:r w:rsidR="009F4C34">
        <w:rPr>
          <w:rFonts w:ascii="Times New Roman" w:hAnsi="Times New Roman" w:cs="Times New Roman"/>
        </w:rPr>
        <w:t>horizontal(</w:t>
      </w:r>
      <w:proofErr w:type="gramEnd"/>
      <w:r w:rsidR="009F4C34">
        <w:rPr>
          <w:rFonts w:ascii="Times New Roman" w:hAnsi="Times New Roman" w:cs="Times New Roman"/>
        </w:rPr>
        <w:t>com várias tensões e atravessamentos cotidianos), dialógico e livre.</w:t>
      </w:r>
    </w:p>
    <w:p w14:paraId="610F6A96" w14:textId="77777777" w:rsidR="00815198" w:rsidRPr="00C91B73" w:rsidRDefault="00815198" w:rsidP="00815198">
      <w:pPr>
        <w:jc w:val="both"/>
        <w:rPr>
          <w:rFonts w:ascii="Times New Roman" w:eastAsia="Times New Roman" w:hAnsi="Times New Roman" w:cs="Times New Roman"/>
        </w:rPr>
      </w:pPr>
    </w:p>
    <w:p w14:paraId="2778F32E" w14:textId="77777777" w:rsidR="00815198" w:rsidRPr="00C91B73" w:rsidRDefault="00815198" w:rsidP="00815198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C91B73">
        <w:rPr>
          <w:rFonts w:ascii="Times New Roman" w:hAnsi="Times New Roman" w:cs="Times New Roman"/>
          <w:b/>
          <w:bCs/>
        </w:rPr>
        <w:t>A Educação Física culturalmente orientada</w:t>
      </w:r>
    </w:p>
    <w:p w14:paraId="6615FAC2" w14:textId="77777777" w:rsidR="00815198" w:rsidRPr="00C91B73" w:rsidRDefault="00815198" w:rsidP="0081519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</w:rPr>
        <w:t>A Educação Física escolar brasileira, apesar de ter sua ´´eficácia simbólica´</w:t>
      </w:r>
      <w:proofErr w:type="gramStart"/>
      <w:r w:rsidRPr="00C91B73">
        <w:rPr>
          <w:rFonts w:ascii="Times New Roman" w:hAnsi="Times New Roman" w:cs="Times New Roman"/>
        </w:rPr>
        <w:t>´(</w:t>
      </w:r>
      <w:proofErr w:type="gramEnd"/>
      <w:r w:rsidRPr="00C91B73">
        <w:rPr>
          <w:rFonts w:ascii="Times New Roman" w:hAnsi="Times New Roman" w:cs="Times New Roman"/>
        </w:rPr>
        <w:t>DAÓLIO, 2014) construída enquanto momento de menor valor na formação educacional por ser considerada tempo para que se ´´role a bola´´(</w:t>
      </w:r>
      <w:proofErr w:type="spellStart"/>
      <w:r w:rsidRPr="00C91B73">
        <w:rPr>
          <w:rFonts w:ascii="Times New Roman" w:hAnsi="Times New Roman" w:cs="Times New Roman"/>
        </w:rPr>
        <w:t>Darido</w:t>
      </w:r>
      <w:proofErr w:type="spellEnd"/>
      <w:r w:rsidRPr="00C91B73">
        <w:rPr>
          <w:rFonts w:ascii="Times New Roman" w:hAnsi="Times New Roman" w:cs="Times New Roman"/>
        </w:rPr>
        <w:t>, 2005), também pode contribuir na tessitura da rede de saberes e conhecimentos dos estudantes.</w:t>
      </w:r>
    </w:p>
    <w:p w14:paraId="7441D684" w14:textId="77777777" w:rsidR="00815198" w:rsidRPr="00C91B73" w:rsidRDefault="00815198" w:rsidP="0081519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</w:rPr>
        <w:t>A mesma lida com corporeidades e tem o que é chamado de ´´cultura corporal´´</w:t>
      </w:r>
      <w:proofErr w:type="gramStart"/>
      <w:r w:rsidRPr="00C91B73">
        <w:rPr>
          <w:rFonts w:ascii="Times New Roman" w:hAnsi="Times New Roman" w:cs="Times New Roman"/>
        </w:rPr>
        <w:t>¹(</w:t>
      </w:r>
      <w:proofErr w:type="gramEnd"/>
      <w:r w:rsidRPr="00C91B73">
        <w:rPr>
          <w:rFonts w:ascii="Times New Roman" w:hAnsi="Times New Roman" w:cs="Times New Roman"/>
        </w:rPr>
        <w:t>SOARES et al., 1992) como objeto de estudo e intervenção/ação na escola.  Por si, a tematização de jogos, esportes, danças, lutas, ginásticas e todos os seus outros componentes já é algo significativo, pois os artefatos da cultura corporal fazem parte do acervo de conhecimentos socialmente transmitidos, mantidos e transformados ao longo do tempo pelas sociedades.</w:t>
      </w:r>
    </w:p>
    <w:p w14:paraId="1CCF7154" w14:textId="77777777" w:rsidR="00815198" w:rsidRPr="00C91B73" w:rsidRDefault="00815198" w:rsidP="0081519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</w:rPr>
        <w:t>Embora seja possível realizar este movimento com todos os componentes da cultura corporal, usemos o esporte como exemplo.  É inegável que é um fenômeno de massa ligado direta e/ou indiretamente à vida da maior parte da população mundial, influenciando e sendo influenciado pela sociedade².</w:t>
      </w:r>
    </w:p>
    <w:p w14:paraId="5D3B623B" w14:textId="77777777" w:rsidR="00815198" w:rsidRPr="00C91B73" w:rsidRDefault="00815198" w:rsidP="0081519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</w:rPr>
        <w:t xml:space="preserve">Desta forma, para que a escola possa proporcionar condições dos indivíduos se apropriarem de cultura e realizar leitura da realidade social, ações e intervenções na vida, não cabe a prática pela prática, a Educação do físico.  </w:t>
      </w:r>
    </w:p>
    <w:p w14:paraId="4A344C8C" w14:textId="77777777" w:rsidR="00815198" w:rsidRPr="00C91B73" w:rsidRDefault="00815198" w:rsidP="0081519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</w:rPr>
        <w:t xml:space="preserve">As abordagens críticas e pós-críticas da Educação Física, então, surgem como possibilidade para responder essa demanda.  Diferente das tradicionais, que utilizavam o fazer corporal para o desenvolvimento motor/psicológico, da saúde ou qualquer outro tema ligado ao corpo físico, as abordagens críticas e pós-críticas ampliaram o conceito de corpo e movimento, sua relação com a cultura e, desta forma, sua tematização no espaço escolar e significação da disciplina nos espaços cotidianos </w:t>
      </w:r>
    </w:p>
    <w:p w14:paraId="53696BE7" w14:textId="77777777" w:rsidR="00815198" w:rsidRPr="00C91B73" w:rsidRDefault="00815198" w:rsidP="00815198">
      <w:pPr>
        <w:spacing w:line="360" w:lineRule="auto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</w:rPr>
        <w:t xml:space="preserve"> </w:t>
      </w:r>
      <w:r w:rsidRPr="00C91B73">
        <w:rPr>
          <w:rFonts w:ascii="Times New Roman" w:hAnsi="Times New Roman" w:cs="Times New Roman"/>
        </w:rPr>
        <w:tab/>
        <w:t xml:space="preserve">No rol de abordagens pós-críticas da área, destaco a Educação Física culturalmente </w:t>
      </w:r>
      <w:proofErr w:type="gramStart"/>
      <w:r w:rsidRPr="00C91B73">
        <w:rPr>
          <w:rFonts w:ascii="Times New Roman" w:hAnsi="Times New Roman" w:cs="Times New Roman"/>
        </w:rPr>
        <w:t>orientada(</w:t>
      </w:r>
      <w:proofErr w:type="gramEnd"/>
      <w:r w:rsidRPr="00C91B73">
        <w:rPr>
          <w:rFonts w:ascii="Times New Roman" w:hAnsi="Times New Roman" w:cs="Times New Roman"/>
        </w:rPr>
        <w:t>NEIRA, 2016).  Nesta vertente, a cultura</w:t>
      </w:r>
      <w:r w:rsidRPr="00C91B73">
        <w:rPr>
          <w:rFonts w:ascii="Times New Roman" w:hAnsi="Times New Roman" w:cs="Times New Roman"/>
          <w:vertAlign w:val="superscript"/>
        </w:rPr>
        <w:t>3</w:t>
      </w:r>
      <w:r w:rsidRPr="00C91B73">
        <w:rPr>
          <w:rFonts w:ascii="Times New Roman" w:hAnsi="Times New Roman" w:cs="Times New Roman"/>
        </w:rPr>
        <w:t xml:space="preserve"> é central na tematização dos conteúdos e esta tem, através de ampliação e aprofundamento do conteúdo, como um dos objetivos, desnaturalizar questões presentes no pensamento </w:t>
      </w:r>
      <w:r w:rsidRPr="00C91B73">
        <w:rPr>
          <w:rFonts w:ascii="Times New Roman" w:hAnsi="Times New Roman" w:cs="Times New Roman"/>
        </w:rPr>
        <w:lastRenderedPageBreak/>
        <w:t>social para que os educandos tenham um entendimento maior do mundo e das relações que tecem a realidade social, sua própria identidade, a do outro e sua relação com os diversos outros do mundo em busca de um mundo ´´pós-abissal´</w:t>
      </w:r>
      <w:proofErr w:type="gramStart"/>
      <w:r w:rsidRPr="00C91B73">
        <w:rPr>
          <w:rFonts w:ascii="Times New Roman" w:hAnsi="Times New Roman" w:cs="Times New Roman"/>
        </w:rPr>
        <w:t>´(</w:t>
      </w:r>
      <w:proofErr w:type="gramEnd"/>
      <w:r w:rsidRPr="00C91B73">
        <w:rPr>
          <w:rFonts w:ascii="Times New Roman" w:hAnsi="Times New Roman" w:cs="Times New Roman"/>
        </w:rPr>
        <w:t xml:space="preserve">SANTOS, 2010). </w:t>
      </w:r>
    </w:p>
    <w:p w14:paraId="0E5D5CFB" w14:textId="77777777" w:rsidR="00815198" w:rsidRPr="00C91B73" w:rsidRDefault="00815198" w:rsidP="00815198">
      <w:pPr>
        <w:spacing w:line="360" w:lineRule="auto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</w:rPr>
        <w:tab/>
        <w:t xml:space="preserve">É uma possibilidade de Educação Física que tem como sul considerar o outro e sua existência como </w:t>
      </w:r>
      <w:proofErr w:type="gramStart"/>
      <w:r w:rsidRPr="00C91B73">
        <w:rPr>
          <w:rFonts w:ascii="Times New Roman" w:hAnsi="Times New Roman" w:cs="Times New Roman"/>
        </w:rPr>
        <w:t>legítimos(</w:t>
      </w:r>
      <w:proofErr w:type="gramEnd"/>
      <w:r w:rsidRPr="00C91B73">
        <w:rPr>
          <w:rFonts w:ascii="Times New Roman" w:hAnsi="Times New Roman" w:cs="Times New Roman"/>
        </w:rPr>
        <w:t xml:space="preserve">GALLO, 2010), produtores de saberes e conhecimentos válidos. É uma proposta que precisa do diálogo e respeito, de uma estética ética, ligada a fatores humanista da vida, horizontalizando pessoas, saberes, conhecimentos, formas de ver, ser e estar no mundo, buscando coexistência das mesmas e de seus a(u)tores. </w:t>
      </w:r>
    </w:p>
    <w:p w14:paraId="2EC4B76A" w14:textId="77777777" w:rsidR="00815198" w:rsidRPr="00C91B73" w:rsidRDefault="00815198" w:rsidP="0081519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</w:rPr>
        <w:t xml:space="preserve">Pois, através da vivência dos artefatos, com ampliação e aprofundamento dos sentidos que as manifestações corporais carregam, o currículo da Educação Física cultural ajuda na construção de identidades mais potentes, emancipadas e possibilita uma vida mais democrática, por meio do conhecimento de si mesmo, da aceitação das diferenças e do respeito ao </w:t>
      </w:r>
      <w:proofErr w:type="gramStart"/>
      <w:r w:rsidRPr="00C91B73">
        <w:rPr>
          <w:rFonts w:ascii="Times New Roman" w:hAnsi="Times New Roman" w:cs="Times New Roman"/>
        </w:rPr>
        <w:t>outro(</w:t>
      </w:r>
      <w:proofErr w:type="gramEnd"/>
      <w:r w:rsidRPr="00C91B73">
        <w:rPr>
          <w:rFonts w:ascii="Times New Roman" w:hAnsi="Times New Roman" w:cs="Times New Roman"/>
        </w:rPr>
        <w:t>NEIRA, 2009).  Enredado aos ensinamentos do autor, se pode afirmar que, conhecedores de si mesmo, do outro e de suas histórias, seja gestado orgulho de suas identidades culturais, respeito a dos outros e o estabelecimento do diálogo com os diversos indivíduos e grupos para a tessitura de uma realidade em que não haja abismos e existências deixadas lá.</w:t>
      </w:r>
    </w:p>
    <w:p w14:paraId="4BBD3A1E" w14:textId="77777777" w:rsidR="00815198" w:rsidRPr="00C91B73" w:rsidRDefault="00815198" w:rsidP="0081519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</w:rPr>
        <w:t xml:space="preserve">Há etapas que são utilizadas nesta vertente, como o mapeamento, ressignificação, aprofundamento, ampliação, registro e </w:t>
      </w:r>
      <w:proofErr w:type="gramStart"/>
      <w:r w:rsidRPr="00C91B73">
        <w:rPr>
          <w:rFonts w:ascii="Times New Roman" w:hAnsi="Times New Roman" w:cs="Times New Roman"/>
        </w:rPr>
        <w:t>avaliação(</w:t>
      </w:r>
      <w:proofErr w:type="gramEnd"/>
      <w:r w:rsidRPr="00C91B73">
        <w:rPr>
          <w:rFonts w:ascii="Times New Roman" w:hAnsi="Times New Roman" w:cs="Times New Roman"/>
        </w:rPr>
        <w:t>NEIRA, 2016).</w:t>
      </w:r>
    </w:p>
    <w:p w14:paraId="356B7E38" w14:textId="77777777" w:rsidR="00815198" w:rsidRPr="00C91B73" w:rsidRDefault="00815198" w:rsidP="0081519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</w:rPr>
        <w:t>Neira(2016) nos ensina que o mapeamento é perceber quais práticas e o que os alunos sabem sobre as mesmas; a ressignificação é atribuir novos sentidos a um artefato cultural de outro contexto, o que coloca o estudante em um patamar de produtor, pelo ´´uso´´(CERTEAU, 1994) dado no cotidiano; o aprofundamento e a ampliação implicam em conhecer melhor a prática corporal, seu contexto histórico, suas condições de produção, mudanças e existência no contexto contemporâneo, sem deixar de perceber, nesse processo, as disputas discursivas de poder que fazem os artefatos serem o que são; o registro, que marca pontos percorridos durante a tematização; e, finalmente, a avaliação, processo constante que serve para guiar o processo, perceber acertos e erros, possibilidades, limites e rumos.</w:t>
      </w:r>
    </w:p>
    <w:p w14:paraId="773385E0" w14:textId="77777777" w:rsidR="00F61C2E" w:rsidRDefault="00F61C2E" w:rsidP="00F61C2E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1168109E" w14:textId="770ADFAA" w:rsidR="00F61C2E" w:rsidRPr="00C91B73" w:rsidRDefault="00F61C2E" w:rsidP="00F61C2E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C91B73">
        <w:rPr>
          <w:rFonts w:ascii="Times New Roman" w:hAnsi="Times New Roman" w:cs="Times New Roman"/>
          <w:b/>
          <w:bCs/>
        </w:rPr>
        <w:t xml:space="preserve">Linhas Concluintes </w:t>
      </w:r>
    </w:p>
    <w:p w14:paraId="60522FAC" w14:textId="77777777" w:rsidR="00F61C2E" w:rsidRPr="00C91B73" w:rsidRDefault="00F61C2E" w:rsidP="00F61C2E">
      <w:pPr>
        <w:spacing w:line="360" w:lineRule="auto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  <w:b/>
          <w:bCs/>
        </w:rPr>
        <w:tab/>
      </w:r>
      <w:r w:rsidRPr="00C91B73">
        <w:rPr>
          <w:rFonts w:ascii="Times New Roman" w:hAnsi="Times New Roman" w:cs="Times New Roman"/>
        </w:rPr>
        <w:t xml:space="preserve">O cotidiano é onde tudo e nada se passam em constante </w:t>
      </w:r>
      <w:proofErr w:type="gramStart"/>
      <w:r w:rsidRPr="00C91B73">
        <w:rPr>
          <w:rFonts w:ascii="Times New Roman" w:hAnsi="Times New Roman" w:cs="Times New Roman"/>
        </w:rPr>
        <w:t>encruzilhada(</w:t>
      </w:r>
      <w:proofErr w:type="gramEnd"/>
      <w:r w:rsidRPr="00C91B73">
        <w:rPr>
          <w:rFonts w:ascii="Times New Roman" w:hAnsi="Times New Roman" w:cs="Times New Roman"/>
        </w:rPr>
        <w:t xml:space="preserve">PAIS, 2004) que produzem vida e revelam ´´táticas´´(CERTEAU, 1994).  Neste sentido, podemos ajudar a criar parte de um amanhã que apenas vai se deixar ser navegado pelo mar ou, nas possibilidades que as correntes </w:t>
      </w:r>
      <w:proofErr w:type="gramStart"/>
      <w:r w:rsidRPr="00C91B73">
        <w:rPr>
          <w:rFonts w:ascii="Times New Roman" w:hAnsi="Times New Roman" w:cs="Times New Roman"/>
        </w:rPr>
        <w:t>permitem(</w:t>
      </w:r>
      <w:proofErr w:type="gramEnd"/>
      <w:r w:rsidRPr="00C91B73">
        <w:rPr>
          <w:rFonts w:ascii="Times New Roman" w:hAnsi="Times New Roman" w:cs="Times New Roman"/>
        </w:rPr>
        <w:t xml:space="preserve">FREIRE; SHOR, 1968), nadar para depois do abismo.  </w:t>
      </w:r>
    </w:p>
    <w:p w14:paraId="4BFBD51E" w14:textId="77777777" w:rsidR="00F61C2E" w:rsidRPr="00C91B73" w:rsidRDefault="00F61C2E" w:rsidP="00F61C2E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</w:rPr>
        <w:t>Isso significa, na educação para jovens das classes populares, tentar criar um ambiente horizontal, para além do cenário hierárquico e opressor da ´´educação bancária´</w:t>
      </w:r>
      <w:proofErr w:type="gramStart"/>
      <w:r w:rsidRPr="00C91B73">
        <w:rPr>
          <w:rFonts w:ascii="Times New Roman" w:hAnsi="Times New Roman" w:cs="Times New Roman"/>
        </w:rPr>
        <w:t>´(</w:t>
      </w:r>
      <w:proofErr w:type="gramEnd"/>
      <w:r w:rsidRPr="00C91B73">
        <w:rPr>
          <w:rFonts w:ascii="Times New Roman" w:hAnsi="Times New Roman" w:cs="Times New Roman"/>
        </w:rPr>
        <w:t xml:space="preserve">FREIRE, 1987).  </w:t>
      </w:r>
    </w:p>
    <w:p w14:paraId="172BAE80" w14:textId="79CA2B8F" w:rsidR="00F61C2E" w:rsidRPr="00C91B73" w:rsidRDefault="00F61C2E" w:rsidP="00F61C2E">
      <w:pPr>
        <w:spacing w:line="360" w:lineRule="auto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</w:rPr>
        <w:tab/>
        <w:t xml:space="preserve">Neste sentido, cabe entender a educação enquanto um processo coletivo baseado no contato e respeito com o outro </w:t>
      </w:r>
      <w:proofErr w:type="gramStart"/>
      <w:r w:rsidRPr="00C91B73">
        <w:rPr>
          <w:rFonts w:ascii="Times New Roman" w:hAnsi="Times New Roman" w:cs="Times New Roman"/>
        </w:rPr>
        <w:t>legítimo(</w:t>
      </w:r>
      <w:proofErr w:type="gramEnd"/>
      <w:r w:rsidRPr="00C91B73">
        <w:rPr>
          <w:rFonts w:ascii="Times New Roman" w:hAnsi="Times New Roman" w:cs="Times New Roman"/>
        </w:rPr>
        <w:t>GALLO, 2012), o que significa entende-lo nesta posição.  Para isso, as práticas educativas tem que proporcionar condições para que o indivíduo se aproprie de conhecimentos e saberes diversos e plurais para entender, ler e agir sobre a realidade social de uma maneira emancipada,</w:t>
      </w:r>
      <w:r w:rsidR="008B4B70">
        <w:rPr>
          <w:rFonts w:ascii="Times New Roman" w:hAnsi="Times New Roman" w:cs="Times New Roman"/>
        </w:rPr>
        <w:t xml:space="preserve"> respeitosa,</w:t>
      </w:r>
      <w:r w:rsidRPr="00C91B73">
        <w:rPr>
          <w:rFonts w:ascii="Times New Roman" w:hAnsi="Times New Roman" w:cs="Times New Roman"/>
        </w:rPr>
        <w:t xml:space="preserve"> livre, profunda, ampliada, crítica, plural, etc.</w:t>
      </w:r>
    </w:p>
    <w:p w14:paraId="1A8DB94D" w14:textId="3CD4B31D" w:rsidR="00F61C2E" w:rsidRPr="009F4C34" w:rsidRDefault="00F61C2E" w:rsidP="00F61C2E">
      <w:pPr>
        <w:spacing w:line="360" w:lineRule="auto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</w:rPr>
        <w:tab/>
        <w:t>Dentro da Educação Física, um dos caminhos possíveis é a perspectiva cultural.  Não é o único ou irá servir para todos os espaços, mas pode ajudar na tessitura de um mundo em que não existam ´´abismos´</w:t>
      </w:r>
      <w:proofErr w:type="gramStart"/>
      <w:r w:rsidRPr="00C91B73">
        <w:rPr>
          <w:rFonts w:ascii="Times New Roman" w:hAnsi="Times New Roman" w:cs="Times New Roman"/>
        </w:rPr>
        <w:t>´(</w:t>
      </w:r>
      <w:proofErr w:type="gramEnd"/>
      <w:r w:rsidRPr="00C91B73">
        <w:rPr>
          <w:rFonts w:ascii="Times New Roman" w:hAnsi="Times New Roman" w:cs="Times New Roman"/>
        </w:rPr>
        <w:t>SANTOS, 2010)</w:t>
      </w:r>
    </w:p>
    <w:p w14:paraId="2ACB9C03" w14:textId="5FB0BE9F" w:rsidR="00F61C2E" w:rsidRPr="00F61C2E" w:rsidRDefault="00F61C2E" w:rsidP="00F61C2E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F61C2E">
        <w:rPr>
          <w:rFonts w:ascii="Times New Roman" w:hAnsi="Times New Roman" w:cs="Times New Roman"/>
          <w:b/>
          <w:bCs/>
        </w:rPr>
        <w:t>Notas</w:t>
      </w:r>
    </w:p>
    <w:p w14:paraId="602CF93A" w14:textId="77777777" w:rsidR="00F61C2E" w:rsidRPr="00C91B73" w:rsidRDefault="00F61C2E" w:rsidP="00F61C2E">
      <w:pPr>
        <w:spacing w:line="360" w:lineRule="auto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</w:rPr>
        <w:t>1 – O termo é objeto de discussão na área.  Contudo, é o mais aceito e utilizado nas produções acadêmicas e políticas curriculares.  Inclusive, é utilizado na BNCC.</w:t>
      </w:r>
    </w:p>
    <w:p w14:paraId="3862139E" w14:textId="77777777" w:rsidR="00F61C2E" w:rsidRPr="00C91B73" w:rsidRDefault="00F61C2E" w:rsidP="00F61C2E">
      <w:pPr>
        <w:spacing w:line="360" w:lineRule="auto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</w:rPr>
        <w:t xml:space="preserve">2 – Poderia citar vários exemplos desta relação que </w:t>
      </w:r>
      <w:proofErr w:type="gramStart"/>
      <w:r w:rsidRPr="00C91B73">
        <w:rPr>
          <w:rFonts w:ascii="Times New Roman" w:hAnsi="Times New Roman" w:cs="Times New Roman"/>
        </w:rPr>
        <w:t>os elementos da cultura corporal tem</w:t>
      </w:r>
      <w:proofErr w:type="gramEnd"/>
      <w:r w:rsidRPr="00C91B73">
        <w:rPr>
          <w:rFonts w:ascii="Times New Roman" w:hAnsi="Times New Roman" w:cs="Times New Roman"/>
        </w:rPr>
        <w:t xml:space="preserve"> com a sociedade, mas vou me ater a 3.  O cabelo que o Neymar usava em 2003, o moicano, virou febre entre as crianças brasileiras; O </w:t>
      </w:r>
      <w:proofErr w:type="spellStart"/>
      <w:r w:rsidRPr="00C91B73">
        <w:rPr>
          <w:rFonts w:ascii="Times New Roman" w:hAnsi="Times New Roman" w:cs="Times New Roman"/>
        </w:rPr>
        <w:t>air</w:t>
      </w:r>
      <w:proofErr w:type="spellEnd"/>
      <w:r w:rsidRPr="00C91B73">
        <w:rPr>
          <w:rFonts w:ascii="Times New Roman" w:hAnsi="Times New Roman" w:cs="Times New Roman"/>
        </w:rPr>
        <w:t xml:space="preserve"> Jordan, lançado em 1997, ainda é um dos tênis mais vendidos pela Nike; e as camisas de clubes de futebol, usadas como peças de moda cotidiana.</w:t>
      </w:r>
    </w:p>
    <w:p w14:paraId="25975D4E" w14:textId="77777777" w:rsidR="00F61C2E" w:rsidRPr="00C91B73" w:rsidRDefault="00F61C2E" w:rsidP="00F61C2E">
      <w:pPr>
        <w:spacing w:line="360" w:lineRule="auto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</w:rPr>
        <w:t xml:space="preserve">3 – O professor Neira entende a cultura enquanto um eterno espaço de disputas para que significados sejam mantidos enquanto explicação daquele </w:t>
      </w:r>
      <w:proofErr w:type="gramStart"/>
      <w:r w:rsidRPr="00C91B73">
        <w:rPr>
          <w:rFonts w:ascii="Times New Roman" w:hAnsi="Times New Roman" w:cs="Times New Roman"/>
        </w:rPr>
        <w:t>fenômeno.(</w:t>
      </w:r>
      <w:proofErr w:type="gramEnd"/>
      <w:r w:rsidRPr="00C91B73">
        <w:rPr>
          <w:rFonts w:ascii="Times New Roman" w:hAnsi="Times New Roman" w:cs="Times New Roman"/>
        </w:rPr>
        <w:t>referenciar)</w:t>
      </w:r>
    </w:p>
    <w:p w14:paraId="3AE3490F" w14:textId="77777777" w:rsidR="00F61C2E" w:rsidRPr="00C91B73" w:rsidRDefault="00F61C2E" w:rsidP="00F61C2E">
      <w:pPr>
        <w:spacing w:line="360" w:lineRule="auto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</w:rPr>
        <w:lastRenderedPageBreak/>
        <w:t xml:space="preserve">4 – </w:t>
      </w:r>
      <w:proofErr w:type="gramStart"/>
      <w:r w:rsidRPr="00C91B73">
        <w:rPr>
          <w:rFonts w:ascii="Times New Roman" w:hAnsi="Times New Roman" w:cs="Times New Roman"/>
        </w:rPr>
        <w:t>O terra</w:t>
      </w:r>
      <w:proofErr w:type="gramEnd"/>
      <w:r w:rsidRPr="00C91B73">
        <w:rPr>
          <w:rFonts w:ascii="Times New Roman" w:hAnsi="Times New Roman" w:cs="Times New Roman"/>
        </w:rPr>
        <w:t xml:space="preserve"> e mar talvez tenha entrado como mais votada pelo fato de ter ocorrido na escola uma feira intercultural Brasil x África.</w:t>
      </w:r>
    </w:p>
    <w:p w14:paraId="27D79502" w14:textId="6FF5EB84" w:rsidR="00006CC0" w:rsidRPr="00C91B73" w:rsidRDefault="00006CC0" w:rsidP="00732230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C91B73">
        <w:rPr>
          <w:rFonts w:ascii="Times New Roman" w:hAnsi="Times New Roman" w:cs="Times New Roman"/>
          <w:b/>
          <w:bCs/>
        </w:rPr>
        <w:t>Referências</w:t>
      </w:r>
    </w:p>
    <w:p w14:paraId="7770F0A7" w14:textId="76A340B2" w:rsidR="00D0064B" w:rsidRPr="00C91B73" w:rsidRDefault="00D0064B" w:rsidP="00D0064B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C91B73">
        <w:rPr>
          <w:rFonts w:ascii="Times New Roman" w:hAnsi="Times New Roman" w:cs="Times New Roman"/>
        </w:rPr>
        <w:t xml:space="preserve">ALVES, N. </w:t>
      </w:r>
      <w:r w:rsidRPr="00C91B73">
        <w:rPr>
          <w:rFonts w:ascii="Times New Roman" w:hAnsi="Times New Roman" w:cs="Times New Roman"/>
          <w:b/>
          <w:bCs/>
        </w:rPr>
        <w:t>Sobre movimentos das pesquisas nos/dos/com os cotidianos</w:t>
      </w:r>
      <w:r w:rsidRPr="00C91B73">
        <w:rPr>
          <w:rFonts w:ascii="Times New Roman" w:hAnsi="Times New Roman" w:cs="Times New Roman"/>
        </w:rPr>
        <w:t xml:space="preserve">. In: ALVES, N.; OLIVEIRA, I. B. de (org.). </w:t>
      </w:r>
      <w:r w:rsidRPr="00C91B73">
        <w:rPr>
          <w:rFonts w:ascii="Times New Roman" w:hAnsi="Times New Roman" w:cs="Times New Roman"/>
          <w:b/>
          <w:bCs/>
        </w:rPr>
        <w:t>Pesquisa nos/dos/com os cotidianos das escolas sobre redes de saberes</w:t>
      </w:r>
      <w:r w:rsidRPr="00C91B73">
        <w:rPr>
          <w:rFonts w:ascii="Times New Roman" w:hAnsi="Times New Roman" w:cs="Times New Roman"/>
        </w:rPr>
        <w:t xml:space="preserve">. 3. ed. Petrópolis: DP&amp;A, 2008. </w:t>
      </w:r>
    </w:p>
    <w:p w14:paraId="147C3656" w14:textId="77777777" w:rsidR="00006CC0" w:rsidRPr="00C91B73" w:rsidRDefault="00006CC0" w:rsidP="00732230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C91B73">
        <w:rPr>
          <w:rFonts w:ascii="Times New Roman" w:eastAsia="Times New Roman" w:hAnsi="Times New Roman" w:cs="Times New Roman"/>
          <w:lang w:val="pt-PT"/>
        </w:rPr>
        <w:t>CERTEAU, M. </w:t>
      </w:r>
      <w:r w:rsidRPr="00C91B73">
        <w:rPr>
          <w:rFonts w:ascii="Times New Roman" w:eastAsia="Times New Roman" w:hAnsi="Times New Roman" w:cs="Times New Roman"/>
          <w:b/>
          <w:bCs/>
          <w:lang w:val="pt-PT"/>
        </w:rPr>
        <w:t>A invenção do cotidiano I: as artes do fazer.</w:t>
      </w:r>
      <w:r w:rsidRPr="00C91B73">
        <w:rPr>
          <w:rFonts w:ascii="Times New Roman" w:eastAsia="Times New Roman" w:hAnsi="Times New Roman" w:cs="Times New Roman"/>
          <w:lang w:val="pt-PT"/>
        </w:rPr>
        <w:t> Petrópolis: Vozes, 1994. PAIS, J.M. Vida cotidiana: enigmas e revelações.</w:t>
      </w:r>
    </w:p>
    <w:p w14:paraId="7C3D3517" w14:textId="4033229F" w:rsidR="00006CC0" w:rsidRPr="00C91B73" w:rsidRDefault="00006CC0" w:rsidP="00732230">
      <w:pPr>
        <w:spacing w:line="36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C91B73">
        <w:rPr>
          <w:rFonts w:ascii="Times New Roman" w:hAnsi="Times New Roman" w:cs="Times New Roman"/>
        </w:rPr>
        <w:t xml:space="preserve"> </w:t>
      </w:r>
      <w:r w:rsidRPr="00C91B73">
        <w:rPr>
          <w:rFonts w:ascii="Times New Roman" w:hAnsi="Times New Roman" w:cs="Times New Roman"/>
          <w:shd w:val="clear" w:color="auto" w:fill="FFFFFF"/>
        </w:rPr>
        <w:t>DAÓLIO, J.</w:t>
      </w:r>
      <w:r w:rsidR="002F77FD">
        <w:rPr>
          <w:rFonts w:ascii="Times New Roman" w:hAnsi="Times New Roman" w:cs="Times New Roman"/>
          <w:shd w:val="clear" w:color="auto" w:fill="FFFFFF"/>
        </w:rPr>
        <w:t xml:space="preserve"> </w:t>
      </w:r>
      <w:r w:rsidR="002F77FD">
        <w:rPr>
          <w:rFonts w:ascii="Times New Roman" w:hAnsi="Times New Roman" w:cs="Times New Roman"/>
          <w:b/>
          <w:bCs/>
          <w:shd w:val="clear" w:color="auto" w:fill="FFFFFF"/>
        </w:rPr>
        <w:t>A E</w:t>
      </w:r>
      <w:r w:rsidR="002F77FD" w:rsidRPr="002F77FD">
        <w:rPr>
          <w:rFonts w:ascii="Times New Roman" w:hAnsi="Times New Roman" w:cs="Times New Roman"/>
          <w:b/>
          <w:bCs/>
          <w:shd w:val="clear" w:color="auto" w:fill="FFFFFF"/>
        </w:rPr>
        <w:t>ducação física como prática cultural: tensões e riscos. </w:t>
      </w:r>
      <w:r w:rsidR="002F77FD">
        <w:rPr>
          <w:rFonts w:ascii="Times New Roman" w:hAnsi="Times New Roman" w:cs="Times New Roman"/>
          <w:b/>
          <w:bCs/>
          <w:shd w:val="clear" w:color="auto" w:fill="FFFFFF"/>
        </w:rPr>
        <w:t>Pensar a prática</w:t>
      </w:r>
      <w:r w:rsidRPr="00C91B73">
        <w:rPr>
          <w:rFonts w:ascii="Times New Roman" w:hAnsi="Times New Roman" w:cs="Times New Roman"/>
          <w:shd w:val="clear" w:color="auto" w:fill="FFFFFF"/>
        </w:rPr>
        <w:t>, Goiânia, v. 8, n. 2, p. 215–226, 2014. DOI: 10.5216/</w:t>
      </w:r>
      <w:proofErr w:type="gramStart"/>
      <w:r w:rsidRPr="00C91B73">
        <w:rPr>
          <w:rFonts w:ascii="Times New Roman" w:hAnsi="Times New Roman" w:cs="Times New Roman"/>
          <w:shd w:val="clear" w:color="auto" w:fill="FFFFFF"/>
        </w:rPr>
        <w:t>rpp.v</w:t>
      </w:r>
      <w:proofErr w:type="gramEnd"/>
      <w:r w:rsidRPr="00C91B73">
        <w:rPr>
          <w:rFonts w:ascii="Times New Roman" w:hAnsi="Times New Roman" w:cs="Times New Roman"/>
          <w:shd w:val="clear" w:color="auto" w:fill="FFFFFF"/>
        </w:rPr>
        <w:t>8i2.32374. Disponível em: https://revistas.ufg.br/fef/article/view/32374. Acesso em: 30 maio. 2024.</w:t>
      </w:r>
    </w:p>
    <w:p w14:paraId="532AA7DE" w14:textId="77777777" w:rsidR="00006CC0" w:rsidRPr="00C91B73" w:rsidRDefault="00006CC0" w:rsidP="00732230">
      <w:pPr>
        <w:spacing w:line="360" w:lineRule="auto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</w:rPr>
        <w:t xml:space="preserve">DARIDO, S. C.; Rangel, I. C. A. </w:t>
      </w:r>
      <w:r w:rsidRPr="00C91B73">
        <w:rPr>
          <w:rFonts w:ascii="Times New Roman" w:hAnsi="Times New Roman" w:cs="Times New Roman"/>
          <w:b/>
          <w:bCs/>
        </w:rPr>
        <w:t>Educação Física na escola: implicações para a prática pedagógica.</w:t>
      </w:r>
      <w:r w:rsidRPr="00C91B73">
        <w:rPr>
          <w:rFonts w:ascii="Times New Roman" w:hAnsi="Times New Roman" w:cs="Times New Roman"/>
        </w:rPr>
        <w:t xml:space="preserve"> Rio de Janeiro: Guanabara Koogan, 2005. </w:t>
      </w:r>
    </w:p>
    <w:p w14:paraId="2676DADF" w14:textId="77777777" w:rsidR="00006CC0" w:rsidRPr="00C91B73" w:rsidRDefault="00006CC0" w:rsidP="00732230">
      <w:pPr>
        <w:spacing w:line="360" w:lineRule="auto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</w:rPr>
        <w:t xml:space="preserve">EVARISTO, Conceição. </w:t>
      </w:r>
      <w:r w:rsidRPr="00C91B73">
        <w:rPr>
          <w:rFonts w:ascii="Times New Roman" w:hAnsi="Times New Roman" w:cs="Times New Roman"/>
          <w:b/>
          <w:bCs/>
        </w:rPr>
        <w:t>Becos da memória</w:t>
      </w:r>
      <w:r w:rsidRPr="00C91B73">
        <w:rPr>
          <w:rFonts w:ascii="Times New Roman" w:hAnsi="Times New Roman" w:cs="Times New Roman"/>
        </w:rPr>
        <w:t>. Belo Horizonte: Mazza Edições, 2006.</w:t>
      </w:r>
    </w:p>
    <w:p w14:paraId="43C04CA4" w14:textId="06892405" w:rsidR="00CB79A4" w:rsidRPr="00C91B73" w:rsidRDefault="00CB79A4" w:rsidP="00732230">
      <w:pPr>
        <w:spacing w:line="360" w:lineRule="auto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</w:rPr>
        <w:t xml:space="preserve">FREIRE, P. </w:t>
      </w:r>
      <w:r w:rsidRPr="00C91B73">
        <w:rPr>
          <w:rFonts w:ascii="Times New Roman" w:hAnsi="Times New Roman" w:cs="Times New Roman"/>
          <w:b/>
          <w:bCs/>
        </w:rPr>
        <w:t>Pedagogia do oprimido</w:t>
      </w:r>
      <w:r w:rsidRPr="00C91B73">
        <w:rPr>
          <w:rFonts w:ascii="Times New Roman" w:hAnsi="Times New Roman" w:cs="Times New Roman"/>
        </w:rPr>
        <w:t>. 17. ed. São Paulo: Paz e Terra, 1987.</w:t>
      </w:r>
    </w:p>
    <w:p w14:paraId="5CC3D0EE" w14:textId="27A40A59" w:rsidR="00CB79A4" w:rsidRPr="00C91B73" w:rsidRDefault="00CB79A4" w:rsidP="00732230">
      <w:pPr>
        <w:spacing w:line="360" w:lineRule="auto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</w:rPr>
        <w:t>FREIRE, P. e SHOR, I</w:t>
      </w:r>
      <w:r w:rsidRPr="00C91B73">
        <w:rPr>
          <w:rFonts w:ascii="Times New Roman" w:hAnsi="Times New Roman" w:cs="Times New Roman"/>
          <w:b/>
          <w:bCs/>
        </w:rPr>
        <w:t>. Medo e ousadia- o cotidiano do professor</w:t>
      </w:r>
      <w:r w:rsidRPr="00C91B73">
        <w:rPr>
          <w:rFonts w:ascii="Times New Roman" w:hAnsi="Times New Roman" w:cs="Times New Roman"/>
        </w:rPr>
        <w:t>. São Paulo: Paz e Terra, 1986.</w:t>
      </w:r>
    </w:p>
    <w:p w14:paraId="378CEBC0" w14:textId="5E64392F" w:rsidR="0098265E" w:rsidRPr="00C91B73" w:rsidRDefault="0098265E" w:rsidP="00732230">
      <w:pPr>
        <w:spacing w:line="360" w:lineRule="auto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</w:rPr>
        <w:t xml:space="preserve">GALLO, </w:t>
      </w:r>
      <w:proofErr w:type="gramStart"/>
      <w:r w:rsidRPr="00C91B73">
        <w:rPr>
          <w:rFonts w:ascii="Times New Roman" w:hAnsi="Times New Roman" w:cs="Times New Roman"/>
        </w:rPr>
        <w:t>S. .</w:t>
      </w:r>
      <w:proofErr w:type="gramEnd"/>
      <w:r w:rsidRPr="00C91B73">
        <w:rPr>
          <w:rFonts w:ascii="Times New Roman" w:hAnsi="Times New Roman" w:cs="Times New Roman"/>
        </w:rPr>
        <w:t xml:space="preserve"> </w:t>
      </w:r>
      <w:r w:rsidRPr="00C91B73">
        <w:rPr>
          <w:rFonts w:ascii="Times New Roman" w:hAnsi="Times New Roman" w:cs="Times New Roman"/>
          <w:b/>
          <w:bCs/>
        </w:rPr>
        <w:t>Eu, o outro e tantos outros: educação, alteridade e filosofia da diferença</w:t>
      </w:r>
      <w:r w:rsidRPr="00C91B73">
        <w:rPr>
          <w:rFonts w:ascii="Times New Roman" w:hAnsi="Times New Roman" w:cs="Times New Roman"/>
        </w:rPr>
        <w:t xml:space="preserve">. In: Regina Leite Garcia. (Org.). </w:t>
      </w:r>
      <w:r w:rsidRPr="00C91B73">
        <w:rPr>
          <w:rFonts w:ascii="Times New Roman" w:hAnsi="Times New Roman" w:cs="Times New Roman"/>
          <w:b/>
          <w:bCs/>
        </w:rPr>
        <w:t>Diálogos Cotidianos</w:t>
      </w:r>
      <w:r w:rsidRPr="00C91B73">
        <w:rPr>
          <w:rFonts w:ascii="Times New Roman" w:hAnsi="Times New Roman" w:cs="Times New Roman"/>
        </w:rPr>
        <w:t>. 1ed.Petrópolis: DP et alii, 2010, v. 1, p. 231-246.</w:t>
      </w:r>
    </w:p>
    <w:p w14:paraId="38B77414" w14:textId="77777777" w:rsidR="00006CC0" w:rsidRPr="00C91B73" w:rsidRDefault="00006CC0" w:rsidP="00732230">
      <w:pPr>
        <w:pStyle w:val="uk-margin-top"/>
        <w:shd w:val="clear" w:color="auto" w:fill="FFFFFF"/>
        <w:spacing w:before="0" w:beforeAutospacing="0" w:after="0" w:afterAutospacing="0" w:line="360" w:lineRule="auto"/>
        <w:jc w:val="both"/>
      </w:pPr>
      <w:r w:rsidRPr="00C91B73">
        <w:t>NEIRA, Marcos Garcia. </w:t>
      </w:r>
      <w:r w:rsidRPr="00C91B73">
        <w:rPr>
          <w:b/>
          <w:bCs/>
        </w:rPr>
        <w:t>Educação física cultural: carta de navegação</w:t>
      </w:r>
      <w:r w:rsidRPr="00C91B73">
        <w:t>. Arquivos em Movimento, v. 12, n. 2, p. 82-103, 2016</w:t>
      </w:r>
      <w:proofErr w:type="gramStart"/>
      <w:r w:rsidRPr="00C91B73">
        <w:t>Tradução .</w:t>
      </w:r>
      <w:proofErr w:type="gramEnd"/>
      <w:r w:rsidRPr="00C91B73">
        <w:t xml:space="preserve"> . Disponível em: https://revistas.ufrj.br/index.php/am/article/view/11149. Acesso em: 30 maio 2024.</w:t>
      </w:r>
    </w:p>
    <w:p w14:paraId="70ECFFA6" w14:textId="77777777" w:rsidR="00006CC0" w:rsidRPr="00C91B73" w:rsidRDefault="00006CC0" w:rsidP="00732230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C91B73">
        <w:rPr>
          <w:rFonts w:ascii="Times New Roman" w:eastAsia="Times New Roman" w:hAnsi="Times New Roman" w:cs="Times New Roman"/>
        </w:rPr>
        <w:t>_______. </w:t>
      </w:r>
      <w:proofErr w:type="spellStart"/>
      <w:r w:rsidRPr="00C91B73">
        <w:rPr>
          <w:rFonts w:ascii="Times New Roman" w:eastAsia="Times New Roman" w:hAnsi="Times New Roman" w:cs="Times New Roman"/>
          <w:b/>
          <w:bCs/>
        </w:rPr>
        <w:t>Escrevivências</w:t>
      </w:r>
      <w:proofErr w:type="spellEnd"/>
      <w:r w:rsidRPr="00C91B73">
        <w:rPr>
          <w:rFonts w:ascii="Times New Roman" w:eastAsia="Times New Roman" w:hAnsi="Times New Roman" w:cs="Times New Roman"/>
          <w:b/>
          <w:bCs/>
        </w:rPr>
        <w:t xml:space="preserve"> da educação física cultural v. 1</w:t>
      </w:r>
      <w:r w:rsidRPr="00C91B73">
        <w:rPr>
          <w:rFonts w:ascii="Times New Roman" w:eastAsia="Times New Roman" w:hAnsi="Times New Roman" w:cs="Times New Roman"/>
        </w:rPr>
        <w:t xml:space="preserve">. </w:t>
      </w:r>
      <w:proofErr w:type="gramStart"/>
      <w:r w:rsidRPr="00C91B73">
        <w:rPr>
          <w:rFonts w:ascii="Times New Roman" w:eastAsia="Times New Roman" w:hAnsi="Times New Roman" w:cs="Times New Roman"/>
        </w:rPr>
        <w:t xml:space="preserve">( </w:t>
      </w:r>
      <w:proofErr w:type="spellStart"/>
      <w:r w:rsidRPr="00C91B73">
        <w:rPr>
          <w:rFonts w:ascii="Times New Roman" w:eastAsia="Times New Roman" w:hAnsi="Times New Roman" w:cs="Times New Roman"/>
        </w:rPr>
        <w:t>Escrevivências</w:t>
      </w:r>
      <w:proofErr w:type="spellEnd"/>
      <w:proofErr w:type="gramEnd"/>
      <w:r w:rsidRPr="00C91B73">
        <w:rPr>
          <w:rFonts w:ascii="Times New Roman" w:eastAsia="Times New Roman" w:hAnsi="Times New Roman" w:cs="Times New Roman"/>
        </w:rPr>
        <w:t xml:space="preserve"> da educação física cultural). Universidade de São Paulo. Faculdade de Educação, 2020. DOI: </w:t>
      </w:r>
      <w:hyperlink r:id="rId21" w:history="1">
        <w:r w:rsidRPr="00C91B73">
          <w:rPr>
            <w:rFonts w:ascii="Times New Roman" w:eastAsia="Times New Roman" w:hAnsi="Times New Roman" w:cs="Times New Roman"/>
            <w:u w:val="single"/>
          </w:rPr>
          <w:t>https://doi.org/10.11606/9786587047065</w:t>
        </w:r>
      </w:hyperlink>
      <w:r w:rsidRPr="00C91B73">
        <w:rPr>
          <w:rFonts w:ascii="Times New Roman" w:eastAsia="Times New Roman" w:hAnsi="Times New Roman" w:cs="Times New Roman"/>
        </w:rPr>
        <w:t> Disponível em: </w:t>
      </w:r>
      <w:hyperlink r:id="rId22" w:history="1">
        <w:r w:rsidRPr="00C91B73">
          <w:rPr>
            <w:rFonts w:ascii="Times New Roman" w:eastAsia="Times New Roman" w:hAnsi="Times New Roman" w:cs="Times New Roman"/>
            <w:u w:val="single"/>
          </w:rPr>
          <w:t>www.livrosabertos.abcd.usp.br/portaldelivrosUSP/catalog/book/491</w:t>
        </w:r>
      </w:hyperlink>
      <w:r w:rsidRPr="00C91B73">
        <w:rPr>
          <w:rFonts w:ascii="Times New Roman" w:eastAsia="Times New Roman" w:hAnsi="Times New Roman" w:cs="Times New Roman"/>
        </w:rPr>
        <w:t> . Acesso em 30 maio. 2024.</w:t>
      </w:r>
    </w:p>
    <w:p w14:paraId="4F188215" w14:textId="77777777" w:rsidR="00006CC0" w:rsidRPr="00C91B73" w:rsidRDefault="00006CC0" w:rsidP="00732230">
      <w:pPr>
        <w:pStyle w:val="uk-margin-top"/>
        <w:shd w:val="clear" w:color="auto" w:fill="FFFFFF"/>
        <w:spacing w:before="0" w:beforeAutospacing="0" w:after="0" w:afterAutospacing="0" w:line="360" w:lineRule="auto"/>
        <w:jc w:val="both"/>
      </w:pPr>
      <w:r w:rsidRPr="00C91B73">
        <w:lastRenderedPageBreak/>
        <w:t xml:space="preserve">________. </w:t>
      </w:r>
      <w:r w:rsidRPr="00C91B73">
        <w:rPr>
          <w:b/>
          <w:bCs/>
        </w:rPr>
        <w:t>Educação Física na perspectiva cultural: proposições a partir do debate em torno do currículo e da expansão do Ensino Fundamental.</w:t>
      </w:r>
      <w:r w:rsidRPr="00C91B73">
        <w:t xml:space="preserve"> Horizontes, Itatiba, v. 27, n. 2, p. 79-89, jul./dez. 2009.</w:t>
      </w:r>
    </w:p>
    <w:p w14:paraId="7A43465A" w14:textId="77777777" w:rsidR="00006CC0" w:rsidRPr="00C91B73" w:rsidRDefault="00006CC0" w:rsidP="00732230">
      <w:pPr>
        <w:pStyle w:val="uk-margin-top"/>
        <w:shd w:val="clear" w:color="auto" w:fill="FFFFFF"/>
        <w:spacing w:before="0" w:beforeAutospacing="0" w:after="0" w:afterAutospacing="0" w:line="360" w:lineRule="auto"/>
        <w:jc w:val="both"/>
      </w:pPr>
      <w:r w:rsidRPr="00C91B73">
        <w:t xml:space="preserve">PAIS. J. </w:t>
      </w:r>
      <w:proofErr w:type="gramStart"/>
      <w:r w:rsidRPr="00C91B73">
        <w:t>M..</w:t>
      </w:r>
      <w:proofErr w:type="gramEnd"/>
      <w:r w:rsidRPr="00C91B73">
        <w:t xml:space="preserve"> </w:t>
      </w:r>
      <w:r w:rsidRPr="00C91B73">
        <w:rPr>
          <w:b/>
          <w:bCs/>
        </w:rPr>
        <w:t>Vida Cotidiana: Enigmas e revelações.</w:t>
      </w:r>
      <w:r w:rsidRPr="00C91B73">
        <w:t xml:space="preserve"> São Paulo. Cortez, 2003.</w:t>
      </w:r>
      <w:r w:rsidRPr="00C91B73">
        <w:rPr>
          <w:sz w:val="25"/>
          <w:szCs w:val="25"/>
          <w:shd w:val="clear" w:color="auto" w:fill="FFFFFF"/>
        </w:rPr>
        <w:br/>
        <w:t>SANTOS, B.S.;</w:t>
      </w:r>
      <w:r w:rsidRPr="00C91B73">
        <w:rPr>
          <w:b/>
          <w:bCs/>
          <w:sz w:val="25"/>
          <w:szCs w:val="25"/>
          <w:shd w:val="clear" w:color="auto" w:fill="FFFFFF"/>
        </w:rPr>
        <w:t xml:space="preserve"> Para além do pensamento abissal: das linhas globais </w:t>
      </w:r>
      <w:proofErr w:type="gramStart"/>
      <w:r w:rsidRPr="00C91B73">
        <w:rPr>
          <w:b/>
          <w:bCs/>
          <w:sz w:val="25"/>
          <w:szCs w:val="25"/>
          <w:shd w:val="clear" w:color="auto" w:fill="FFFFFF"/>
        </w:rPr>
        <w:t>a  uma</w:t>
      </w:r>
      <w:proofErr w:type="gramEnd"/>
      <w:r w:rsidRPr="00C91B73">
        <w:rPr>
          <w:b/>
          <w:bCs/>
          <w:sz w:val="25"/>
          <w:szCs w:val="25"/>
          <w:shd w:val="clear" w:color="auto" w:fill="FFFFFF"/>
        </w:rPr>
        <w:t xml:space="preserve">  ecologia  de  saberes.</w:t>
      </w:r>
      <w:r w:rsidRPr="00C91B73">
        <w:rPr>
          <w:sz w:val="25"/>
          <w:szCs w:val="25"/>
          <w:shd w:val="clear" w:color="auto" w:fill="FFFFFF"/>
        </w:rPr>
        <w:t xml:space="preserve">  In.:</w:t>
      </w:r>
      <w:proofErr w:type="gramStart"/>
      <w:r w:rsidRPr="00C91B73">
        <w:rPr>
          <w:sz w:val="25"/>
          <w:szCs w:val="25"/>
          <w:shd w:val="clear" w:color="auto" w:fill="FFFFFF"/>
        </w:rPr>
        <w:t>_  ;</w:t>
      </w:r>
      <w:proofErr w:type="gramEnd"/>
      <w:r w:rsidRPr="00C91B73">
        <w:rPr>
          <w:sz w:val="25"/>
          <w:szCs w:val="25"/>
          <w:shd w:val="clear" w:color="auto" w:fill="FFFFFF"/>
        </w:rPr>
        <w:t xml:space="preserve">  MENESES,  M.  P.  (Org.). </w:t>
      </w:r>
      <w:proofErr w:type="gramStart"/>
      <w:r w:rsidRPr="00C91B73">
        <w:rPr>
          <w:b/>
          <w:bCs/>
          <w:sz w:val="25"/>
          <w:szCs w:val="25"/>
          <w:shd w:val="clear" w:color="auto" w:fill="FFFFFF"/>
        </w:rPr>
        <w:t>Epistemologias  do</w:t>
      </w:r>
      <w:proofErr w:type="gramEnd"/>
      <w:r w:rsidRPr="00C91B73">
        <w:rPr>
          <w:b/>
          <w:bCs/>
          <w:sz w:val="25"/>
          <w:szCs w:val="25"/>
          <w:shd w:val="clear" w:color="auto" w:fill="FFFFFF"/>
        </w:rPr>
        <w:t xml:space="preserve">  sul.</w:t>
      </w:r>
      <w:r w:rsidRPr="00C91B73">
        <w:rPr>
          <w:sz w:val="25"/>
          <w:szCs w:val="25"/>
          <w:shd w:val="clear" w:color="auto" w:fill="FFFFFF"/>
        </w:rPr>
        <w:t xml:space="preserve">  </w:t>
      </w:r>
      <w:proofErr w:type="gramStart"/>
      <w:r w:rsidRPr="00C91B73">
        <w:rPr>
          <w:sz w:val="25"/>
          <w:szCs w:val="25"/>
          <w:shd w:val="clear" w:color="auto" w:fill="FFFFFF"/>
        </w:rPr>
        <w:t>São  Paulo</w:t>
      </w:r>
      <w:proofErr w:type="gramEnd"/>
      <w:r w:rsidRPr="00C91B73">
        <w:rPr>
          <w:sz w:val="25"/>
          <w:szCs w:val="25"/>
          <w:shd w:val="clear" w:color="auto" w:fill="FFFFFF"/>
        </w:rPr>
        <w:t>:  Cortez,  2010.  p.  31-83</w:t>
      </w:r>
    </w:p>
    <w:p w14:paraId="01EEEC07" w14:textId="0F621AB2" w:rsidR="00006CC0" w:rsidRPr="00C91B73" w:rsidRDefault="00006CC0" w:rsidP="00732230">
      <w:pPr>
        <w:spacing w:line="360" w:lineRule="auto"/>
        <w:jc w:val="both"/>
        <w:rPr>
          <w:rFonts w:ascii="Times New Roman" w:hAnsi="Times New Roman" w:cs="Times New Roman"/>
        </w:rPr>
      </w:pPr>
      <w:r w:rsidRPr="00C91B73">
        <w:rPr>
          <w:rFonts w:ascii="Times New Roman" w:hAnsi="Times New Roman" w:cs="Times New Roman"/>
        </w:rPr>
        <w:t>S</w:t>
      </w:r>
      <w:r w:rsidR="001958CA" w:rsidRPr="00C91B73">
        <w:rPr>
          <w:rFonts w:ascii="Times New Roman" w:hAnsi="Times New Roman" w:cs="Times New Roman"/>
        </w:rPr>
        <w:t>OARES</w:t>
      </w:r>
      <w:r w:rsidRPr="00C91B73">
        <w:rPr>
          <w:rFonts w:ascii="Times New Roman" w:hAnsi="Times New Roman" w:cs="Times New Roman"/>
        </w:rPr>
        <w:t xml:space="preserve">, et al. </w:t>
      </w:r>
      <w:r w:rsidRPr="00C91B73">
        <w:rPr>
          <w:rFonts w:ascii="Times New Roman" w:hAnsi="Times New Roman" w:cs="Times New Roman"/>
          <w:b/>
          <w:bCs/>
        </w:rPr>
        <w:t>Metodologia de Ensino de Educação Física.</w:t>
      </w:r>
      <w:r w:rsidRPr="00C91B73">
        <w:rPr>
          <w:rFonts w:ascii="Times New Roman" w:hAnsi="Times New Roman" w:cs="Times New Roman"/>
        </w:rPr>
        <w:t xml:space="preserve"> São Paulo: Cortez, 2012.</w:t>
      </w:r>
    </w:p>
    <w:p w14:paraId="7261CDDF" w14:textId="77777777" w:rsidR="00BB4794" w:rsidRPr="00C91B73" w:rsidRDefault="00BB4794">
      <w:pPr>
        <w:rPr>
          <w:rFonts w:ascii="Times New Roman" w:eastAsia="Times New Roman" w:hAnsi="Times New Roman" w:cs="Times New Roman"/>
        </w:rPr>
      </w:pPr>
    </w:p>
    <w:sectPr w:rsidR="00BB4794" w:rsidRPr="00C91B73" w:rsidSect="001958C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701" w:bottom="1417" w:left="1701" w:header="708" w:footer="708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16F1D" w14:textId="77777777" w:rsidR="007A0B65" w:rsidRDefault="007A0B65">
      <w:r>
        <w:separator/>
      </w:r>
    </w:p>
  </w:endnote>
  <w:endnote w:type="continuationSeparator" w:id="0">
    <w:p w14:paraId="30238793" w14:textId="77777777" w:rsidR="007A0B65" w:rsidRDefault="007A0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9482F" w14:textId="77777777" w:rsidR="00BB4794" w:rsidRDefault="00BB479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862D6" w14:textId="77777777" w:rsidR="00BB4794" w:rsidRDefault="00BB479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5E5E4" w14:textId="5916A176" w:rsidR="00BB4794" w:rsidRDefault="00BB479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E2A04" w14:textId="77777777" w:rsidR="007A0B65" w:rsidRDefault="007A0B65">
      <w:r>
        <w:separator/>
      </w:r>
    </w:p>
  </w:footnote>
  <w:footnote w:type="continuationSeparator" w:id="0">
    <w:p w14:paraId="69125AD6" w14:textId="77777777" w:rsidR="007A0B65" w:rsidRDefault="007A0B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91727" w14:textId="77777777" w:rsidR="00BB4794" w:rsidRDefault="00BB479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BDB97" w14:textId="77777777" w:rsidR="00BB479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872"/>
      </w:tabs>
      <w:rPr>
        <w:color w:val="000000"/>
      </w:rPr>
    </w:pP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10BBD599" wp14:editId="10FE0EF3">
          <wp:extent cx="5400040" cy="177165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1771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8314F" w14:textId="77777777" w:rsidR="00BB4794" w:rsidRDefault="00BB479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25990"/>
    <w:multiLevelType w:val="multilevel"/>
    <w:tmpl w:val="67C2EF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B787EC0"/>
    <w:multiLevelType w:val="multilevel"/>
    <w:tmpl w:val="C562D2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12672668">
    <w:abstractNumId w:val="0"/>
  </w:num>
  <w:num w:numId="2" w16cid:durableId="16244550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794"/>
    <w:rsid w:val="00006CC0"/>
    <w:rsid w:val="000D58F8"/>
    <w:rsid w:val="0013410F"/>
    <w:rsid w:val="001958CA"/>
    <w:rsid w:val="002274AE"/>
    <w:rsid w:val="002D61EE"/>
    <w:rsid w:val="002F77FD"/>
    <w:rsid w:val="003216EC"/>
    <w:rsid w:val="00326D1F"/>
    <w:rsid w:val="00467CB5"/>
    <w:rsid w:val="0051456C"/>
    <w:rsid w:val="00525CF0"/>
    <w:rsid w:val="0065791F"/>
    <w:rsid w:val="00732230"/>
    <w:rsid w:val="007A0B65"/>
    <w:rsid w:val="007E632D"/>
    <w:rsid w:val="00815198"/>
    <w:rsid w:val="00845FB9"/>
    <w:rsid w:val="008B4B70"/>
    <w:rsid w:val="0098265E"/>
    <w:rsid w:val="009F4C34"/>
    <w:rsid w:val="00B40DE9"/>
    <w:rsid w:val="00BB4794"/>
    <w:rsid w:val="00BC6856"/>
    <w:rsid w:val="00C91B73"/>
    <w:rsid w:val="00CB79A4"/>
    <w:rsid w:val="00D0064B"/>
    <w:rsid w:val="00D04BEF"/>
    <w:rsid w:val="00F61C2E"/>
    <w:rsid w:val="00FB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962D9"/>
  <w15:docId w15:val="{50E75B3F-FB4B-4A99-BD67-72E416F7D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link w:val="Ttulo2Char"/>
    <w:uiPriority w:val="9"/>
    <w:semiHidden/>
    <w:unhideWhenUsed/>
    <w:qFormat/>
    <w:rsid w:val="009B6B8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F761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7616C"/>
  </w:style>
  <w:style w:type="paragraph" w:styleId="Rodap">
    <w:name w:val="footer"/>
    <w:basedOn w:val="Normal"/>
    <w:link w:val="RodapChar"/>
    <w:uiPriority w:val="99"/>
    <w:unhideWhenUsed/>
    <w:rsid w:val="00F761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7616C"/>
  </w:style>
  <w:style w:type="character" w:customStyle="1" w:styleId="Ttulo2Char">
    <w:name w:val="Título 2 Char"/>
    <w:basedOn w:val="Fontepargpadro"/>
    <w:link w:val="Ttulo2"/>
    <w:uiPriority w:val="9"/>
    <w:rsid w:val="009B6B8C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9B6B8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orte">
    <w:name w:val="Strong"/>
    <w:basedOn w:val="Fontepargpadro"/>
    <w:uiPriority w:val="22"/>
    <w:qFormat/>
    <w:rsid w:val="009B6B8C"/>
    <w:rPr>
      <w:b/>
      <w:bCs/>
    </w:rPr>
  </w:style>
  <w:style w:type="character" w:customStyle="1" w:styleId="apple-converted-space">
    <w:name w:val="apple-converted-space"/>
    <w:basedOn w:val="Fontepargpadro"/>
    <w:rsid w:val="009B6B8C"/>
  </w:style>
  <w:style w:type="paragraph" w:styleId="PargrafodaLista">
    <w:name w:val="List Paragraph"/>
    <w:basedOn w:val="Normal"/>
    <w:uiPriority w:val="34"/>
    <w:qFormat/>
    <w:rsid w:val="009B6B8C"/>
    <w:pPr>
      <w:ind w:left="720"/>
      <w:contextualSpacing/>
    </w:pPr>
  </w:style>
  <w:style w:type="paragraph" w:customStyle="1" w:styleId="TtuloRefernciasAnpedSE">
    <w:name w:val="Título Referências Anped SE"/>
    <w:basedOn w:val="Normal"/>
    <w:next w:val="Normal"/>
    <w:autoRedefine/>
    <w:qFormat/>
    <w:rsid w:val="00FE5832"/>
    <w:pPr>
      <w:spacing w:before="240" w:after="240" w:line="360" w:lineRule="auto"/>
      <w:jc w:val="both"/>
    </w:pPr>
    <w:rPr>
      <w:rFonts w:ascii="Times New Roman" w:hAnsi="Times New Roman" w:cs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uk-margin-top">
    <w:name w:val="uk-margin-top"/>
    <w:basedOn w:val="Normal"/>
    <w:rsid w:val="00006CC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doi.org/10.11606/978658704706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livrosabertos.abcd.usp.br/portaldelivrosUSP/catalog/book/www.livrosabertos.abcd.usp.br/portaldelivrosUSP/catalog/book/491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jqTXrGCygMnN+KKy/JMSt9RedQ==">CgMxLjA4AHIhMXVkd2JiRUs0OFlVNnpzVm11ZWdjVG9QX3ViSG4tb0lH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20</Pages>
  <Words>2058</Words>
  <Characters>11118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PEREIRA MERIDA</dc:creator>
  <cp:lastModifiedBy>Visitante</cp:lastModifiedBy>
  <cp:revision>7</cp:revision>
  <dcterms:created xsi:type="dcterms:W3CDTF">2024-05-31T14:43:00Z</dcterms:created>
  <dcterms:modified xsi:type="dcterms:W3CDTF">2024-05-31T20:03:00Z</dcterms:modified>
</cp:coreProperties>
</file>