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TRATAMENTO DE HIPERPLASIA MAMÁRIA FELINA COM UTILIZAÇÃO DE AGLEPRISTONE E ACETATO DE METILPREDNISOLONA ASSOCIADO A OVARIOHISTERECTOMIA – RELATO DE CASO.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Carla Licia Pinheiro Alves¹; Jeizom Abrantes de Lima¹; Vivian da Silva Rosa Veleda Meireles¹; Estefany Ferreira de Lima¹; Jordania Oliveira Silva¹; Lorena de Carvalho Ramos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em Medicina Veterinária – IFPB, campus Sousa.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clalves82@gmail.com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em Medicina Veterinária – IFPB, campus Sousa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jeizom.abrantes@academico.ifpb.edu.br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em Medicina Veterinária – IFPB, campus Sousa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vivian.meireles@academico.ifpb.edu.br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em Medicina Veterinária – IFPB, campus Sousa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festefany296@gmail.com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em Medicina Veterinária – IFPB, campus Sousa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oliveira.jordania@academico.ifpb.edu.br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Mestrado em Ciência e Saúde Animal, docente em Medicina Veterinária – UFCG, campus Patos.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lorena_cr.vet@hotmail.com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A hiperplasia mamária felina é uma alteração benigna não neoplásica, frequentemente diagnosticada em clínicas veterinárias, que afeta principalmente fêmeas. É causada principalmente pela aplicação de progestágenos, substâncias que aumentam os níveis de progesterona. Este relato descreve o tratamento de uma gata SRD de 2 anos, 2,5 kg, com histórico de crescimento exagerado na região mamária e tumores ulcerados. Ela havia recebido uma injeção anticoncepcional um mês antes da consulta, enquanto estava lactante. Exames de hemograma e bioquímicos (URE, CRE, ALT) apresentaram valores normais. O tratamento incluiu aglepristone (10 mg/kg, subcutâneo, por 5 dias) e uma dose única de acetato de metilprednisolona (20 mg/kg, intramuscular) para reduzir a dor e ajudar na regressão do tumor. Foi realizada a ovariohisterectomia. Após sete dias, houve uma diminuição considerável dos tumores, redução da inflamação e alívio da dor. Conclui-se que a ovariohisterectomia associada a aglepristone e acetato de metilprednisolona é eficaz no tratamento da hiperplasia mamária, melhorando o quadro clínico e ajudando na remissão dos tumores.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progesterona; tumor; castração.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hiperplasia mamária felina é uma alteração benigna e não neoplásica, a qual também é denominada como hiperplasia fibroepitelial, que configura o aumento das mamas em fêmeas devido a proliferação epitelial dos ductos da glândula mamária. (Hayden et al, 1983).</w:t>
      </w:r>
    </w:p>
    <w:p w:rsidR="00000000" w:rsidDel="00000000" w:rsidP="00000000" w:rsidRDefault="00000000" w:rsidRPr="00000000" w14:paraId="00000011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Essa alteração ocorre a partir da administração de progestágenos, substâncias utilizadas como anticoncepcionais de forma indiscriminada com a finalidade de controlar a gestação de gatas e cadelas; o que 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comumente feito pela população brasileira, porém, traz como consequência hiperplasia e neoplasia mamária; e afecções uterinas, como a piometra. 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tem como objetivo relatar o caso de um felino doméstico, fêmea com hiperplasia mamária e descreve o tratamento instituído. 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caso: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atendida, em janeiro de 2024, na clínica particular “Cuidar Saúde Animal”, localizada em Jaguaribe - CE, uma gata, SRD, 2 anos de idade, pesando 2,5kg de peso corporal, não castrada, apresentando crescimento exagerado das mamas, tumores de consistência firme e presença de ulcerações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Imagem1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Um mês anterior ao atendimento foi administrado no animal injeção anticoncepcional de progesterona durante seu período de lactação. Realizou-se exames de hemograma e bioquímico com as mensurações de Alanina Aminotransferase (ALT), Uréia e Creatinina; os quais apresentaram resultados dentro dos valores normais da espécie. O diagnóstico se baseou nos aspectos das mamas relacionado ao histórico do animal a partir de sua avaliação clínica; diante disso, o tratamento instituído constituiu-se da administração de aglepristone, um bloqueador de receptores de progesterona, por via subcutânea na dose de 10mg/kg, a cada 24 horas, durante 5 dias consecutivos, com intervalo de 24 horas entre cada aplicação; juntamente à primeira aplicação do Aglepristone, administrou-se em dose única, Acetato de Metilprednisolona, anti-inflamatório esteroidal, por via intramuscular na dose de 20mg/kg para redução da dor e inflamação. Após sete dias de tratamento houve a regressão dos tumores, redução da inflamação e diminuição dos sinais de dor manifestados pelo animal. Após 15 dias do tratamento com Aglepristone e percepção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3957955</wp:posOffset>
                </wp:positionH>
                <wp:positionV relativeFrom="page">
                  <wp:posOffset>5856816</wp:posOffset>
                </wp:positionV>
                <wp:extent cx="1781175" cy="400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0225" y="3578125"/>
                          <a:ext cx="2196600" cy="4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Imagem 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– gata fêmea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sem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tumores mamários. 6 meses após tratamento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3957955</wp:posOffset>
                </wp:positionH>
                <wp:positionV relativeFrom="page">
                  <wp:posOffset>5856816</wp:posOffset>
                </wp:positionV>
                <wp:extent cx="1781175" cy="4000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regressão do aspecto tumoral, foi feita a ovariohisterectomia, para prevenir recidivas.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423863</wp:posOffset>
                </wp:positionH>
                <wp:positionV relativeFrom="paragraph">
                  <wp:posOffset>4430650</wp:posOffset>
                </wp:positionV>
                <wp:extent cx="2099582" cy="40141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00972" y="3584057"/>
                          <a:ext cx="209005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Imagem 1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– gata fêmea com tumores mamários.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423863</wp:posOffset>
                </wp:positionH>
                <wp:positionV relativeFrom="paragraph">
                  <wp:posOffset>4430650</wp:posOffset>
                </wp:positionV>
                <wp:extent cx="2099582" cy="401411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582" cy="401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576263</wp:posOffset>
            </wp:positionH>
            <wp:positionV relativeFrom="paragraph">
              <wp:posOffset>361950</wp:posOffset>
            </wp:positionV>
            <wp:extent cx="1778635" cy="2535555"/>
            <wp:effectExtent b="0" l="0" r="0" t="0"/>
            <wp:wrapTopAndBottom distB="0" dist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15953" l="0" r="0" t="12057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535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3076575</wp:posOffset>
            </wp:positionH>
            <wp:positionV relativeFrom="paragraph">
              <wp:posOffset>362194</wp:posOffset>
            </wp:positionV>
            <wp:extent cx="1744980" cy="2540635"/>
            <wp:effectExtent b="0" l="0" r="0" t="0"/>
            <wp:wrapTopAndBottom distB="0" dist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19575" l="9600" r="16298" t="355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540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2438400</wp:posOffset>
                </wp:positionV>
                <wp:extent cx="2099310" cy="25296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1108" y="3658278"/>
                          <a:ext cx="2089785" cy="243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Fonte: própria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2438400</wp:posOffset>
                </wp:positionV>
                <wp:extent cx="2099310" cy="252969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310" cy="252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2451100</wp:posOffset>
                </wp:positionV>
                <wp:extent cx="2099310" cy="25296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01108" y="3658278"/>
                          <a:ext cx="2089785" cy="243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Fonte: própria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2451100</wp:posOffset>
                </wp:positionV>
                <wp:extent cx="2099310" cy="252969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310" cy="252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Discussão: </w:t>
      </w:r>
    </w:p>
    <w:p w:rsidR="00000000" w:rsidDel="00000000" w:rsidP="00000000" w:rsidRDefault="00000000" w:rsidRPr="00000000" w14:paraId="0000001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foram satisfatórios, com uma redução considerável no tamanho dos tumores após sete dias de tratamento, diminuição da inflamação e alívio da dor no animal. </w:t>
      </w:r>
    </w:p>
    <w:p w:rsidR="00000000" w:rsidDel="00000000" w:rsidP="00000000" w:rsidRDefault="00000000" w:rsidRPr="00000000" w14:paraId="0000002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terapia, que incluiu Aglepristone (10 mg/kg via subcutânea, uma vez ao dia por 5 dias) e ovariohisterectomia, mostrou-se eficaz na remissão dos tumores e na melhora do quadro clínico, conforme descrito por Filgueira et al. (2008), Corrêa et al. (2019) e Guarento (2021). Esses autores também utilizaram anti-inflamatórios para reduzir a inflamação.</w:t>
      </w:r>
    </w:p>
    <w:p w:rsidR="00000000" w:rsidDel="00000000" w:rsidP="00000000" w:rsidRDefault="00000000" w:rsidRPr="00000000" w14:paraId="00000021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Guarento (2021) relatou casos de três gatas com hiperplasia mamária, mencionando que uma delas, que recebeu injeção de progesterona, desenvolveu úlceras mamárias, semelhante ao caso descrito aqui. 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ovariohisterectomia é recomendada para eliminar o estímulo da progesterona endógena, prevenindo recidivas da hiperplasia mamária, como afirmado por Filgueira (2008).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 que, o uso do aglepristone é eficaz no tratamento da hiperplasia mamária, e leva a melhora do quadro clínico do animal, com remissão dos tumores. Diante disso, o tratamento deve ser feito de forma multifatorial, de forma a proporcionar conforto ao paciente com foco além da diminuição do da hiperplasia do tecido mamário, incluindo também controle da dor e da inflamação, e correlacionar com a prevenção de recidivas por meio da ovariohisterectomia.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CARVALHO, J; OLIVEIRA, C. F.; GUEDES, P. L. B.; CARLOS, R. S. A. Hiperplasia mamária felina: por que é tão comum no Brasil?.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10, n. 5, p. e39510515002-e39510515002,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CORRÊA, L. T. G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Hiperplasia mamária felina: Terapêutica com o uso do aglepristone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de Conclusão do Curso (graduação em Medicina Veterinária)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– Universidade Federal Rural da Amazônia (UFRA), 2019.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FILGUEIRA, Ki D.; REIS, P. F. C. C.; PAULA, V. V. Hiperplasia mamária felina: sucesso terapêutico com o uso do aglepristone.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Ciência Animal Brasileira/Brazilian Animal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9, n. 4, p. 1010-1016, 2008.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GUARENTO, 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Uso de aglepristone no tratamento da hiperplasia mamária felina: relato de três casos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de Conclusão de Especialização (Especialização em Clínica Médica de Felinos Domésticos)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– Universidade Federal do Rio Grande do Sul. (UFRGS), 2021.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HAYDEN, D. W.; JOHNSON, K. H.; GHOBRIAL, H. K. Ultrastructure of feline mammary hypertrophy.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Veterinary Pathology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20, n. 3, p. 254-264, 1983. </w:t>
      </w:r>
    </w:p>
    <w:sectPr>
      <w:headerReference r:id="rId18" w:type="default"/>
      <w:footerReference r:id="rId19" w:type="default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-971866</wp:posOffset>
          </wp:positionH>
          <wp:positionV relativeFrom="paragraph">
            <wp:posOffset>-447674</wp:posOffset>
          </wp:positionV>
          <wp:extent cx="7724458" cy="1362587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724458" cy="13625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orena_cr.vet@hotmail.com" TargetMode="External"/><Relationship Id="rId10" Type="http://schemas.openxmlformats.org/officeDocument/2006/relationships/hyperlink" Target="mailto:oliveira.jordania@academico.ifpb.edu.br" TargetMode="External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estefany296@gmail.com" TargetMode="External"/><Relationship Id="rId15" Type="http://schemas.openxmlformats.org/officeDocument/2006/relationships/image" Target="media/image2.jpg"/><Relationship Id="rId14" Type="http://schemas.openxmlformats.org/officeDocument/2006/relationships/image" Target="media/image3.jpg"/><Relationship Id="rId17" Type="http://schemas.openxmlformats.org/officeDocument/2006/relationships/image" Target="media/image7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mailto:clalves82@gmail.com" TargetMode="External"/><Relationship Id="rId18" Type="http://schemas.openxmlformats.org/officeDocument/2006/relationships/header" Target="header1.xml"/><Relationship Id="rId7" Type="http://schemas.openxmlformats.org/officeDocument/2006/relationships/hyperlink" Target="mailto:jeizom.abrantes@academico.ifpb.edu.br" TargetMode="External"/><Relationship Id="rId8" Type="http://schemas.openxmlformats.org/officeDocument/2006/relationships/hyperlink" Target="mailto:vivian.meireles@academico.ifpb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