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B1FFE" w14:textId="77777777" w:rsidR="007072DB" w:rsidRPr="00641378" w:rsidRDefault="00FB06F0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F0">
        <w:rPr>
          <w:rFonts w:ascii="Times New Roman" w:hAnsi="Times New Roman" w:cs="Times New Roman"/>
          <w:b/>
          <w:color w:val="000000"/>
          <w:sz w:val="24"/>
          <w:szCs w:val="24"/>
        </w:rPr>
        <w:t>RADIOTERAPIA PARA O C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Â</w:t>
      </w:r>
      <w:r w:rsidRPr="00FB06F0">
        <w:rPr>
          <w:rFonts w:ascii="Times New Roman" w:hAnsi="Times New Roman" w:cs="Times New Roman"/>
          <w:b/>
          <w:color w:val="000000"/>
          <w:sz w:val="24"/>
          <w:szCs w:val="24"/>
        </w:rPr>
        <w:t>NCER DE CABEÇA E PESCOÇO E SUAS COMPLICAÇÕES NO SISTEMA ESTOMATOGNÁTICO</w:t>
      </w:r>
    </w:p>
    <w:p w14:paraId="17B71F8E" w14:textId="0F3B51E3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1378">
        <w:rPr>
          <w:rFonts w:ascii="Times New Roman" w:hAnsi="Times New Roman" w:cs="Times New Roman"/>
          <w:sz w:val="24"/>
          <w:szCs w:val="24"/>
        </w:rPr>
        <w:t>Vitória</w:t>
      </w:r>
      <w:proofErr w:type="gramEnd"/>
      <w:r w:rsidR="0064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378">
        <w:rPr>
          <w:rFonts w:ascii="Times New Roman" w:hAnsi="Times New Roman" w:cs="Times New Roman"/>
          <w:sz w:val="24"/>
          <w:szCs w:val="24"/>
        </w:rPr>
        <w:t>Caroliny</w:t>
      </w:r>
      <w:proofErr w:type="spellEnd"/>
      <w:r w:rsidR="00641378">
        <w:rPr>
          <w:rFonts w:ascii="Times New Roman" w:hAnsi="Times New Roman" w:cs="Times New Roman"/>
          <w:sz w:val="24"/>
          <w:szCs w:val="24"/>
        </w:rPr>
        <w:t xml:space="preserve"> de Lucena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4289">
        <w:rPr>
          <w:rFonts w:ascii="Times New Roman" w:hAnsi="Times New Roman" w:cs="Times New Roman"/>
          <w:sz w:val="24"/>
          <w:szCs w:val="24"/>
        </w:rPr>
        <w:t xml:space="preserve">Cássia Victória </w:t>
      </w:r>
      <w:proofErr w:type="spellStart"/>
      <w:r w:rsidR="00104289">
        <w:rPr>
          <w:rFonts w:ascii="Times New Roman" w:hAnsi="Times New Roman" w:cs="Times New Roman"/>
          <w:sz w:val="24"/>
          <w:szCs w:val="24"/>
        </w:rPr>
        <w:t>Oton</w:t>
      </w:r>
      <w:proofErr w:type="spellEnd"/>
      <w:r w:rsidR="00104289">
        <w:rPr>
          <w:rFonts w:ascii="Times New Roman" w:hAnsi="Times New Roman" w:cs="Times New Roman"/>
          <w:sz w:val="24"/>
          <w:szCs w:val="24"/>
        </w:rPr>
        <w:t xml:space="preserve"> de Melo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4289">
        <w:rPr>
          <w:rFonts w:ascii="Times New Roman" w:hAnsi="Times New Roman" w:cs="Times New Roman"/>
          <w:sz w:val="24"/>
          <w:szCs w:val="24"/>
        </w:rPr>
        <w:t>Larissa Bernardo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04289">
        <w:rPr>
          <w:rFonts w:ascii="Times New Roman" w:hAnsi="Times New Roman" w:cs="Times New Roman"/>
          <w:sz w:val="24"/>
          <w:szCs w:val="24"/>
        </w:rPr>
        <w:t xml:space="preserve">Rogéria </w:t>
      </w:r>
      <w:proofErr w:type="spellStart"/>
      <w:r w:rsidR="00104289">
        <w:rPr>
          <w:rFonts w:ascii="Times New Roman" w:hAnsi="Times New Roman" w:cs="Times New Roman"/>
          <w:sz w:val="24"/>
          <w:szCs w:val="24"/>
        </w:rPr>
        <w:t>Rafaelly</w:t>
      </w:r>
      <w:proofErr w:type="spellEnd"/>
      <w:r w:rsidR="00104289">
        <w:rPr>
          <w:rFonts w:ascii="Times New Roman" w:hAnsi="Times New Roman" w:cs="Times New Roman"/>
          <w:sz w:val="24"/>
          <w:szCs w:val="24"/>
        </w:rPr>
        <w:t xml:space="preserve"> de Lima Araújo Santana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04289">
        <w:rPr>
          <w:rFonts w:ascii="Times New Roman" w:hAnsi="Times New Roman" w:cs="Times New Roman"/>
          <w:sz w:val="24"/>
          <w:szCs w:val="24"/>
        </w:rPr>
        <w:t>Ricardo Eugenio Varela Ayres de Melo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23A9D" w14:textId="137937FB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641378">
        <w:rPr>
          <w:rFonts w:ascii="Times New Roman" w:hAnsi="Times New Roman" w:cs="Times New Roman"/>
          <w:sz w:val="24"/>
          <w:szCs w:val="24"/>
        </w:rPr>
        <w:t>Odontologia</w:t>
      </w:r>
      <w:r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proofErr w:type="spellStart"/>
      <w:r w:rsidR="00641378">
        <w:rPr>
          <w:rFonts w:ascii="Times New Roman" w:hAnsi="Times New Roman" w:cs="Times New Roman"/>
          <w:sz w:val="24"/>
          <w:szCs w:val="24"/>
        </w:rPr>
        <w:t>Facol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41378">
        <w:rPr>
          <w:rFonts w:ascii="Times New Roman" w:hAnsi="Times New Roman" w:cs="Times New Roman"/>
          <w:sz w:val="24"/>
          <w:szCs w:val="24"/>
        </w:rPr>
        <w:t>UNIFACOL</w:t>
      </w:r>
      <w:r w:rsidR="00D02918">
        <w:rPr>
          <w:rFonts w:ascii="Times New Roman" w:hAnsi="Times New Roman" w:cs="Times New Roman"/>
          <w:sz w:val="24"/>
          <w:szCs w:val="24"/>
        </w:rPr>
        <w:t xml:space="preserve">, Vitória de Santo Antão, </w:t>
      </w:r>
      <w:r w:rsidR="00641378">
        <w:rPr>
          <w:rFonts w:ascii="Times New Roman" w:hAnsi="Times New Roman" w:cs="Times New Roman"/>
          <w:sz w:val="24"/>
          <w:szCs w:val="24"/>
        </w:rPr>
        <w:t xml:space="preserve">Pernambuco, </w:t>
      </w: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04289">
        <w:rPr>
          <w:rFonts w:ascii="Times New Roman" w:hAnsi="Times New Roman" w:cs="Times New Roman"/>
          <w:sz w:val="24"/>
          <w:szCs w:val="24"/>
        </w:rPr>
        <w:t xml:space="preserve">Coordenador do curso de Especialização em Cirurgia e Traumatologia Buco </w:t>
      </w:r>
      <w:proofErr w:type="spellStart"/>
      <w:r w:rsidR="00104289">
        <w:rPr>
          <w:rFonts w:ascii="Times New Roman" w:hAnsi="Times New Roman" w:cs="Times New Roman"/>
          <w:sz w:val="24"/>
          <w:szCs w:val="24"/>
        </w:rPr>
        <w:t>Maxilo</w:t>
      </w:r>
      <w:proofErr w:type="spellEnd"/>
      <w:r w:rsidR="00104289">
        <w:rPr>
          <w:rFonts w:ascii="Times New Roman" w:hAnsi="Times New Roman" w:cs="Times New Roman"/>
          <w:sz w:val="24"/>
          <w:szCs w:val="24"/>
        </w:rPr>
        <w:t xml:space="preserve"> Facial, Universidade Federal de Pernambuco – UFPE.</w:t>
      </w:r>
    </w:p>
    <w:p w14:paraId="72CF836E" w14:textId="77777777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Eixo Temático:</w:t>
      </w:r>
      <w:r w:rsidR="00531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25">
        <w:rPr>
          <w:rFonts w:ascii="Times New Roman" w:hAnsi="Times New Roman" w:cs="Times New Roman"/>
          <w:sz w:val="24"/>
          <w:szCs w:val="24"/>
        </w:rPr>
        <w:t>Eixo transversal</w:t>
      </w:r>
      <w:r w:rsidRPr="00865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21078" w14:textId="77777777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41378" w:rsidRPr="0071256E">
          <w:rPr>
            <w:rStyle w:val="Hyperlink"/>
            <w:rFonts w:ascii="Times New Roman" w:hAnsi="Times New Roman" w:cs="Times New Roman"/>
            <w:sz w:val="24"/>
            <w:szCs w:val="24"/>
          </w:rPr>
          <w:t>vitoriacaroliny269501@gmail.com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E88A8" w14:textId="28A44D64" w:rsidR="00865D23" w:rsidRPr="00FB06F0" w:rsidRDefault="00865D23" w:rsidP="00FB06F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FB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B1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06B16">
        <w:rPr>
          <w:rFonts w:ascii="Times New Roman" w:hAnsi="Times New Roman" w:cs="Times New Roman"/>
          <w:color w:val="000000"/>
          <w:sz w:val="24"/>
          <w:szCs w:val="24"/>
        </w:rPr>
        <w:t xml:space="preserve">âncer de cabeça e pescoço (CCP) </w:t>
      </w:r>
      <w:r w:rsidR="0001563F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FB06F0" w:rsidRPr="0001563F">
        <w:rPr>
          <w:rFonts w:ascii="Times New Roman" w:hAnsi="Times New Roman" w:cs="Times New Roman"/>
          <w:color w:val="000000"/>
          <w:sz w:val="24"/>
          <w:szCs w:val="24"/>
        </w:rPr>
        <w:t>considerado a neoplasia maligna mais prevalente no mundo</w:t>
      </w:r>
      <w:r w:rsidR="0001563F">
        <w:rPr>
          <w:rFonts w:ascii="Times New Roman" w:hAnsi="Times New Roman" w:cs="Times New Roman"/>
          <w:color w:val="000000"/>
          <w:sz w:val="24"/>
          <w:szCs w:val="24"/>
        </w:rPr>
        <w:t xml:space="preserve">, onde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cerca de 40% dos casos ocorrem na região de cavidade oral, 15% na faringe, 25% na laringe e o restante em glândulas salivares e tireoide. O tratamento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antineoplásico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para pacientes com CCP consiste em cirurgia, quimioterapia, radioterapia ou terapia combinada, sendo a radioterapia o mais utilizado. Porém, efeitos colaterais em decorrência de altas doses de radiação em extensos campos podem acarretar em complicações e prejuízos no sistema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estomatognático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, durante, ou após a exposição à radiação.</w:t>
      </w:r>
      <w:r w:rsidR="00FB06F0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FB06F0">
        <w:rPr>
          <w:rFonts w:ascii="Times New Roman" w:hAnsi="Times New Roman" w:cs="Times New Roman"/>
          <w:sz w:val="24"/>
          <w:szCs w:val="24"/>
        </w:rPr>
        <w:t xml:space="preserve">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Analisar os principais efeitos colaterais da radioterapia para o câncer de cabeça e pescoço no sistema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estomatognático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, bem como enfatizar a importância do cirurgião-dentista juntamente a equipe multidisciplinar do paciente oncológico.</w:t>
      </w:r>
      <w:r w:rsidR="00FB06F0">
        <w:rPr>
          <w:color w:val="000000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974CC4">
        <w:rPr>
          <w:rFonts w:ascii="Times New Roman" w:hAnsi="Times New Roman" w:cs="Times New Roman"/>
          <w:sz w:val="24"/>
          <w:szCs w:val="24"/>
        </w:rPr>
        <w:t xml:space="preserve"> </w:t>
      </w:r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 xml:space="preserve">O estudo aborda uma revisão de literatura do tipo narrativa, de abordagem descritiva, desenvolvida por meio de fontes indexadas nas bases de dados da </w:t>
      </w:r>
      <w:proofErr w:type="spellStart"/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 xml:space="preserve"> Eletronic Library Online (</w:t>
      </w:r>
      <w:proofErr w:type="spellStart"/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), LILACS via Biblioteca Virtual em Saúde (BVS) e MEDLINE via PUBMED.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4CC4">
        <w:rPr>
          <w:rFonts w:ascii="Times New Roman" w:hAnsi="Times New Roman" w:cs="Times New Roman"/>
          <w:color w:val="000000"/>
          <w:sz w:val="24"/>
          <w:szCs w:val="24"/>
        </w:rPr>
        <w:t>Utilizou-se</w:t>
      </w:r>
      <w:proofErr w:type="gramEnd"/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 os descritores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974CC4" w:rsidRPr="00301AB9">
        <w:rPr>
          <w:rFonts w:ascii="Times New Roman" w:hAnsi="Times New Roman" w:cs="Times New Roman"/>
          <w:sz w:val="24"/>
          <w:szCs w:val="24"/>
        </w:rPr>
        <w:t>Neoplasias de Cabeça</w:t>
      </w:r>
      <w:r w:rsidR="00974CC4">
        <w:rPr>
          <w:rFonts w:ascii="Times New Roman" w:hAnsi="Times New Roman" w:cs="Times New Roman"/>
          <w:sz w:val="24"/>
          <w:szCs w:val="24"/>
        </w:rPr>
        <w:t xml:space="preserve"> </w:t>
      </w:r>
      <w:r w:rsidR="00974CC4" w:rsidRPr="00301AB9">
        <w:rPr>
          <w:rFonts w:ascii="Times New Roman" w:hAnsi="Times New Roman" w:cs="Times New Roman"/>
          <w:sz w:val="24"/>
          <w:szCs w:val="24"/>
        </w:rPr>
        <w:t>e Pescoço</w:t>
      </w:r>
      <w:r w:rsidR="00974CC4">
        <w:rPr>
          <w:rFonts w:ascii="Times New Roman" w:hAnsi="Times New Roman" w:cs="Times New Roman"/>
          <w:sz w:val="24"/>
          <w:szCs w:val="24"/>
        </w:rPr>
        <w:t>”,</w:t>
      </w:r>
      <w:r w:rsidR="00974CC4" w:rsidRPr="00301AB9">
        <w:rPr>
          <w:rFonts w:ascii="Times New Roman" w:hAnsi="Times New Roman" w:cs="Times New Roman"/>
          <w:sz w:val="24"/>
          <w:szCs w:val="24"/>
        </w:rPr>
        <w:t xml:space="preserve"> </w:t>
      </w:r>
      <w:r w:rsidR="00974CC4">
        <w:rPr>
          <w:rFonts w:ascii="Times New Roman" w:hAnsi="Times New Roman" w:cs="Times New Roman"/>
          <w:sz w:val="24"/>
          <w:szCs w:val="24"/>
        </w:rPr>
        <w:t>“</w:t>
      </w:r>
      <w:r w:rsidR="00974CC4" w:rsidRPr="00301AB9">
        <w:rPr>
          <w:rFonts w:ascii="Times New Roman" w:hAnsi="Times New Roman" w:cs="Times New Roman"/>
          <w:sz w:val="24"/>
          <w:szCs w:val="24"/>
        </w:rPr>
        <w:t>Radioterapia</w:t>
      </w:r>
      <w:r w:rsidR="00974CC4">
        <w:rPr>
          <w:rFonts w:ascii="Times New Roman" w:hAnsi="Times New Roman" w:cs="Times New Roman"/>
          <w:sz w:val="24"/>
          <w:szCs w:val="24"/>
        </w:rPr>
        <w:t>”</w:t>
      </w:r>
      <w:r w:rsidR="00392BE7">
        <w:rPr>
          <w:rFonts w:ascii="Times New Roman" w:hAnsi="Times New Roman" w:cs="Times New Roman"/>
          <w:sz w:val="24"/>
          <w:szCs w:val="24"/>
        </w:rPr>
        <w:t xml:space="preserve"> e </w:t>
      </w:r>
      <w:r w:rsidR="00974CC4">
        <w:rPr>
          <w:rFonts w:ascii="Times New Roman" w:hAnsi="Times New Roman" w:cs="Times New Roman"/>
          <w:sz w:val="24"/>
          <w:szCs w:val="24"/>
        </w:rPr>
        <w:t>“</w:t>
      </w:r>
      <w:r w:rsidR="00974CC4" w:rsidRPr="00301AB9">
        <w:rPr>
          <w:rFonts w:ascii="Times New Roman" w:hAnsi="Times New Roman" w:cs="Times New Roman"/>
          <w:sz w:val="24"/>
          <w:szCs w:val="24"/>
        </w:rPr>
        <w:t>Odontologia</w:t>
      </w:r>
      <w:r w:rsidR="00974CC4">
        <w:rPr>
          <w:rFonts w:ascii="Times New Roman" w:hAnsi="Times New Roman" w:cs="Times New Roman"/>
          <w:sz w:val="24"/>
          <w:szCs w:val="24"/>
        </w:rPr>
        <w:t>”</w:t>
      </w:r>
      <w:r w:rsidR="00974CC4">
        <w:rPr>
          <w:rFonts w:ascii="Times New Roman" w:hAnsi="Times New Roman" w:cs="Times New Roman"/>
          <w:sz w:val="24"/>
          <w:szCs w:val="24"/>
        </w:rPr>
        <w:t>, com o auxílio do operador booleano “AND”.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Foram utilizados como critério de inclusão trabalho</w:t>
      </w:r>
      <w:r w:rsidR="00392BE7">
        <w:rPr>
          <w:rFonts w:ascii="Times New Roman" w:hAnsi="Times New Roman" w:cs="Times New Roman"/>
          <w:color w:val="000000"/>
          <w:sz w:val="24"/>
          <w:szCs w:val="24"/>
        </w:rPr>
        <w:t xml:space="preserve">s de relevância acerca do tema e </w:t>
      </w:r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artigos publicados no período de 2018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 a 2023 nos idiomas português e 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inglês, </w:t>
      </w:r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sendo excluídos t</w:t>
      </w:r>
      <w:r w:rsidR="005B0DF8">
        <w:rPr>
          <w:rFonts w:ascii="Times New Roman" w:hAnsi="Times New Roman" w:cs="Times New Roman"/>
          <w:color w:val="000000"/>
          <w:sz w:val="24"/>
          <w:szCs w:val="24"/>
        </w:rPr>
        <w:t xml:space="preserve">rabalhos de Conclusão de Curso e </w:t>
      </w:r>
      <w:r w:rsidR="00974CC4" w:rsidRPr="00C07776">
        <w:rPr>
          <w:rFonts w:ascii="Times New Roman" w:hAnsi="Times New Roman" w:cs="Times New Roman"/>
          <w:color w:val="000000"/>
          <w:sz w:val="24"/>
          <w:szCs w:val="24"/>
        </w:rPr>
        <w:t>Teses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FB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Apesar </w:t>
      </w:r>
      <w:r w:rsidR="00974CC4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ser considerado um tratamento bastante eficaz, a literatura relata o surgimento de alguns efeitos colaterais ocorrendo principalmente na mucosa, nas glândulas salivares, nas estruturas de suporte dental e nos dentes de pacientes submetidos </w:t>
      </w:r>
      <w:r w:rsidR="00104289" w:rsidRPr="00FB06F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radioterapia de cabeça e pescoço. Dentre os principais efeitos adversos tem-se a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mucosite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4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9D7">
        <w:rPr>
          <w:rFonts w:ascii="Times New Roman" w:hAnsi="Times New Roman" w:cs="Times New Roman"/>
          <w:color w:val="000000"/>
          <w:sz w:val="24"/>
          <w:szCs w:val="24"/>
        </w:rPr>
        <w:t>radiodermite</w:t>
      </w:r>
      <w:proofErr w:type="spellEnd"/>
      <w:r w:rsidR="002649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xerostomia e consequentemente a redução da capacidade de tampona</w:t>
      </w:r>
      <w:r w:rsidR="00BA4643">
        <w:rPr>
          <w:rFonts w:ascii="Times New Roman" w:hAnsi="Times New Roman" w:cs="Times New Roman"/>
          <w:color w:val="000000"/>
          <w:sz w:val="24"/>
          <w:szCs w:val="24"/>
        </w:rPr>
        <w:t xml:space="preserve">mento e regulação do </w:t>
      </w:r>
      <w:proofErr w:type="gramStart"/>
      <w:r w:rsidR="00BA4643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 w:rsidR="00BA4643">
        <w:rPr>
          <w:rFonts w:ascii="Times New Roman" w:hAnsi="Times New Roman" w:cs="Times New Roman"/>
          <w:color w:val="000000"/>
          <w:sz w:val="24"/>
          <w:szCs w:val="24"/>
        </w:rPr>
        <w:t xml:space="preserve"> salivar. </w:t>
      </w:r>
      <w:r w:rsidR="002649D7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glândulas salivares </w:t>
      </w:r>
      <w:r w:rsidR="002649D7">
        <w:rPr>
          <w:rFonts w:ascii="Times New Roman" w:hAnsi="Times New Roman" w:cs="Times New Roman"/>
          <w:color w:val="000000"/>
          <w:sz w:val="24"/>
          <w:szCs w:val="24"/>
        </w:rPr>
        <w:t xml:space="preserve">são frequentemente afetadas por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estarem dentro do campo onde ocorre a exposição à radiação, </w:t>
      </w:r>
      <w:r w:rsidR="00A213B9">
        <w:rPr>
          <w:rFonts w:ascii="Times New Roman" w:hAnsi="Times New Roman" w:cs="Times New Roman"/>
          <w:color w:val="000000"/>
          <w:sz w:val="24"/>
          <w:szCs w:val="24"/>
        </w:rPr>
        <w:t xml:space="preserve">levando a danos irreversíveis e </w:t>
      </w:r>
      <w:r w:rsidR="00E06B16">
        <w:rPr>
          <w:rFonts w:ascii="Times New Roman" w:hAnsi="Times New Roman" w:cs="Times New Roman"/>
          <w:color w:val="000000"/>
          <w:sz w:val="24"/>
          <w:szCs w:val="24"/>
        </w:rPr>
        <w:t xml:space="preserve">causando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um efeito direto sobre os dentes, que </w:t>
      </w:r>
      <w:r w:rsidR="00520520" w:rsidRPr="00FB06F0">
        <w:rPr>
          <w:rFonts w:ascii="Times New Roman" w:hAnsi="Times New Roman" w:cs="Times New Roman"/>
          <w:color w:val="000000"/>
          <w:sz w:val="24"/>
          <w:szCs w:val="24"/>
        </w:rPr>
        <w:t>ficam mais suscetíveis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a descalcificação, </w:t>
      </w:r>
      <w:r w:rsidR="00520520">
        <w:rPr>
          <w:rFonts w:ascii="Times New Roman" w:hAnsi="Times New Roman" w:cs="Times New Roman"/>
          <w:color w:val="000000"/>
          <w:sz w:val="24"/>
          <w:szCs w:val="24"/>
        </w:rPr>
        <w:t>ocasionando no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surgimento da cárie de radiação e influenciando também em uma maior incidência de doença periodontal e candidíase. Além disso, as doses altas de radiação levam ao risco de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osteorradionecrose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dos maxilares, desenvolvimento de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trismo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a médio e longo prazo e vulnerabilidade para infecções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fúngicas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oportunistas. </w:t>
      </w:r>
      <w:r w:rsidR="00E06B1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papilas gustativas também podem ser afetadas, causando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hipogeusia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disgeusia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e no local de irradiação da pele, podem apresentar como consequências, descamação, eritema, necrose, formação de bolhas, dor e ardência. Sendo assim, torna-se indispensável </w:t>
      </w:r>
      <w:r w:rsidR="00E06B16" w:rsidRPr="00FB06F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atuação do cirurgião-dentista antes, durante e após o tratamento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antineoplásico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06F0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FB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Diante do exposto, os principais efeitos colaterais da radioterapia para o CCP no sistema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estomatognático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são a xerostomi</w:t>
      </w:r>
      <w:r w:rsidR="00A213B9">
        <w:rPr>
          <w:rFonts w:ascii="Times New Roman" w:hAnsi="Times New Roman" w:cs="Times New Roman"/>
          <w:color w:val="000000"/>
          <w:sz w:val="24"/>
          <w:szCs w:val="24"/>
        </w:rPr>
        <w:t xml:space="preserve">a, cárie de radiação, </w:t>
      </w:r>
      <w:proofErr w:type="spellStart"/>
      <w:r w:rsidR="00A213B9">
        <w:rPr>
          <w:rFonts w:ascii="Times New Roman" w:hAnsi="Times New Roman" w:cs="Times New Roman"/>
          <w:color w:val="000000"/>
          <w:sz w:val="24"/>
          <w:szCs w:val="24"/>
        </w:rPr>
        <w:t>mucosite</w:t>
      </w:r>
      <w:proofErr w:type="spellEnd"/>
      <w:r w:rsidR="00A213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13B9">
        <w:rPr>
          <w:rFonts w:ascii="Times New Roman" w:hAnsi="Times New Roman" w:cs="Times New Roman"/>
          <w:color w:val="000000"/>
          <w:sz w:val="24"/>
          <w:szCs w:val="24"/>
        </w:rPr>
        <w:t>radiodermite</w:t>
      </w:r>
      <w:proofErr w:type="spellEnd"/>
      <w:r w:rsidR="00A213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trismo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osteorradionecrose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, disfagia e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disgeusia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. Esses efeitos colaterais afetam negativamente a qualidade de vida dos pacientes, sendo assim, a presença do cirurgião-dentista na equipe multidisciplinar visa </w:t>
      </w:r>
      <w:r w:rsidR="00104289" w:rsidRPr="00FB06F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 xml:space="preserve"> prevenção e diminuição das complicações </w:t>
      </w:r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oriundas do tratamento </w:t>
      </w:r>
      <w:proofErr w:type="spellStart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antineoplásico</w:t>
      </w:r>
      <w:proofErr w:type="spellEnd"/>
      <w:r w:rsidR="00FB06F0" w:rsidRPr="00FB06F0">
        <w:rPr>
          <w:rFonts w:ascii="Times New Roman" w:hAnsi="Times New Roman" w:cs="Times New Roman"/>
          <w:color w:val="000000"/>
          <w:sz w:val="24"/>
          <w:szCs w:val="24"/>
        </w:rPr>
        <w:t>, redução no tempo de internação e melhoria da qualidade de vida do paciente oncológico.</w:t>
      </w:r>
    </w:p>
    <w:p w14:paraId="2D7D96A9" w14:textId="77777777" w:rsidR="00865D23" w:rsidRPr="00301AB9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B9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01AB9">
        <w:rPr>
          <w:rFonts w:ascii="Times New Roman" w:hAnsi="Times New Roman" w:cs="Times New Roman"/>
          <w:sz w:val="24"/>
          <w:szCs w:val="24"/>
        </w:rPr>
        <w:t xml:space="preserve"> </w:t>
      </w:r>
      <w:r w:rsidR="00B0485F" w:rsidRPr="00301AB9">
        <w:rPr>
          <w:rFonts w:ascii="Times New Roman" w:hAnsi="Times New Roman" w:cs="Times New Roman"/>
          <w:sz w:val="24"/>
          <w:szCs w:val="24"/>
        </w:rPr>
        <w:t>Neoplasias de Cabeça e Pescoço</w:t>
      </w:r>
      <w:r w:rsidRPr="00301AB9">
        <w:rPr>
          <w:rFonts w:ascii="Times New Roman" w:hAnsi="Times New Roman" w:cs="Times New Roman"/>
          <w:sz w:val="24"/>
          <w:szCs w:val="24"/>
        </w:rPr>
        <w:t xml:space="preserve">; </w:t>
      </w:r>
      <w:r w:rsidR="00B0485F" w:rsidRPr="00301AB9">
        <w:rPr>
          <w:rFonts w:ascii="Times New Roman" w:hAnsi="Times New Roman" w:cs="Times New Roman"/>
          <w:sz w:val="24"/>
          <w:szCs w:val="24"/>
        </w:rPr>
        <w:t>Radioterapia</w:t>
      </w:r>
      <w:r w:rsidRPr="00301AB9">
        <w:rPr>
          <w:rFonts w:ascii="Times New Roman" w:hAnsi="Times New Roman" w:cs="Times New Roman"/>
          <w:sz w:val="24"/>
          <w:szCs w:val="24"/>
        </w:rPr>
        <w:t xml:space="preserve">; </w:t>
      </w:r>
      <w:r w:rsidR="00B0485F" w:rsidRPr="00301AB9">
        <w:rPr>
          <w:rFonts w:ascii="Times New Roman" w:hAnsi="Times New Roman" w:cs="Times New Roman"/>
          <w:sz w:val="24"/>
          <w:szCs w:val="24"/>
        </w:rPr>
        <w:t>Odontologia</w:t>
      </w:r>
      <w:r w:rsidR="00531B25" w:rsidRPr="00301AB9">
        <w:rPr>
          <w:rFonts w:ascii="Times New Roman" w:hAnsi="Times New Roman" w:cs="Times New Roman"/>
          <w:sz w:val="24"/>
          <w:szCs w:val="24"/>
        </w:rPr>
        <w:t>.</w:t>
      </w:r>
    </w:p>
    <w:p w14:paraId="46098E03" w14:textId="77777777" w:rsidR="00301AB9" w:rsidRPr="00301AB9" w:rsidRDefault="00301AB9" w:rsidP="00301AB9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9E0E7" w14:textId="77777777" w:rsidR="00531B25" w:rsidRPr="00301AB9" w:rsidRDefault="001416B4" w:rsidP="00301AB9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B9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555F99F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DA FONSECA, </w:t>
      </w:r>
      <w:proofErr w:type="spell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Mariene</w:t>
      </w:r>
      <w:proofErr w:type="spell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Barboza </w:t>
      </w:r>
      <w:proofErr w:type="gram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et</w:t>
      </w:r>
      <w:proofErr w:type="gram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al. Principais sequelas bucais da radioterapia de cabeça e pescoço. </w:t>
      </w:r>
      <w:r w:rsidRPr="00301A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t-BR"/>
        </w:rPr>
        <w:t>E-Acadêmica</w:t>
      </w: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, v. 3, n. 1, p. e2631123-e2631123, 2022.</w:t>
      </w:r>
    </w:p>
    <w:p w14:paraId="2E5644C5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9904A5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DE OLIVEIRA, Vanessa Divina Pires; AIRES, Danielle Muniz Pessoa. Complicações bucais da radioterapia no tratamento do câncer de cabeça e pescoço. </w:t>
      </w:r>
      <w:r w:rsidRPr="00301A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t-BR"/>
        </w:rPr>
        <w:t>Revista Eletrônica da Faculdade Evangélica de Ceres</w:t>
      </w: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, v. 7, n. 1, p. 69-86, 2018.</w:t>
      </w:r>
    </w:p>
    <w:p w14:paraId="0F5407EF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C11512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BORGES, Bianca </w:t>
      </w:r>
      <w:proofErr w:type="spell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Segantini</w:t>
      </w:r>
      <w:proofErr w:type="spell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</w:t>
      </w:r>
      <w:proofErr w:type="gram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et</w:t>
      </w:r>
      <w:proofErr w:type="gram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al. Atendimento odontológico de paciente submetido à radioterapia em região de cabeça e pescoço: relato de caso clínico. </w:t>
      </w:r>
      <w:r w:rsidRPr="00301A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t-BR"/>
        </w:rPr>
        <w:t>Revista de odontologia da universidade cidade de são Paulo</w:t>
      </w: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, v. 30, n. 3, p. 332-40, 2018.</w:t>
      </w:r>
    </w:p>
    <w:p w14:paraId="7B5224AF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5642EA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QUISPE, </w:t>
      </w:r>
      <w:proofErr w:type="spell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Reyna</w:t>
      </w:r>
      <w:proofErr w:type="spell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Aguilar </w:t>
      </w:r>
      <w:proofErr w:type="gram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et</w:t>
      </w:r>
      <w:proofErr w:type="gram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al. </w:t>
      </w: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pt-BR"/>
        </w:rPr>
        <w:t xml:space="preserve">Case-control study of oral disease indexes in individuals with head and neck cancer after antineoplastic therapy. </w:t>
      </w:r>
      <w:proofErr w:type="gramStart"/>
      <w:r w:rsidRPr="00301A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 w:eastAsia="pt-BR"/>
        </w:rPr>
        <w:t>Einstein (Sao Paulo)</w:t>
      </w: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pt-BR"/>
        </w:rPr>
        <w:t>, v. 16, 2018.</w:t>
      </w:r>
      <w:proofErr w:type="gramEnd"/>
    </w:p>
    <w:p w14:paraId="1D51CFDF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6A04EB7" w14:textId="77777777" w:rsidR="00FB06F0" w:rsidRPr="00301AB9" w:rsidRDefault="00FB06F0" w:rsidP="00B04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pt-BR"/>
        </w:rPr>
        <w:t>SONIS, Stephen T. Precision medicine for risk prediction of oral complications of cancer therapy–The example of oral mucositis in patients receiving radia</w:t>
      </w:r>
      <w:bookmarkStart w:id="0" w:name="_GoBack"/>
      <w:bookmarkEnd w:id="0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pt-BR"/>
        </w:rPr>
        <w:t>tion therapy for cancers of the head and neck.</w:t>
      </w:r>
      <w:proofErr w:type="gramEnd"/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pt-BR"/>
        </w:rPr>
        <w:t xml:space="preserve"> </w:t>
      </w:r>
      <w:proofErr w:type="spellStart"/>
      <w:r w:rsidRPr="00301A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t-BR"/>
        </w:rPr>
        <w:t>Frontiers</w:t>
      </w:r>
      <w:proofErr w:type="spellEnd"/>
      <w:r w:rsidRPr="00301A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t-BR"/>
        </w:rPr>
        <w:t xml:space="preserve"> in Oral Health</w:t>
      </w:r>
      <w:r w:rsidRPr="00301A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, v. 3, 2022.</w:t>
      </w:r>
    </w:p>
    <w:p w14:paraId="2EF89EDE" w14:textId="77777777" w:rsidR="00727094" w:rsidRDefault="00727094" w:rsidP="00727094">
      <w:pPr>
        <w:tabs>
          <w:tab w:val="center" w:pos="4535"/>
        </w:tabs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2F38311" w14:textId="77777777" w:rsidR="00727094" w:rsidRPr="00727094" w:rsidRDefault="00727094" w:rsidP="00727215">
      <w:pPr>
        <w:tabs>
          <w:tab w:val="center" w:pos="453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27094" w:rsidRPr="00727094" w:rsidSect="005D3D8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F01E0" w14:textId="77777777" w:rsidR="002D2418" w:rsidRDefault="002D2418" w:rsidP="007072DB">
      <w:pPr>
        <w:spacing w:after="0" w:line="240" w:lineRule="auto"/>
      </w:pPr>
      <w:r>
        <w:separator/>
      </w:r>
    </w:p>
  </w:endnote>
  <w:endnote w:type="continuationSeparator" w:id="0">
    <w:p w14:paraId="1D507537" w14:textId="77777777" w:rsidR="002D2418" w:rsidRDefault="002D2418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8193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C65954E" wp14:editId="501DA52E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0A44E" w14:textId="77777777" w:rsidR="002D2418" w:rsidRDefault="002D2418" w:rsidP="007072DB">
      <w:pPr>
        <w:spacing w:after="0" w:line="240" w:lineRule="auto"/>
      </w:pPr>
      <w:r>
        <w:separator/>
      </w:r>
    </w:p>
  </w:footnote>
  <w:footnote w:type="continuationSeparator" w:id="0">
    <w:p w14:paraId="42955E48" w14:textId="77777777" w:rsidR="002D2418" w:rsidRDefault="002D2418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0D36A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0A8D5A2" wp14:editId="08186EF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1563F"/>
    <w:rsid w:val="00077AAE"/>
    <w:rsid w:val="00104289"/>
    <w:rsid w:val="001416B4"/>
    <w:rsid w:val="001517FB"/>
    <w:rsid w:val="001A7DEF"/>
    <w:rsid w:val="001E3B3D"/>
    <w:rsid w:val="002649D7"/>
    <w:rsid w:val="002B2D17"/>
    <w:rsid w:val="002D2418"/>
    <w:rsid w:val="00301AB9"/>
    <w:rsid w:val="00311B3E"/>
    <w:rsid w:val="00343536"/>
    <w:rsid w:val="003437B4"/>
    <w:rsid w:val="00392BE7"/>
    <w:rsid w:val="003E7039"/>
    <w:rsid w:val="004D39AB"/>
    <w:rsid w:val="00520520"/>
    <w:rsid w:val="00531B25"/>
    <w:rsid w:val="005931C0"/>
    <w:rsid w:val="005B0DF8"/>
    <w:rsid w:val="005D3D8D"/>
    <w:rsid w:val="005E5AB3"/>
    <w:rsid w:val="00641378"/>
    <w:rsid w:val="007072DB"/>
    <w:rsid w:val="00727094"/>
    <w:rsid w:val="00727215"/>
    <w:rsid w:val="00736E93"/>
    <w:rsid w:val="007F38E0"/>
    <w:rsid w:val="00860511"/>
    <w:rsid w:val="00865D23"/>
    <w:rsid w:val="008A5CAF"/>
    <w:rsid w:val="00974CC4"/>
    <w:rsid w:val="00986350"/>
    <w:rsid w:val="00A213B9"/>
    <w:rsid w:val="00A57EB2"/>
    <w:rsid w:val="00AA606A"/>
    <w:rsid w:val="00B0485F"/>
    <w:rsid w:val="00B944A5"/>
    <w:rsid w:val="00BA4643"/>
    <w:rsid w:val="00C12D02"/>
    <w:rsid w:val="00C201F6"/>
    <w:rsid w:val="00CB31C1"/>
    <w:rsid w:val="00D02918"/>
    <w:rsid w:val="00D35E29"/>
    <w:rsid w:val="00DC2D30"/>
    <w:rsid w:val="00E06B16"/>
    <w:rsid w:val="00E50F60"/>
    <w:rsid w:val="00EB5A90"/>
    <w:rsid w:val="00EF103C"/>
    <w:rsid w:val="00F57654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1A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A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A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A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AB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1A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A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A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A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AB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caroliny2695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9C6D-673D-47A4-B9D7-C81D79F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PC</cp:lastModifiedBy>
  <cp:revision>2</cp:revision>
  <dcterms:created xsi:type="dcterms:W3CDTF">2023-03-07T04:34:00Z</dcterms:created>
  <dcterms:modified xsi:type="dcterms:W3CDTF">2023-03-07T04:34:00Z</dcterms:modified>
</cp:coreProperties>
</file>