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UTILIZAÇÃO DA TECNOLOGIA: IMPACTOS NO ATENDIMENTO IMEDIATO À VÍTIMAS DE VIOLÊNCIA DOMÉSTICA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205" w:right="71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Lina Nacif Lacerda de Oliveira1, Ana Cecília de Freitas Amaral1, Desiree Patricia Vicente Frias Rabelo1, Julia Almeida Fonseca1, Júlia Pessanha Gonçalves de Barros1, Ana Ximenes Alvim1, Carmen Cardilo Lima1.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205" w:right="10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05" w:right="10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Faculdade Metropolitana São Carlos - Campus BJI.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05" w:right="10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naciflacerda@gmail.com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10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205" w:right="4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violência é compreendida como qualquer ato de constrangimento físico ou moral, praticado contra alguém, e a violência doméstica é qualquer violência física, psicológica, sexual, patrimonial e moral, que pode ser entre pessoas consanguíneas ou unidas civilmente. No Brasil, as principais vítimas de violência doméstica são mulheres, conforme dados da Central de Atendimento à Mulher da Secretaria de Políticas para as Mulheres da Presidência da República.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finalidade da pesquisa se destina em elencar quais os dispositivos tecnológicos podem ser empregados e de qual maneira, para que o atendimento inicial, imediato e urgente às vítimas de violência doméstica possa ser eficaz, tanto no âmbito de integridade física quanto mental.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Utilizou-se a metodologia qualitativa, com pesquisa exploratória e análise de publicações científicas, nos idiomas português e inglês, em bases como Scientific Electronic Library Online (Scielo), Google Scholar, PubMed e Lilacs, selecionadas entre o ano de 2019 e 2024.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cada três mulheres, uma sofre algum tipo de violência doméstica em nosso país, e visto a relevância acerca deste fato, faz-se necessário uma eficiente abordagem no atendimento emergencial e imediato a essas mulheres por parte de profissionais especializados e aptos para tal. Com isso, uma relação de confiança entre a mulher e o serviço com a qual ela obtenha ajuda é fundamental, principalmente pela notoriedade de que a violência impacta de tal forma, que a mulher se sente culpada e envergonhada. Assim, lançar mão de ferramentas digitais podem ser cruciais para que a mulher saiba identificar que está passando por uma situação de violência e consiga tomar medidas assertivas para proteção e denúncia. É mister que essas estratégias sejam compostas de pessoas capacitadas para lidar com este momento delicado, e tenham base em psicologia e psiquiatria para que o atendimento seja mais eficaz, e ainda, com a participação da Estratégia da Saúde da Família do território para que haja um acompanhamento médico, social, psicológico e assistencial, além de jurídico.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 exposto, resta comprovado a importância de uma boa assistência para as vítimas de violência, para que se sintam acolhidas, tenham suas queixas físicas e mentais solucionadas seguramente, e sejam instruídas e protegidas contra o medo de novas ameaças e violências. E isto só é possível com equipe multidisciplinar, através de Unidades Básicas de Saúde, compreendendo do profissional médico ao jurídico, respaldando integralmente essas mulheres.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205" w:right="4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1" w:line="240" w:lineRule="auto"/>
        <w:ind w:left="2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Violência doméstica. Tecnologia. Atendimento.</w:t>
      </w:r>
    </w:p>
    <w:p w:rsidR="00000000" w:rsidDel="00000000" w:rsidP="00000000" w:rsidRDefault="00000000" w:rsidRPr="00000000" w14:paraId="0000000A">
      <w:pPr>
        <w:widowControl w:val="0"/>
        <w:spacing w:before="51" w:line="240" w:lineRule="auto"/>
        <w:ind w:left="20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 à vítima de violência.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ciflacer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Ra/QmkSeYDRPz8OBK1PgQrYxg==">CgMxLjA4AHIhMXJVeFE4WURNN3VmbWM3V2FRNFJxb2oxYmI0MHpURU4x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