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8D9D" w14:textId="5D384603" w:rsidR="0086003A" w:rsidRDefault="00D11080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PERFIL EPIDEMIOLÓGICO DOS NASCIDOS VIVOS NO </w:t>
      </w:r>
      <w:r w:rsidR="004C30D6">
        <w:rPr>
          <w:rFonts w:ascii="Times New Roman" w:hAnsi="Times New Roman" w:cs="Times New Roman"/>
          <w:b/>
          <w:sz w:val="24"/>
          <w:szCs w:val="24"/>
        </w:rPr>
        <w:t xml:space="preserve">ESTADO DO </w:t>
      </w:r>
      <w:r>
        <w:rPr>
          <w:rFonts w:ascii="Times New Roman" w:hAnsi="Times New Roman" w:cs="Times New Roman"/>
          <w:b/>
          <w:sz w:val="24"/>
          <w:szCs w:val="24"/>
        </w:rPr>
        <w:t>PIAUÍ, DE 2017 A 2021</w:t>
      </w:r>
    </w:p>
    <w:p w14:paraId="07E5B8F9" w14:textId="0C79DBF3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1080">
        <w:rPr>
          <w:rFonts w:ascii="Times New Roman" w:hAnsi="Times New Roman" w:cs="Times New Roman"/>
          <w:sz w:val="24"/>
          <w:szCs w:val="24"/>
        </w:rPr>
        <w:t>Thayssa Paôlla Rodrigues do Vale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30D6">
        <w:rPr>
          <w:rFonts w:ascii="Times New Roman" w:hAnsi="Times New Roman" w:cs="Times New Roman"/>
          <w:sz w:val="24"/>
          <w:szCs w:val="24"/>
        </w:rPr>
        <w:t>Erica Costa Leal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576D">
        <w:rPr>
          <w:rFonts w:ascii="Times New Roman" w:hAnsi="Times New Roman" w:cs="Times New Roman"/>
          <w:sz w:val="24"/>
          <w:szCs w:val="24"/>
        </w:rPr>
        <w:t>Valéry</w:t>
      </w:r>
      <w:r w:rsidR="004C30D6">
        <w:rPr>
          <w:rFonts w:ascii="Times New Roman" w:hAnsi="Times New Roman" w:cs="Times New Roman"/>
          <w:sz w:val="24"/>
          <w:szCs w:val="24"/>
        </w:rPr>
        <w:t>a</w:t>
      </w:r>
      <w:r w:rsidR="00F0576D">
        <w:rPr>
          <w:rFonts w:ascii="Times New Roman" w:hAnsi="Times New Roman" w:cs="Times New Roman"/>
          <w:sz w:val="24"/>
          <w:szCs w:val="24"/>
        </w:rPr>
        <w:t xml:space="preserve"> Karolline dos Santos Sousa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0576D">
        <w:rPr>
          <w:rFonts w:ascii="Times New Roman" w:hAnsi="Times New Roman" w:cs="Times New Roman"/>
          <w:sz w:val="24"/>
          <w:szCs w:val="24"/>
        </w:rPr>
        <w:t>Thayssa Santana Santos Oliveira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C30D6">
        <w:rPr>
          <w:rFonts w:ascii="Times New Roman" w:hAnsi="Times New Roman" w:cs="Times New Roman"/>
          <w:sz w:val="24"/>
          <w:szCs w:val="24"/>
        </w:rPr>
        <w:t>Maria Theresa de Sousa Leal Reis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262E4">
        <w:rPr>
          <w:rFonts w:ascii="Times New Roman" w:hAnsi="Times New Roman" w:cs="Times New Roman"/>
          <w:sz w:val="24"/>
          <w:szCs w:val="24"/>
        </w:rPr>
        <w:t>Ana Paula Cardoso Costa.</w:t>
      </w:r>
    </w:p>
    <w:p w14:paraId="12F5E288" w14:textId="7BB00529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,2,3,4,5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6262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de Enfermagem </w:t>
      </w:r>
      <w:r w:rsidR="00D11080">
        <w:rPr>
          <w:rFonts w:ascii="Times New Roman" w:hAnsi="Times New Roman" w:cs="Times New Roman"/>
          <w:sz w:val="24"/>
          <w:szCs w:val="24"/>
        </w:rPr>
        <w:t>da Universidade Federal do Piauí - UFPI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1080">
        <w:rPr>
          <w:rFonts w:ascii="Times New Roman" w:hAnsi="Times New Roman" w:cs="Times New Roman"/>
          <w:sz w:val="24"/>
          <w:szCs w:val="24"/>
        </w:rPr>
        <w:t>Floriano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D11080">
        <w:rPr>
          <w:rFonts w:ascii="Times New Roman" w:hAnsi="Times New Roman" w:cs="Times New Roman"/>
          <w:sz w:val="24"/>
          <w:szCs w:val="24"/>
        </w:rPr>
        <w:t>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6262E4">
        <w:rPr>
          <w:rFonts w:ascii="Times New Roman" w:hAnsi="Times New Roman" w:cs="Times New Roman"/>
          <w:sz w:val="24"/>
          <w:szCs w:val="24"/>
        </w:rPr>
        <w:t>Universidade Federal do Piauí, Teresina, Piauí, Brasil.</w:t>
      </w:r>
    </w:p>
    <w:p w14:paraId="7E00261D" w14:textId="4D8798E0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11080">
          <w:rPr>
            <w:rStyle w:val="Hyperlink"/>
            <w:rFonts w:ascii="Times New Roman" w:hAnsi="Times New Roman" w:cs="Times New Roman"/>
            <w:sz w:val="24"/>
            <w:szCs w:val="24"/>
          </w:rPr>
          <w:t>thayssa.vale@ufpi.edu.br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314E7" w14:textId="6DE306D6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11080">
        <w:rPr>
          <w:rFonts w:ascii="Times New Roman" w:hAnsi="Times New Roman" w:cs="Times New Roman"/>
          <w:sz w:val="24"/>
          <w:szCs w:val="24"/>
        </w:rPr>
        <w:t>Neonatologia em Saúde</w:t>
      </w:r>
    </w:p>
    <w:p w14:paraId="6505D12F" w14:textId="0633EC3E" w:rsidR="0086003A" w:rsidRDefault="0086003A" w:rsidP="00A672B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D7657E">
        <w:rPr>
          <w:rFonts w:ascii="Times New Roman" w:hAnsi="Times New Roman" w:cs="Times New Roman"/>
          <w:sz w:val="24"/>
          <w:szCs w:val="24"/>
        </w:rPr>
        <w:t xml:space="preserve"> O Sistema de Informação sobre Nascidos Vivos (SINASC) foi implantado pelo Ministério de Saúde </w:t>
      </w:r>
      <w:r w:rsidR="006262E4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D7657E">
        <w:rPr>
          <w:rFonts w:ascii="Times New Roman" w:hAnsi="Times New Roman" w:cs="Times New Roman"/>
          <w:sz w:val="24"/>
          <w:szCs w:val="24"/>
        </w:rPr>
        <w:t>em 1990, a fim de obter informações sobre as condições de saúde por meio de variáveis com características matern</w:t>
      </w:r>
      <w:r w:rsidR="00A672B2">
        <w:rPr>
          <w:rFonts w:ascii="Times New Roman" w:hAnsi="Times New Roman" w:cs="Times New Roman"/>
          <w:sz w:val="24"/>
          <w:szCs w:val="24"/>
        </w:rPr>
        <w:t>as</w:t>
      </w:r>
      <w:r w:rsidR="00663BF5">
        <w:rPr>
          <w:rFonts w:ascii="Times New Roman" w:hAnsi="Times New Roman" w:cs="Times New Roman"/>
          <w:sz w:val="24"/>
          <w:szCs w:val="24"/>
        </w:rPr>
        <w:t>, perinatais</w:t>
      </w:r>
      <w:r w:rsidR="00A672B2">
        <w:rPr>
          <w:rFonts w:ascii="Times New Roman" w:hAnsi="Times New Roman" w:cs="Times New Roman"/>
          <w:sz w:val="24"/>
          <w:szCs w:val="24"/>
        </w:rPr>
        <w:t xml:space="preserve"> e infantis. </w:t>
      </w:r>
      <w:r w:rsidR="00D7657E">
        <w:rPr>
          <w:rFonts w:ascii="Times New Roman" w:hAnsi="Times New Roman" w:cs="Times New Roman"/>
          <w:sz w:val="24"/>
          <w:szCs w:val="24"/>
        </w:rPr>
        <w:t xml:space="preserve">O SINASC possibilita o uso de uma fonte de dados para orientação de políticas públicas de atenção ao recém-nascido e está presente em todos os </w:t>
      </w:r>
      <w:r w:rsidR="006262E4">
        <w:rPr>
          <w:rFonts w:ascii="Times New Roman" w:hAnsi="Times New Roman" w:cs="Times New Roman"/>
          <w:sz w:val="24"/>
          <w:szCs w:val="24"/>
        </w:rPr>
        <w:t>E</w:t>
      </w:r>
      <w:r w:rsidR="00D7657E">
        <w:rPr>
          <w:rFonts w:ascii="Times New Roman" w:hAnsi="Times New Roman" w:cs="Times New Roman"/>
          <w:sz w:val="24"/>
          <w:szCs w:val="24"/>
        </w:rPr>
        <w:t xml:space="preserve">stados brasileiros.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657E">
        <w:rPr>
          <w:rFonts w:ascii="Times New Roman" w:hAnsi="Times New Roman" w:cs="Times New Roman"/>
          <w:sz w:val="24"/>
          <w:szCs w:val="24"/>
        </w:rPr>
        <w:t xml:space="preserve">Analisar o perfil epidemiológico dos nascidos vivos no Piauí, </w:t>
      </w:r>
      <w:r w:rsidR="006262E4">
        <w:rPr>
          <w:rFonts w:ascii="Times New Roman" w:hAnsi="Times New Roman" w:cs="Times New Roman"/>
          <w:sz w:val="24"/>
          <w:szCs w:val="24"/>
        </w:rPr>
        <w:t xml:space="preserve">no período </w:t>
      </w:r>
      <w:r w:rsidR="00D7657E">
        <w:rPr>
          <w:rFonts w:ascii="Times New Roman" w:hAnsi="Times New Roman" w:cs="Times New Roman"/>
          <w:sz w:val="24"/>
          <w:szCs w:val="24"/>
        </w:rPr>
        <w:t>de 2017 a 2021</w:t>
      </w:r>
      <w:r w:rsidR="00663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Trata-se de um estudo transversal, descritivo, de caráter retrospectivo com abordagem quantitativa. O local</w:t>
      </w:r>
      <w:r w:rsidR="001977D3">
        <w:rPr>
          <w:rFonts w:ascii="Times New Roman" w:hAnsi="Times New Roman" w:cs="Times New Roman"/>
          <w:sz w:val="24"/>
          <w:szCs w:val="24"/>
        </w:rPr>
        <w:t xml:space="preserve"> estudado</w:t>
      </w:r>
      <w:r w:rsidR="001D6DEF">
        <w:rPr>
          <w:rFonts w:ascii="Times New Roman" w:hAnsi="Times New Roman" w:cs="Times New Roman"/>
          <w:sz w:val="24"/>
          <w:szCs w:val="24"/>
        </w:rPr>
        <w:t xml:space="preserve"> foi o </w:t>
      </w:r>
      <w:r w:rsidR="006262E4">
        <w:rPr>
          <w:rFonts w:ascii="Times New Roman" w:hAnsi="Times New Roman" w:cs="Times New Roman"/>
          <w:sz w:val="24"/>
          <w:szCs w:val="24"/>
        </w:rPr>
        <w:t>E</w:t>
      </w:r>
      <w:r w:rsidR="001D6DEF">
        <w:rPr>
          <w:rFonts w:ascii="Times New Roman" w:hAnsi="Times New Roman" w:cs="Times New Roman"/>
          <w:sz w:val="24"/>
          <w:szCs w:val="24"/>
        </w:rPr>
        <w:t>stado do Piauí e, para a coleta, foram consultados dados do Departamento de Informática do Sistema Único de Saúde (DATASUS), ao qual estão anexadas as informações do SINASC. A população d</w:t>
      </w:r>
      <w:r w:rsidR="006262E4">
        <w:rPr>
          <w:rFonts w:ascii="Times New Roman" w:hAnsi="Times New Roman" w:cs="Times New Roman"/>
          <w:sz w:val="24"/>
          <w:szCs w:val="24"/>
        </w:rPr>
        <w:t xml:space="preserve">o </w:t>
      </w:r>
      <w:r w:rsidR="001D6DEF">
        <w:rPr>
          <w:rFonts w:ascii="Times New Roman" w:hAnsi="Times New Roman" w:cs="Times New Roman"/>
          <w:sz w:val="24"/>
          <w:szCs w:val="24"/>
        </w:rPr>
        <w:t xml:space="preserve">estudo foi composta pelos nascidos vivos dos anos de 2017 a 2021. Para </w:t>
      </w:r>
      <w:r w:rsidR="006262E4">
        <w:rPr>
          <w:rFonts w:ascii="Times New Roman" w:hAnsi="Times New Roman" w:cs="Times New Roman"/>
          <w:sz w:val="24"/>
          <w:szCs w:val="24"/>
        </w:rPr>
        <w:t>este</w:t>
      </w:r>
      <w:r w:rsidR="001D6DEF">
        <w:rPr>
          <w:rFonts w:ascii="Times New Roman" w:hAnsi="Times New Roman" w:cs="Times New Roman"/>
          <w:sz w:val="24"/>
          <w:szCs w:val="24"/>
        </w:rPr>
        <w:t xml:space="preserve"> estudo, foram coletados dados sociodemográficos relativos ao recém-nascido, à mãe e ao tipo de parto.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Foram identificados 237.181 nascidos vivos no Piauí entre os anos de 2017 a 2021. O local de maior ocorrência dos nascimentos no </w:t>
      </w:r>
      <w:r w:rsidR="006262E4">
        <w:rPr>
          <w:rFonts w:ascii="Times New Roman" w:hAnsi="Times New Roman" w:cs="Times New Roman"/>
          <w:sz w:val="24"/>
          <w:szCs w:val="24"/>
        </w:rPr>
        <w:t>E</w:t>
      </w:r>
      <w:r w:rsidR="0004407A">
        <w:rPr>
          <w:rFonts w:ascii="Times New Roman" w:hAnsi="Times New Roman" w:cs="Times New Roman"/>
          <w:sz w:val="24"/>
          <w:szCs w:val="24"/>
        </w:rPr>
        <w:t>stado</w:t>
      </w:r>
      <w:r w:rsidR="001D6DEF">
        <w:rPr>
          <w:rFonts w:ascii="Times New Roman" w:hAnsi="Times New Roman" w:cs="Times New Roman"/>
          <w:sz w:val="24"/>
          <w:szCs w:val="24"/>
        </w:rPr>
        <w:t xml:space="preserve"> nos anos estudados foi o hospital </w:t>
      </w:r>
      <w:r w:rsidR="00663BF5">
        <w:rPr>
          <w:rFonts w:ascii="Times New Roman" w:hAnsi="Times New Roman" w:cs="Times New Roman"/>
          <w:sz w:val="24"/>
          <w:szCs w:val="24"/>
        </w:rPr>
        <w:t>(</w:t>
      </w:r>
      <w:r w:rsidR="001D6DEF">
        <w:rPr>
          <w:rFonts w:ascii="Times New Roman" w:hAnsi="Times New Roman" w:cs="Times New Roman"/>
          <w:sz w:val="24"/>
          <w:szCs w:val="24"/>
        </w:rPr>
        <w:t>97,60%</w:t>
      </w:r>
      <w:r w:rsidR="00663BF5">
        <w:rPr>
          <w:rFonts w:ascii="Times New Roman" w:hAnsi="Times New Roman" w:cs="Times New Roman"/>
          <w:sz w:val="24"/>
          <w:szCs w:val="24"/>
        </w:rPr>
        <w:t>)</w:t>
      </w:r>
      <w:r w:rsidR="001D6DEF">
        <w:rPr>
          <w:rFonts w:ascii="Times New Roman" w:hAnsi="Times New Roman" w:cs="Times New Roman"/>
          <w:sz w:val="24"/>
          <w:szCs w:val="24"/>
        </w:rPr>
        <w:t xml:space="preserve">. O hospital é o local ideal para o parto para algumas mulheres, por </w:t>
      </w:r>
      <w:r w:rsidR="005229FD">
        <w:rPr>
          <w:rFonts w:ascii="Times New Roman" w:hAnsi="Times New Roman" w:cs="Times New Roman"/>
          <w:sz w:val="24"/>
          <w:szCs w:val="24"/>
        </w:rPr>
        <w:t xml:space="preserve">englobar </w:t>
      </w:r>
      <w:r w:rsidR="001D6DEF">
        <w:rPr>
          <w:rFonts w:ascii="Times New Roman" w:hAnsi="Times New Roman" w:cs="Times New Roman"/>
          <w:sz w:val="24"/>
          <w:szCs w:val="24"/>
        </w:rPr>
        <w:t xml:space="preserve">uma equipe multidisciplinar </w:t>
      </w:r>
      <w:r w:rsidR="001B5CA3">
        <w:rPr>
          <w:rFonts w:ascii="Times New Roman" w:hAnsi="Times New Roman" w:cs="Times New Roman"/>
          <w:sz w:val="24"/>
          <w:szCs w:val="24"/>
        </w:rPr>
        <w:t>preparada</w:t>
      </w:r>
      <w:r w:rsidR="001D6DEF">
        <w:rPr>
          <w:rFonts w:ascii="Times New Roman" w:hAnsi="Times New Roman" w:cs="Times New Roman"/>
          <w:sz w:val="24"/>
          <w:szCs w:val="24"/>
        </w:rPr>
        <w:t xml:space="preserve"> para possíveis complicações. Em relação às variáveis do recém-nascido, observou-se a maior parte dos nascidos vivos sendo do sexo masculino</w:t>
      </w:r>
      <w:r w:rsidR="00663BF5">
        <w:rPr>
          <w:rFonts w:ascii="Times New Roman" w:hAnsi="Times New Roman" w:cs="Times New Roman"/>
          <w:sz w:val="24"/>
          <w:szCs w:val="24"/>
        </w:rPr>
        <w:t xml:space="preserve"> (</w:t>
      </w:r>
      <w:r w:rsidR="001D6DEF">
        <w:rPr>
          <w:rFonts w:ascii="Times New Roman" w:hAnsi="Times New Roman" w:cs="Times New Roman"/>
          <w:sz w:val="24"/>
          <w:szCs w:val="24"/>
        </w:rPr>
        <w:t>51,3%</w:t>
      </w:r>
      <w:r w:rsidR="00663BF5">
        <w:rPr>
          <w:rFonts w:ascii="Times New Roman" w:hAnsi="Times New Roman" w:cs="Times New Roman"/>
          <w:sz w:val="24"/>
          <w:szCs w:val="24"/>
        </w:rPr>
        <w:t>)</w:t>
      </w:r>
      <w:r w:rsidR="001D6DEF">
        <w:rPr>
          <w:rFonts w:ascii="Times New Roman" w:hAnsi="Times New Roman" w:cs="Times New Roman"/>
          <w:sz w:val="24"/>
          <w:szCs w:val="24"/>
        </w:rPr>
        <w:t xml:space="preserve">. Analisando o peso ao nascer, notou-se a prevalência de recém-nascidos com peso entre 2500g a 3999g </w:t>
      </w:r>
      <w:r w:rsidR="00663BF5">
        <w:rPr>
          <w:rFonts w:ascii="Times New Roman" w:hAnsi="Times New Roman" w:cs="Times New Roman"/>
          <w:sz w:val="24"/>
          <w:szCs w:val="24"/>
        </w:rPr>
        <w:t>(</w:t>
      </w:r>
      <w:r w:rsidR="001D6DEF">
        <w:rPr>
          <w:rFonts w:ascii="Times New Roman" w:hAnsi="Times New Roman" w:cs="Times New Roman"/>
          <w:sz w:val="24"/>
          <w:szCs w:val="24"/>
        </w:rPr>
        <w:t>85,98%</w:t>
      </w:r>
      <w:r w:rsidR="00663BF5">
        <w:rPr>
          <w:rFonts w:ascii="Times New Roman" w:hAnsi="Times New Roman" w:cs="Times New Roman"/>
          <w:sz w:val="24"/>
          <w:szCs w:val="24"/>
        </w:rPr>
        <w:t>).</w:t>
      </w:r>
      <w:r w:rsidR="001D6DEF">
        <w:rPr>
          <w:rFonts w:ascii="Times New Roman" w:hAnsi="Times New Roman" w:cs="Times New Roman"/>
          <w:sz w:val="24"/>
          <w:szCs w:val="24"/>
        </w:rPr>
        <w:t xml:space="preserve"> É considerado baixo peso ao nascer abaixo de 2.500g, enquanto menor que 1.000g é definido como extremo baixo peso ao nascer</w:t>
      </w:r>
      <w:r w:rsidR="00A672B2">
        <w:rPr>
          <w:rFonts w:ascii="Times New Roman" w:hAnsi="Times New Roman" w:cs="Times New Roman"/>
          <w:sz w:val="24"/>
          <w:szCs w:val="24"/>
        </w:rPr>
        <w:t>. Ao analisar as características perinatais dos nascidos vivos, observou-se que a maior parte das gestações duraram entre 37 a 41 semanas. A prematuridade inclui recém-nascidos de gestações com duração inferior a 37 semanas. Em relação ao tipo de parto, o parto cesáreo foi identificado como o de maior ocorrência, totalizando 56,97% dos casos. A cesárea é o modo mais comum de nascimento atualmente, representando 56% dos partos, o que contribuiu para a criação de protocolo com diretrizes para partos cesarianos.</w:t>
      </w:r>
      <w:r w:rsidR="00A672B2" w:rsidRPr="00A672B2">
        <w:rPr>
          <w:rFonts w:ascii="Times New Roman" w:hAnsi="Times New Roman" w:cs="Times New Roman"/>
          <w:sz w:val="24"/>
          <w:szCs w:val="24"/>
        </w:rPr>
        <w:t xml:space="preserve"> </w:t>
      </w:r>
      <w:r w:rsidR="00A672B2">
        <w:rPr>
          <w:rFonts w:ascii="Times New Roman" w:hAnsi="Times New Roman" w:cs="Times New Roman"/>
          <w:sz w:val="24"/>
          <w:szCs w:val="24"/>
        </w:rPr>
        <w:t>Observando o pré-natal, notou-se que 63,20% das gestantes realizaram sete consultas</w:t>
      </w:r>
      <w:r w:rsidR="006262E4">
        <w:rPr>
          <w:rFonts w:ascii="Times New Roman" w:hAnsi="Times New Roman" w:cs="Times New Roman"/>
          <w:sz w:val="24"/>
          <w:szCs w:val="24"/>
        </w:rPr>
        <w:t xml:space="preserve"> de pré-natal</w:t>
      </w:r>
      <w:r w:rsidR="00A672B2">
        <w:rPr>
          <w:rFonts w:ascii="Times New Roman" w:hAnsi="Times New Roman" w:cs="Times New Roman"/>
          <w:sz w:val="24"/>
          <w:szCs w:val="24"/>
        </w:rPr>
        <w:t xml:space="preserve"> ou mais. O principal objetivo da assistência pré-natal é acolher a mulher desde o início da gravidez, processo repleto de mudanças físicas e emocionais. Em relação às características sociodemográficas maternas, a idade de maior incidência foi a de 25 a 39 anos</w:t>
      </w:r>
      <w:r w:rsidR="00663BF5">
        <w:rPr>
          <w:rFonts w:ascii="Times New Roman" w:hAnsi="Times New Roman" w:cs="Times New Roman"/>
          <w:sz w:val="24"/>
          <w:szCs w:val="24"/>
        </w:rPr>
        <w:t xml:space="preserve"> (</w:t>
      </w:r>
      <w:r w:rsidR="00A672B2">
        <w:rPr>
          <w:rFonts w:ascii="Times New Roman" w:hAnsi="Times New Roman" w:cs="Times New Roman"/>
          <w:sz w:val="24"/>
          <w:szCs w:val="24"/>
        </w:rPr>
        <w:t>52,85%</w:t>
      </w:r>
      <w:r w:rsidR="00663BF5">
        <w:rPr>
          <w:rFonts w:ascii="Times New Roman" w:hAnsi="Times New Roman" w:cs="Times New Roman"/>
          <w:sz w:val="24"/>
          <w:szCs w:val="24"/>
        </w:rPr>
        <w:t>)</w:t>
      </w:r>
      <w:r w:rsidR="00A672B2">
        <w:rPr>
          <w:rFonts w:ascii="Times New Roman" w:hAnsi="Times New Roman" w:cs="Times New Roman"/>
          <w:sz w:val="24"/>
          <w:szCs w:val="24"/>
        </w:rPr>
        <w:t>. Na variável estado civil, foi possível observar que a união consensual apresentou um maior quantitativo</w:t>
      </w:r>
      <w:r w:rsidR="001B5CA3">
        <w:rPr>
          <w:rFonts w:ascii="Times New Roman" w:hAnsi="Times New Roman" w:cs="Times New Roman"/>
          <w:sz w:val="24"/>
          <w:szCs w:val="24"/>
        </w:rPr>
        <w:t xml:space="preserve"> (</w:t>
      </w:r>
      <w:r w:rsidR="00A672B2">
        <w:rPr>
          <w:rFonts w:ascii="Times New Roman" w:hAnsi="Times New Roman" w:cs="Times New Roman"/>
          <w:sz w:val="24"/>
          <w:szCs w:val="24"/>
        </w:rPr>
        <w:t>41,78%</w:t>
      </w:r>
      <w:r w:rsidR="001B5CA3">
        <w:rPr>
          <w:rFonts w:ascii="Times New Roman" w:hAnsi="Times New Roman" w:cs="Times New Roman"/>
          <w:sz w:val="24"/>
          <w:szCs w:val="24"/>
        </w:rPr>
        <w:t>)</w:t>
      </w:r>
      <w:r w:rsidR="00A672B2">
        <w:rPr>
          <w:rFonts w:ascii="Times New Roman" w:hAnsi="Times New Roman" w:cs="Times New Roman"/>
          <w:sz w:val="24"/>
          <w:szCs w:val="24"/>
        </w:rPr>
        <w:t xml:space="preserve">. Em relação à escolaridade, 59,08% possuíam nível de instrução de 8 a 11 anos.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A672B2">
        <w:rPr>
          <w:rFonts w:ascii="Times New Roman" w:hAnsi="Times New Roman" w:cs="Times New Roman"/>
          <w:sz w:val="24"/>
          <w:szCs w:val="24"/>
        </w:rPr>
        <w:t xml:space="preserve"> </w:t>
      </w:r>
      <w:r w:rsidR="00FB4091">
        <w:rPr>
          <w:rFonts w:ascii="Times New Roman" w:hAnsi="Times New Roman" w:cs="Times New Roman"/>
          <w:sz w:val="24"/>
          <w:szCs w:val="24"/>
        </w:rPr>
        <w:t xml:space="preserve">A </w:t>
      </w:r>
      <w:r w:rsidR="00A672B2">
        <w:rPr>
          <w:rFonts w:ascii="Times New Roman" w:hAnsi="Times New Roman" w:cs="Times New Roman"/>
          <w:sz w:val="24"/>
          <w:szCs w:val="24"/>
        </w:rPr>
        <w:t>an</w:t>
      </w:r>
      <w:r w:rsidR="00FB4091">
        <w:rPr>
          <w:rFonts w:ascii="Times New Roman" w:hAnsi="Times New Roman" w:cs="Times New Roman"/>
          <w:sz w:val="24"/>
          <w:szCs w:val="24"/>
        </w:rPr>
        <w:t xml:space="preserve">álise </w:t>
      </w:r>
      <w:r w:rsidR="00A672B2">
        <w:rPr>
          <w:rFonts w:ascii="Times New Roman" w:hAnsi="Times New Roman" w:cs="Times New Roman"/>
          <w:sz w:val="24"/>
          <w:szCs w:val="24"/>
        </w:rPr>
        <w:t>das informações evidenciadas pelas características sociodemográficas materno-infantil e relativas ao parto</w:t>
      </w:r>
      <w:r w:rsidR="00FB4091">
        <w:rPr>
          <w:rFonts w:ascii="Times New Roman" w:hAnsi="Times New Roman" w:cs="Times New Roman"/>
          <w:sz w:val="24"/>
          <w:szCs w:val="24"/>
        </w:rPr>
        <w:t xml:space="preserve"> são de extrema importância e </w:t>
      </w:r>
      <w:r w:rsidR="00A672B2">
        <w:rPr>
          <w:rFonts w:ascii="Times New Roman" w:hAnsi="Times New Roman" w:cs="Times New Roman"/>
          <w:sz w:val="24"/>
          <w:szCs w:val="24"/>
        </w:rPr>
        <w:t xml:space="preserve">podem ser usadas para melhoria da assistência e ações de saúde voltadas para as necessidades no período gestacional e de parto. Assim, os dados devem ser preenchidos com maior exatidão possível, para promover uma maior confiabilidade </w:t>
      </w:r>
      <w:r w:rsidR="0004407A">
        <w:rPr>
          <w:rFonts w:ascii="Times New Roman" w:hAnsi="Times New Roman" w:cs="Times New Roman"/>
          <w:sz w:val="24"/>
          <w:szCs w:val="24"/>
        </w:rPr>
        <w:t>n</w:t>
      </w:r>
      <w:r w:rsidR="00A672B2">
        <w:rPr>
          <w:rFonts w:ascii="Times New Roman" w:hAnsi="Times New Roman" w:cs="Times New Roman"/>
          <w:sz w:val="24"/>
          <w:szCs w:val="24"/>
        </w:rPr>
        <w:t>o Sistema de Informações sobre Nascidos Vivos (SINASC).</w:t>
      </w:r>
    </w:p>
    <w:p w14:paraId="19A82A0E" w14:textId="77777777" w:rsidR="007B36B4" w:rsidRDefault="007B36B4" w:rsidP="00A672B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22125" w14:textId="6036B085" w:rsidR="001B5CA3" w:rsidRDefault="0086003A" w:rsidP="001D6DE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2E4">
        <w:rPr>
          <w:rFonts w:ascii="Times New Roman" w:hAnsi="Times New Roman" w:cs="Times New Roman"/>
          <w:sz w:val="24"/>
          <w:szCs w:val="24"/>
        </w:rPr>
        <w:t>Nascido Vivo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B36B4">
        <w:rPr>
          <w:rFonts w:ascii="Times New Roman" w:hAnsi="Times New Roman" w:cs="Times New Roman"/>
          <w:sz w:val="24"/>
          <w:szCs w:val="24"/>
        </w:rPr>
        <w:t>Sistema de Informação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B36B4">
        <w:rPr>
          <w:rFonts w:ascii="Times New Roman" w:hAnsi="Times New Roman" w:cs="Times New Roman"/>
          <w:sz w:val="24"/>
          <w:szCs w:val="24"/>
        </w:rPr>
        <w:t>Saúde materno-infantil</w:t>
      </w:r>
    </w:p>
    <w:p w14:paraId="52211061" w14:textId="77777777" w:rsidR="0086003A" w:rsidRDefault="0086003A" w:rsidP="001D6DE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3EB69F1F" w14:textId="77777777" w:rsidR="0004407A" w:rsidRPr="004C30D6" w:rsidRDefault="0004407A" w:rsidP="0004407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DRUMOND, Eliane de Freitas et al. Utilização de dados secundários do SIM,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Sinasc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 SIH na produção científica brasileira de 1990 a 2006. </w:t>
      </w:r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Brasileira de Estudos de População</w:t>
      </w: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26, p. 7-19, 2009.</w:t>
      </w:r>
    </w:p>
    <w:p w14:paraId="7F033A14" w14:textId="77777777" w:rsidR="0004407A" w:rsidRPr="004C30D6" w:rsidRDefault="0004407A" w:rsidP="0004407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30D6">
        <w:rPr>
          <w:rFonts w:ascii="Times New Roman" w:hAnsi="Times New Roman" w:cs="Times New Roman"/>
          <w:sz w:val="20"/>
          <w:szCs w:val="20"/>
        </w:rPr>
        <w:t xml:space="preserve">Ministério da Saúde. Secretaria de Atenção à Saúde. Departamento de Ações Programáticas Estratégicas. </w:t>
      </w:r>
      <w:r w:rsidRPr="004C30D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Guia de Orientações para o Método Canguru na Atenção Básica</w:t>
      </w:r>
      <w:r w:rsidRPr="004C30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Cuidado Compartilhado. Brasília: Ministério da Saúde, 2016. 56 p.</w:t>
      </w:r>
    </w:p>
    <w:p w14:paraId="39D81EF5" w14:textId="77777777" w:rsidR="0004407A" w:rsidRPr="004C30D6" w:rsidRDefault="0004407A" w:rsidP="0004407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RODRÍGUEZ-GARRIDO,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Pía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GOBERNA TRICAS, Josefina. (In)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seguridad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del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parto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en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el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domicilio: una </w:t>
      </w:r>
      <w:proofErr w:type="spellStart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revisión</w:t>
      </w:r>
      <w:proofErr w:type="spellEnd"/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bibliográfica. </w:t>
      </w:r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Matronas </w:t>
      </w:r>
      <w:proofErr w:type="spellStart"/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Profesión</w:t>
      </w:r>
      <w:proofErr w:type="spellEnd"/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, 2020, vol. 21, num. 2, p. e37-e46</w:t>
      </w: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2020.</w:t>
      </w:r>
    </w:p>
    <w:p w14:paraId="33286310" w14:textId="77777777" w:rsidR="0004407A" w:rsidRPr="004C30D6" w:rsidRDefault="0004407A" w:rsidP="001D6DEF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SALGE, Ana Karina Marques et al. </w:t>
      </w:r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Fatores maternos e neonatais associados à prematuridade.</w:t>
      </w: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2009</w:t>
      </w:r>
    </w:p>
    <w:p w14:paraId="2F6D3049" w14:textId="77777777" w:rsidR="0004407A" w:rsidRPr="004C30D6" w:rsidRDefault="0004407A" w:rsidP="0004407A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SILVA, Ana Carolina Lima et al. Preferência pelo tipo de parto, fatores associados à expectativa e satisfação com o parto. </w:t>
      </w:r>
      <w:r w:rsidRPr="004C30D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eletrônica de enfermagem</w:t>
      </w:r>
      <w:r w:rsidRPr="004C30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19, 2017.</w:t>
      </w:r>
    </w:p>
    <w:p w14:paraId="5E9FA73C" w14:textId="77777777" w:rsidR="0004407A" w:rsidRDefault="0004407A" w:rsidP="001D6DEF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CB36C" w14:textId="77777777" w:rsidR="00E77B4E" w:rsidRDefault="00E77B4E" w:rsidP="001D6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94241" w14:textId="77777777" w:rsidR="00D11080" w:rsidRDefault="00D11080" w:rsidP="001D6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76262" w14:textId="77777777" w:rsidR="00D7657E" w:rsidRPr="00361C27" w:rsidRDefault="00D7657E" w:rsidP="001D6DE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D7657E" w:rsidRPr="00361C27" w:rsidSect="002E0F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ABAC" w14:textId="77777777" w:rsidR="00107EEA" w:rsidRDefault="00107EEA" w:rsidP="000821FD">
      <w:pPr>
        <w:spacing w:after="0" w:line="240" w:lineRule="auto"/>
      </w:pPr>
      <w:r>
        <w:separator/>
      </w:r>
    </w:p>
  </w:endnote>
  <w:endnote w:type="continuationSeparator" w:id="0">
    <w:p w14:paraId="4FF8658B" w14:textId="77777777" w:rsidR="00107EEA" w:rsidRDefault="00107EE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E812" w14:textId="77777777" w:rsidR="00107EEA" w:rsidRDefault="00107EEA" w:rsidP="000821FD">
      <w:pPr>
        <w:spacing w:after="0" w:line="240" w:lineRule="auto"/>
      </w:pPr>
      <w:r>
        <w:separator/>
      </w:r>
    </w:p>
  </w:footnote>
  <w:footnote w:type="continuationSeparator" w:id="0">
    <w:p w14:paraId="72898639" w14:textId="77777777" w:rsidR="00107EEA" w:rsidRDefault="00107EE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4ADA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A994664" wp14:editId="452E53D4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52BC44" wp14:editId="0A0D44CA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4407A"/>
    <w:rsid w:val="000821FD"/>
    <w:rsid w:val="00096D2D"/>
    <w:rsid w:val="000B53B8"/>
    <w:rsid w:val="00107EEA"/>
    <w:rsid w:val="00150F7A"/>
    <w:rsid w:val="00156EFB"/>
    <w:rsid w:val="001977D3"/>
    <w:rsid w:val="001B5CA3"/>
    <w:rsid w:val="001D6DEF"/>
    <w:rsid w:val="002536E2"/>
    <w:rsid w:val="002979AA"/>
    <w:rsid w:val="002E0FE5"/>
    <w:rsid w:val="00331A20"/>
    <w:rsid w:val="00334D94"/>
    <w:rsid w:val="00343536"/>
    <w:rsid w:val="00361C27"/>
    <w:rsid w:val="004C30D6"/>
    <w:rsid w:val="004F3E1C"/>
    <w:rsid w:val="005229FD"/>
    <w:rsid w:val="0055665A"/>
    <w:rsid w:val="005623C3"/>
    <w:rsid w:val="006262E4"/>
    <w:rsid w:val="00663BF5"/>
    <w:rsid w:val="0067031F"/>
    <w:rsid w:val="006B7CB6"/>
    <w:rsid w:val="007334AB"/>
    <w:rsid w:val="007528F5"/>
    <w:rsid w:val="007B36B4"/>
    <w:rsid w:val="007D2BAF"/>
    <w:rsid w:val="0084304E"/>
    <w:rsid w:val="0086003A"/>
    <w:rsid w:val="008902C1"/>
    <w:rsid w:val="009059DC"/>
    <w:rsid w:val="00A04C78"/>
    <w:rsid w:val="00A672B2"/>
    <w:rsid w:val="00AA6C63"/>
    <w:rsid w:val="00AA7C48"/>
    <w:rsid w:val="00B66070"/>
    <w:rsid w:val="00CB745F"/>
    <w:rsid w:val="00D11080"/>
    <w:rsid w:val="00D136B2"/>
    <w:rsid w:val="00D7657E"/>
    <w:rsid w:val="00DC7557"/>
    <w:rsid w:val="00DE3205"/>
    <w:rsid w:val="00DF437B"/>
    <w:rsid w:val="00E77B4E"/>
    <w:rsid w:val="00EB1612"/>
    <w:rsid w:val="00F0576D"/>
    <w:rsid w:val="00F14BD7"/>
    <w:rsid w:val="00F64437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716EC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20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Thayssa Paôlla</cp:lastModifiedBy>
  <cp:revision>8</cp:revision>
  <cp:lastPrinted>2023-09-05T19:18:00Z</cp:lastPrinted>
  <dcterms:created xsi:type="dcterms:W3CDTF">2023-07-12T13:52:00Z</dcterms:created>
  <dcterms:modified xsi:type="dcterms:W3CDTF">2023-09-14T23:44:00Z</dcterms:modified>
</cp:coreProperties>
</file>