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125" w:rsidRPr="004F6258" w:rsidRDefault="009B0125" w:rsidP="009B0125">
      <w:pPr>
        <w:pStyle w:val="Corpodetexto"/>
        <w:jc w:val="center"/>
        <w:rPr>
          <w:szCs w:val="24"/>
        </w:rPr>
      </w:pPr>
    </w:p>
    <w:p w:rsidR="009B2D68" w:rsidRPr="009B2D68" w:rsidRDefault="009B2D68" w:rsidP="009B2D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4"/>
          <w:szCs w:val="24"/>
        </w:rPr>
      </w:pPr>
      <w:r w:rsidRPr="009B2D68">
        <w:rPr>
          <w:b/>
          <w:color w:val="000000"/>
          <w:sz w:val="24"/>
          <w:szCs w:val="24"/>
        </w:rPr>
        <w:t>AVALIAÇÃO DAS CARACTERÍSTICAS FÍSICAS DA FIBRA DE AÇAÍ PARA APLICAÇÃO NA INDÚSTRIA TÊXTIL</w:t>
      </w:r>
    </w:p>
    <w:p w:rsidR="009B2D68" w:rsidRPr="009B2D68" w:rsidRDefault="009B2D68" w:rsidP="009B2D68">
      <w:pPr>
        <w:jc w:val="center"/>
        <w:rPr>
          <w:b/>
          <w:sz w:val="24"/>
          <w:szCs w:val="24"/>
        </w:rPr>
      </w:pPr>
    </w:p>
    <w:p w:rsidR="009B2D68" w:rsidRPr="009B2D68" w:rsidRDefault="009B2D68" w:rsidP="009B2D68">
      <w:pPr>
        <w:jc w:val="center"/>
        <w:rPr>
          <w:sz w:val="24"/>
          <w:szCs w:val="24"/>
          <w:vertAlign w:val="superscript"/>
        </w:rPr>
      </w:pPr>
      <w:r w:rsidRPr="009B2D68">
        <w:rPr>
          <w:sz w:val="24"/>
          <w:szCs w:val="24"/>
        </w:rPr>
        <w:t>Emanuely Chaves Luz</w:t>
      </w:r>
      <w:r w:rsidRPr="009B2D68">
        <w:rPr>
          <w:sz w:val="24"/>
          <w:szCs w:val="24"/>
          <w:vertAlign w:val="superscript"/>
        </w:rPr>
        <w:t>1</w:t>
      </w:r>
      <w:r w:rsidRPr="009B2D68">
        <w:rPr>
          <w:sz w:val="24"/>
          <w:szCs w:val="24"/>
        </w:rPr>
        <w:t>; Lauro Arthur Farias Cohen</w:t>
      </w:r>
      <w:r w:rsidRPr="009B2D68">
        <w:rPr>
          <w:sz w:val="24"/>
          <w:szCs w:val="24"/>
          <w:vertAlign w:val="superscript"/>
        </w:rPr>
        <w:t>2</w:t>
      </w:r>
      <w:r w:rsidRPr="009B2D68">
        <w:rPr>
          <w:sz w:val="24"/>
          <w:szCs w:val="24"/>
        </w:rPr>
        <w:t>; Nubia Suely Silva Santos</w:t>
      </w:r>
      <w:r w:rsidRPr="009B2D68">
        <w:rPr>
          <w:sz w:val="24"/>
          <w:szCs w:val="24"/>
          <w:vertAlign w:val="superscript"/>
        </w:rPr>
        <w:t>3</w:t>
      </w:r>
    </w:p>
    <w:p w:rsidR="009B2D68" w:rsidRPr="009B2D68" w:rsidRDefault="009B2D68" w:rsidP="009B2D68">
      <w:pPr>
        <w:jc w:val="center"/>
        <w:rPr>
          <w:sz w:val="24"/>
          <w:szCs w:val="24"/>
        </w:rPr>
      </w:pPr>
    </w:p>
    <w:p w:rsidR="009B2D68" w:rsidRPr="009B2D68" w:rsidRDefault="009B2D68" w:rsidP="009B2D68">
      <w:pPr>
        <w:spacing w:line="360" w:lineRule="auto"/>
        <w:jc w:val="center"/>
        <w:rPr>
          <w:sz w:val="24"/>
          <w:szCs w:val="24"/>
        </w:rPr>
      </w:pPr>
    </w:p>
    <w:p w:rsidR="009B2D68" w:rsidRPr="009B2D68" w:rsidRDefault="009B2D68" w:rsidP="009B2D68">
      <w:pPr>
        <w:tabs>
          <w:tab w:val="center" w:pos="4252"/>
          <w:tab w:val="right" w:pos="8504"/>
        </w:tabs>
        <w:jc w:val="center"/>
        <w:rPr>
          <w:sz w:val="24"/>
          <w:szCs w:val="24"/>
        </w:rPr>
      </w:pPr>
      <w:r w:rsidRPr="009B2D68">
        <w:rPr>
          <w:sz w:val="24"/>
          <w:szCs w:val="24"/>
          <w:vertAlign w:val="superscript"/>
        </w:rPr>
        <w:t xml:space="preserve">1 </w:t>
      </w:r>
      <w:r w:rsidRPr="009B2D68">
        <w:rPr>
          <w:sz w:val="24"/>
          <w:szCs w:val="24"/>
        </w:rPr>
        <w:t xml:space="preserve">Graduanda em Design. Universidade do Estado do Pará. Emanuely.luz@outlook.com </w:t>
      </w:r>
    </w:p>
    <w:p w:rsidR="009B2D68" w:rsidRPr="009B2D68" w:rsidRDefault="009B2D68" w:rsidP="009B2D68">
      <w:pPr>
        <w:tabs>
          <w:tab w:val="center" w:pos="4252"/>
          <w:tab w:val="right" w:pos="8504"/>
        </w:tabs>
        <w:jc w:val="center"/>
        <w:rPr>
          <w:sz w:val="24"/>
          <w:szCs w:val="24"/>
        </w:rPr>
      </w:pPr>
      <w:r w:rsidRPr="009B2D68">
        <w:rPr>
          <w:sz w:val="24"/>
          <w:szCs w:val="24"/>
          <w:vertAlign w:val="superscript"/>
        </w:rPr>
        <w:t xml:space="preserve">2 </w:t>
      </w:r>
      <w:r w:rsidRPr="009B2D68">
        <w:rPr>
          <w:sz w:val="24"/>
          <w:szCs w:val="24"/>
        </w:rPr>
        <w:t>Graduando em Design. Universidade do Estado do Pará. laurocohenn@gmail.com</w:t>
      </w:r>
    </w:p>
    <w:p w:rsidR="009B2D68" w:rsidRPr="009B2D68" w:rsidRDefault="009B2D68" w:rsidP="009B2D68">
      <w:pPr>
        <w:tabs>
          <w:tab w:val="center" w:pos="4252"/>
          <w:tab w:val="right" w:pos="8504"/>
        </w:tabs>
        <w:jc w:val="center"/>
        <w:rPr>
          <w:b/>
          <w:color w:val="FF0000"/>
          <w:sz w:val="24"/>
          <w:szCs w:val="24"/>
        </w:rPr>
      </w:pPr>
      <w:r w:rsidRPr="009B2D68">
        <w:rPr>
          <w:sz w:val="24"/>
          <w:szCs w:val="24"/>
          <w:vertAlign w:val="superscript"/>
        </w:rPr>
        <w:t>3</w:t>
      </w:r>
      <w:r w:rsidRPr="009B2D68">
        <w:rPr>
          <w:sz w:val="24"/>
          <w:szCs w:val="24"/>
        </w:rPr>
        <w:t>Doutora em Engenharia Mecânica.</w:t>
      </w:r>
      <w:r w:rsidRPr="009B2D68">
        <w:rPr>
          <w:b/>
          <w:sz w:val="24"/>
          <w:szCs w:val="24"/>
        </w:rPr>
        <w:t xml:space="preserve"> </w:t>
      </w:r>
      <w:r w:rsidRPr="009B2D68">
        <w:rPr>
          <w:sz w:val="24"/>
          <w:szCs w:val="24"/>
        </w:rPr>
        <w:t>Universidade do Estado do Pará. nubiatrib@yahoo.com.br</w:t>
      </w:r>
    </w:p>
    <w:p w:rsidR="009B2D68" w:rsidRPr="009B2D68" w:rsidRDefault="009B2D68" w:rsidP="009B2D68">
      <w:pPr>
        <w:jc w:val="center"/>
        <w:rPr>
          <w:sz w:val="24"/>
          <w:szCs w:val="24"/>
        </w:rPr>
      </w:pPr>
    </w:p>
    <w:p w:rsidR="009B2D68" w:rsidRPr="009B2D68" w:rsidRDefault="009B2D68" w:rsidP="009B2D68">
      <w:pPr>
        <w:jc w:val="center"/>
        <w:rPr>
          <w:sz w:val="24"/>
          <w:szCs w:val="24"/>
        </w:rPr>
      </w:pPr>
    </w:p>
    <w:p w:rsidR="009B2D68" w:rsidRPr="009B2D68" w:rsidRDefault="009B2D68" w:rsidP="009B2D68">
      <w:pPr>
        <w:jc w:val="center"/>
        <w:rPr>
          <w:sz w:val="24"/>
          <w:szCs w:val="24"/>
        </w:rPr>
      </w:pPr>
    </w:p>
    <w:p w:rsidR="009B2D68" w:rsidRPr="009B2D68" w:rsidRDefault="009B2D68" w:rsidP="009B2D68">
      <w:pPr>
        <w:jc w:val="center"/>
        <w:rPr>
          <w:b/>
          <w:sz w:val="24"/>
          <w:szCs w:val="24"/>
        </w:rPr>
      </w:pPr>
      <w:r w:rsidRPr="009B2D68">
        <w:rPr>
          <w:b/>
          <w:sz w:val="24"/>
          <w:szCs w:val="24"/>
        </w:rPr>
        <w:t xml:space="preserve">RESUMO </w:t>
      </w:r>
    </w:p>
    <w:p w:rsidR="009B2D68" w:rsidRPr="009B2D68" w:rsidRDefault="009B2D68" w:rsidP="009B2D68">
      <w:pPr>
        <w:jc w:val="both"/>
        <w:rPr>
          <w:bCs/>
          <w:sz w:val="24"/>
          <w:szCs w:val="24"/>
        </w:rPr>
      </w:pPr>
    </w:p>
    <w:p w:rsidR="009B2D68" w:rsidRPr="009B2D68" w:rsidRDefault="009B2D68" w:rsidP="009B2D68">
      <w:pPr>
        <w:jc w:val="both"/>
        <w:rPr>
          <w:bCs/>
          <w:sz w:val="24"/>
          <w:szCs w:val="24"/>
        </w:rPr>
      </w:pPr>
    </w:p>
    <w:p w:rsidR="009B2D68" w:rsidRPr="009B2D68" w:rsidRDefault="009B2D68" w:rsidP="009B2D68">
      <w:pPr>
        <w:jc w:val="both"/>
        <w:rPr>
          <w:sz w:val="24"/>
          <w:szCs w:val="24"/>
        </w:rPr>
      </w:pPr>
      <w:r w:rsidRPr="009B2D68">
        <w:rPr>
          <w:sz w:val="24"/>
          <w:szCs w:val="24"/>
        </w:rPr>
        <w:t xml:space="preserve">O açaí (Euterpe  oleracea Mart.) é  um fruto que se  faz  presente  na  vida de  muitas pessoas na região Norte, onde  movimenta  a  economia  local. Após o processamento dos frutos na indústria alimentícia, os caroços são descartados quase sempre de maneira inadequada nas calçadas. O aproveitamento dos caroços de açaí, classificados como  resíduos da indústria alimentícia, tem sido objeto de vários estudos, que objetivam utilizar o caroço do fruto, ou apenas as fibras extraídas do mesmo, no desenvolvimento de produtos como: painéis para móveis e divisórias, biopolímeros, briquetes para carvão, compósitos poliméricos, entre outros. Como vantagens para utilização desse material na indústria, o fato de serem resíduos e portanto terem um baixo custo, a diminuição desse resíduo no meio urbano, além do fato de ser uma matéria-prima 100% biodegradável. Neste trabalho as fibras de açaí são estudadas para verificar a possibilidade de seu emprego em produtos da indústria têxtil, uma das indústrias mais poluentes do mundo, e também uma indústria com enorme demanda de matérias-primas. </w:t>
      </w:r>
      <w:r w:rsidRPr="009B2D68">
        <w:rPr>
          <w:sz w:val="24"/>
          <w:szCs w:val="24"/>
          <w:lang w:eastAsia="pt-PT"/>
        </w:rPr>
        <w:t>Para isso foram conduzidos estudos para avaliar as características físicas e químicas da fibra: morfologia da superfície e principais componentes químicos, através da técnica de microscópica eletrônica de varredura (MEV/EDS), no laboratório CAMAT-UFPA. O comprimento médio da fibra foi avaliado por observação direta com a ajuda de um paquímetro, no Laboratório de Materias e Design da UEPA, em uma amostra de 150 unidades de fibras. Como resultados foram verificados nas imagens da morfologia de superfície da fibra o seccionamento da fibra no sentido do comprimento. A existência de protuberâncias na superfície das fibras foram identificadas como substâncias contendo sílica. O comprimento médio das fibras de açaí foi de 1,23cm. Os resultados apresentados são preliminares e ainda vários estudos precisam ser feitos para podermos desenvolver algum material.</w:t>
      </w:r>
    </w:p>
    <w:p w:rsidR="009B2D68" w:rsidRPr="009B2D68" w:rsidRDefault="009B2D68" w:rsidP="009B2D68">
      <w:pPr>
        <w:rPr>
          <w:sz w:val="24"/>
          <w:szCs w:val="24"/>
        </w:rPr>
      </w:pPr>
    </w:p>
    <w:p w:rsidR="009B2D68" w:rsidRPr="009B2D68" w:rsidRDefault="009B2D68" w:rsidP="009B2D68">
      <w:pPr>
        <w:rPr>
          <w:color w:val="000000"/>
          <w:sz w:val="24"/>
          <w:szCs w:val="24"/>
        </w:rPr>
      </w:pPr>
    </w:p>
    <w:p w:rsidR="009B2D68" w:rsidRPr="009B2D68" w:rsidRDefault="009B2D68" w:rsidP="009B2D68">
      <w:pPr>
        <w:rPr>
          <w:bCs/>
          <w:sz w:val="24"/>
          <w:szCs w:val="24"/>
        </w:rPr>
      </w:pPr>
      <w:r w:rsidRPr="009B2D68">
        <w:rPr>
          <w:b/>
          <w:bCs/>
          <w:sz w:val="24"/>
          <w:szCs w:val="24"/>
        </w:rPr>
        <w:t xml:space="preserve">Palavras-chave: </w:t>
      </w:r>
      <w:r w:rsidRPr="009B2D68">
        <w:rPr>
          <w:bCs/>
          <w:sz w:val="24"/>
          <w:szCs w:val="24"/>
        </w:rPr>
        <w:t>Biodiversidade. Fibras vegetais. Resíduos.</w:t>
      </w:r>
    </w:p>
    <w:p w:rsidR="009B2D68" w:rsidRPr="009B2D68" w:rsidRDefault="009B2D68" w:rsidP="009B2D68">
      <w:pPr>
        <w:widowControl w:val="0"/>
        <w:jc w:val="center"/>
        <w:rPr>
          <w:sz w:val="24"/>
          <w:szCs w:val="24"/>
          <w:lang w:eastAsia="en-US"/>
        </w:rPr>
      </w:pPr>
    </w:p>
    <w:p w:rsidR="009B2D68" w:rsidRPr="009B2D68" w:rsidRDefault="009B2D68" w:rsidP="009B2D68">
      <w:pPr>
        <w:rPr>
          <w:sz w:val="24"/>
          <w:szCs w:val="24"/>
        </w:rPr>
      </w:pPr>
      <w:r w:rsidRPr="009B2D68">
        <w:rPr>
          <w:b/>
          <w:sz w:val="24"/>
          <w:szCs w:val="24"/>
        </w:rPr>
        <w:t>Área de Interesse do Simpósio</w:t>
      </w:r>
      <w:r w:rsidRPr="009B2D68">
        <w:rPr>
          <w:sz w:val="24"/>
          <w:szCs w:val="24"/>
        </w:rPr>
        <w:t xml:space="preserve">: biodiversidade </w:t>
      </w:r>
    </w:p>
    <w:p w:rsidR="00707D9F" w:rsidRPr="004F6258" w:rsidRDefault="00707D9F" w:rsidP="00707D9F">
      <w:pPr>
        <w:pStyle w:val="Corpodetexto"/>
        <w:jc w:val="both"/>
        <w:rPr>
          <w:szCs w:val="24"/>
        </w:rPr>
      </w:pPr>
      <w:bookmarkStart w:id="0" w:name="_GoBack"/>
      <w:bookmarkEnd w:id="0"/>
    </w:p>
    <w:p w:rsidR="009B0125" w:rsidRPr="004F6258" w:rsidRDefault="009B0125" w:rsidP="00392012">
      <w:pPr>
        <w:tabs>
          <w:tab w:val="left" w:pos="360"/>
        </w:tabs>
        <w:jc w:val="both"/>
        <w:rPr>
          <w:b/>
          <w:sz w:val="24"/>
          <w:szCs w:val="24"/>
        </w:rPr>
      </w:pPr>
    </w:p>
    <w:sectPr w:rsidR="009B0125" w:rsidRPr="004F6258" w:rsidSect="00353EEF">
      <w:headerReference w:type="default" r:id="rId7"/>
      <w:footerReference w:type="default" r:id="rId8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0B8" w:rsidRDefault="005730B8" w:rsidP="00392012">
      <w:r>
        <w:separator/>
      </w:r>
    </w:p>
  </w:endnote>
  <w:endnote w:type="continuationSeparator" w:id="0">
    <w:p w:rsidR="005730B8" w:rsidRDefault="005730B8" w:rsidP="003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012" w:rsidRPr="002452D6" w:rsidRDefault="002452D6" w:rsidP="002452D6">
    <w:pPr>
      <w:pStyle w:val="Rodap"/>
    </w:pPr>
    <w:r>
      <w:rPr>
        <w:noProof/>
        <w:lang w:val="pt-PT" w:eastAsia="pt-PT"/>
      </w:rPr>
      <w:drawing>
        <wp:inline distT="0" distB="0" distL="0" distR="0">
          <wp:extent cx="5867400" cy="581025"/>
          <wp:effectExtent l="0" t="0" r="0" b="952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0B8" w:rsidRDefault="005730B8" w:rsidP="00392012">
      <w:r>
        <w:separator/>
      </w:r>
    </w:p>
  </w:footnote>
  <w:footnote w:type="continuationSeparator" w:id="0">
    <w:p w:rsidR="005730B8" w:rsidRDefault="005730B8" w:rsidP="00392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E93" w:rsidRDefault="00AC45F1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  <w:lang w:val="pt-PT" w:eastAsia="pt-PT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>
              <wp:simplePos x="0" y="0"/>
              <wp:positionH relativeFrom="column">
                <wp:posOffset>-351265</wp:posOffset>
              </wp:positionH>
              <wp:positionV relativeFrom="paragraph">
                <wp:posOffset>-258417</wp:posOffset>
              </wp:positionV>
              <wp:extent cx="2303780" cy="612140"/>
              <wp:effectExtent l="0" t="0" r="1270" b="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612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01BB" w:rsidRDefault="00AC45F1">
                          <w:r w:rsidRPr="001001BB">
                            <w:rPr>
                              <w:noProof/>
                              <w:lang w:val="pt-PT" w:eastAsia="pt-PT"/>
                            </w:rPr>
                            <w:drawing>
                              <wp:inline distT="0" distB="0" distL="0" distR="0">
                                <wp:extent cx="1786153" cy="565150"/>
                                <wp:effectExtent l="0" t="0" r="5080" b="635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C:\Users\Altem\Dropbox\2017\VI Simpósio\Imagens para Site\Imagens do Site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27.65pt;margin-top:-20.35pt;width:181.4pt;height:48.2pt;z-index:-251656192;visibility:visible;mso-wrap-style:non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" stroked="f">
              <v:textbox>
                <w:txbxContent>
                  <w:p w:rsidR="001001BB" w:rsidRDefault="00AC45F1">
                    <w:r w:rsidRPr="001001BB">
                      <w:rPr>
                        <w:noProof/>
                      </w:rPr>
                      <w:drawing>
                        <wp:inline distT="0" distB="0" distL="0" distR="0">
                          <wp:extent cx="1786153" cy="565150"/>
                          <wp:effectExtent l="0" t="0" r="5080" b="635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C:\Users\Altem\Dropbox\2017\VI Simpósio\Imagens para Site\Imagens do Site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6153" cy="565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2955290</wp:posOffset>
              </wp:positionH>
              <wp:positionV relativeFrom="paragraph">
                <wp:posOffset>-153670</wp:posOffset>
              </wp:positionV>
              <wp:extent cx="3030220" cy="418465"/>
              <wp:effectExtent l="2540" t="0" r="0" b="1905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437F" w:rsidRPr="001001BB" w:rsidRDefault="001001BB" w:rsidP="007422FB">
                          <w:pPr>
                            <w:pStyle w:val="Rodap"/>
                            <w:spacing w:line="276" w:lineRule="auto"/>
                            <w:jc w:val="right"/>
                          </w:pPr>
                          <w:r>
                            <w:t xml:space="preserve">Belém (PA), </w:t>
                          </w:r>
                          <w:r w:rsidR="00AF7463">
                            <w:t>28</w:t>
                          </w:r>
                          <w:r w:rsidR="00610CCB" w:rsidRPr="001001BB">
                            <w:t xml:space="preserve"> </w:t>
                          </w:r>
                          <w:r w:rsidR="005C4CD5">
                            <w:t xml:space="preserve">a 30 </w:t>
                          </w:r>
                          <w:r w:rsidR="00610CCB" w:rsidRPr="001001BB">
                            <w:t>de n</w:t>
                          </w:r>
                          <w:r w:rsidR="0095437F" w:rsidRPr="001001BB">
                            <w:t>ovembro 201</w:t>
                          </w:r>
                          <w:r w:rsidR="005C4CD5">
                            <w:t>8</w:t>
                          </w:r>
                        </w:p>
                        <w:p w:rsidR="0095437F" w:rsidRPr="001001BB" w:rsidRDefault="0095437F" w:rsidP="007422FB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 w:rsidRPr="001001BB">
                            <w:t>ISSN 2316-7637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_x0000_s1027" type="#_x0000_t202" style="position:absolute;margin-left:232.7pt;margin-top:-12.1pt;width:238.6pt;height:3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" filled="f" fillcolor="#f2f2f2" stroked="f">
              <v:textbox>
                <w:txbxContent>
                  <w:p w:rsidR="0095437F" w:rsidRPr="001001BB" w:rsidRDefault="001001BB" w:rsidP="007422FB">
                    <w:pPr>
                      <w:pStyle w:val="Rodap"/>
                      <w:spacing w:line="276" w:lineRule="auto"/>
                      <w:jc w:val="right"/>
                    </w:pPr>
                    <w:r>
                      <w:t xml:space="preserve">Belém (PA), </w:t>
                    </w:r>
                    <w:r w:rsidR="00AF7463">
                      <w:t>28</w:t>
                    </w:r>
                    <w:r w:rsidR="00610CCB" w:rsidRPr="001001BB">
                      <w:t xml:space="preserve"> </w:t>
                    </w:r>
                    <w:r w:rsidR="005C4CD5">
                      <w:t xml:space="preserve">a 30 </w:t>
                    </w:r>
                    <w:r w:rsidR="00610CCB" w:rsidRPr="001001BB">
                      <w:t>de n</w:t>
                    </w:r>
                    <w:r w:rsidR="0095437F" w:rsidRPr="001001BB">
                      <w:t>ovembro 201</w:t>
                    </w:r>
                    <w:r w:rsidR="005C4CD5">
                      <w:t>8</w:t>
                    </w:r>
                  </w:p>
                  <w:p w:rsidR="0095437F" w:rsidRPr="001001BB" w:rsidRDefault="0095437F" w:rsidP="007422FB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</w:pPr>
                    <w:r w:rsidRPr="001001BB">
                      <w:t>ISSN 2316-7637</w:t>
                    </w:r>
                  </w:p>
                </w:txbxContent>
              </v:textbox>
            </v:shape>
          </w:pict>
        </mc:Fallback>
      </mc:AlternateContent>
    </w:r>
    <w:r w:rsidR="00E85C97">
      <w:rPr>
        <w:noProof/>
      </w:rPr>
      <w:t xml:space="preserve"> </w:t>
    </w:r>
  </w:p>
  <w:p w:rsidR="004365F3" w:rsidRDefault="004365F3" w:rsidP="0095437F">
    <w:pPr>
      <w:pStyle w:val="Cabealho"/>
      <w:pBdr>
        <w:bottom w:val="single" w:sz="4" w:space="1" w:color="auto"/>
      </w:pBdr>
      <w:rPr>
        <w:noProof/>
      </w:rPr>
    </w:pPr>
  </w:p>
  <w:p w:rsidR="0095437F" w:rsidRDefault="0095437F" w:rsidP="0095437F">
    <w:pPr>
      <w:pStyle w:val="Cabealho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f1ff9f,white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FA"/>
    <w:rsid w:val="000075E4"/>
    <w:rsid w:val="00027D99"/>
    <w:rsid w:val="00076CED"/>
    <w:rsid w:val="000B0814"/>
    <w:rsid w:val="000F7B8F"/>
    <w:rsid w:val="001001BB"/>
    <w:rsid w:val="001179C2"/>
    <w:rsid w:val="00121F29"/>
    <w:rsid w:val="00142948"/>
    <w:rsid w:val="00160D2E"/>
    <w:rsid w:val="00163F0A"/>
    <w:rsid w:val="00195E0E"/>
    <w:rsid w:val="001B1308"/>
    <w:rsid w:val="001B3370"/>
    <w:rsid w:val="001B6E63"/>
    <w:rsid w:val="001C7011"/>
    <w:rsid w:val="00202A94"/>
    <w:rsid w:val="00206969"/>
    <w:rsid w:val="002452D6"/>
    <w:rsid w:val="00253593"/>
    <w:rsid w:val="00253D7B"/>
    <w:rsid w:val="00261E93"/>
    <w:rsid w:val="00273A6E"/>
    <w:rsid w:val="002C04FA"/>
    <w:rsid w:val="00314A42"/>
    <w:rsid w:val="00330AA8"/>
    <w:rsid w:val="00333097"/>
    <w:rsid w:val="00334ABB"/>
    <w:rsid w:val="00353EEF"/>
    <w:rsid w:val="00392012"/>
    <w:rsid w:val="003B090B"/>
    <w:rsid w:val="003E1ADB"/>
    <w:rsid w:val="00400D61"/>
    <w:rsid w:val="00426873"/>
    <w:rsid w:val="00436326"/>
    <w:rsid w:val="004365F3"/>
    <w:rsid w:val="004709D3"/>
    <w:rsid w:val="004777CC"/>
    <w:rsid w:val="00497F38"/>
    <w:rsid w:val="004B03F7"/>
    <w:rsid w:val="004C52D5"/>
    <w:rsid w:val="004C58F0"/>
    <w:rsid w:val="004C746A"/>
    <w:rsid w:val="004F3394"/>
    <w:rsid w:val="004F6258"/>
    <w:rsid w:val="005730B8"/>
    <w:rsid w:val="005C4CD5"/>
    <w:rsid w:val="005D71A6"/>
    <w:rsid w:val="005E616C"/>
    <w:rsid w:val="006016DF"/>
    <w:rsid w:val="00610CCB"/>
    <w:rsid w:val="00612D68"/>
    <w:rsid w:val="00614FB7"/>
    <w:rsid w:val="0061672B"/>
    <w:rsid w:val="00616DDB"/>
    <w:rsid w:val="006201D8"/>
    <w:rsid w:val="00631EDD"/>
    <w:rsid w:val="0066022A"/>
    <w:rsid w:val="00707D9F"/>
    <w:rsid w:val="00715A5D"/>
    <w:rsid w:val="00727AD3"/>
    <w:rsid w:val="007422FB"/>
    <w:rsid w:val="007452FD"/>
    <w:rsid w:val="0076407B"/>
    <w:rsid w:val="007B1EDB"/>
    <w:rsid w:val="007D15C8"/>
    <w:rsid w:val="007E40D8"/>
    <w:rsid w:val="00802659"/>
    <w:rsid w:val="00802CC2"/>
    <w:rsid w:val="00811FDD"/>
    <w:rsid w:val="00814223"/>
    <w:rsid w:val="0083077E"/>
    <w:rsid w:val="00852788"/>
    <w:rsid w:val="00856747"/>
    <w:rsid w:val="00863A0D"/>
    <w:rsid w:val="008922FD"/>
    <w:rsid w:val="008F146A"/>
    <w:rsid w:val="009331C3"/>
    <w:rsid w:val="0095437F"/>
    <w:rsid w:val="00961709"/>
    <w:rsid w:val="00971A80"/>
    <w:rsid w:val="009965FA"/>
    <w:rsid w:val="009B0125"/>
    <w:rsid w:val="009B2D68"/>
    <w:rsid w:val="009D5F95"/>
    <w:rsid w:val="009D6FE6"/>
    <w:rsid w:val="00A126BC"/>
    <w:rsid w:val="00A92240"/>
    <w:rsid w:val="00AC45F1"/>
    <w:rsid w:val="00AF7463"/>
    <w:rsid w:val="00B03F68"/>
    <w:rsid w:val="00B259FE"/>
    <w:rsid w:val="00B40020"/>
    <w:rsid w:val="00B64760"/>
    <w:rsid w:val="00B7165F"/>
    <w:rsid w:val="00BB5D54"/>
    <w:rsid w:val="00BF0768"/>
    <w:rsid w:val="00BF7AD6"/>
    <w:rsid w:val="00C41918"/>
    <w:rsid w:val="00C46A3C"/>
    <w:rsid w:val="00C70228"/>
    <w:rsid w:val="00C71504"/>
    <w:rsid w:val="00C71785"/>
    <w:rsid w:val="00CA71A9"/>
    <w:rsid w:val="00CC5C92"/>
    <w:rsid w:val="00CD3E3D"/>
    <w:rsid w:val="00CE4F5C"/>
    <w:rsid w:val="00CE581B"/>
    <w:rsid w:val="00D048E7"/>
    <w:rsid w:val="00D40455"/>
    <w:rsid w:val="00D615C3"/>
    <w:rsid w:val="00D66D9D"/>
    <w:rsid w:val="00D747F1"/>
    <w:rsid w:val="00D81698"/>
    <w:rsid w:val="00DB05EB"/>
    <w:rsid w:val="00DB67E5"/>
    <w:rsid w:val="00DC31F5"/>
    <w:rsid w:val="00E85C97"/>
    <w:rsid w:val="00EE4602"/>
    <w:rsid w:val="00EF1C09"/>
    <w:rsid w:val="00EF3F90"/>
    <w:rsid w:val="00F253D0"/>
    <w:rsid w:val="00F43D66"/>
    <w:rsid w:val="00F5269B"/>
    <w:rsid w:val="00F67AA9"/>
    <w:rsid w:val="00F81117"/>
    <w:rsid w:val="00FB6399"/>
    <w:rsid w:val="00FE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1ff9f,white,#ffc"/>
    </o:shapedefaults>
    <o:shapelayout v:ext="edit">
      <o:idmap v:ext="edit" data="1"/>
    </o:shapelayout>
  </w:shapeDefaults>
  <w:decimalSymbol w:val=","/>
  <w:listSeparator w:val=";"/>
  <w14:docId w14:val="188F9D9B"/>
  <w15:chartTrackingRefBased/>
  <w15:docId w15:val="{C6975F20-0FAC-4697-8D19-A66BB411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rsid w:val="002C04FA"/>
    <w:pPr>
      <w:widowControl w:val="0"/>
    </w:pPr>
    <w:rPr>
      <w:sz w:val="24"/>
      <w:lang w:eastAsia="en-US"/>
    </w:rPr>
  </w:style>
  <w:style w:type="character" w:customStyle="1" w:styleId="CorpodetextoCarter">
    <w:name w:val="Corpo de texto Caráte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arter"/>
    <w:rsid w:val="002C04FA"/>
    <w:pPr>
      <w:jc w:val="both"/>
    </w:pPr>
    <w:rPr>
      <w:sz w:val="24"/>
    </w:rPr>
  </w:style>
  <w:style w:type="character" w:customStyle="1" w:styleId="Corpodetexto3Carter">
    <w:name w:val="Corpo de texto 3 Caráte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iperligao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arte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D0D88-71B4-448B-8541-751A2CCA2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2489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Altem</dc:creator>
  <cp:keywords/>
  <cp:lastModifiedBy>Núbia Santos</cp:lastModifiedBy>
  <cp:revision>2</cp:revision>
  <cp:lastPrinted>2015-06-04T18:07:00Z</cp:lastPrinted>
  <dcterms:created xsi:type="dcterms:W3CDTF">2018-11-14T23:11:00Z</dcterms:created>
  <dcterms:modified xsi:type="dcterms:W3CDTF">2018-11-14T23:11:00Z</dcterms:modified>
</cp:coreProperties>
</file>