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0E3C" w14:textId="77777777" w:rsidR="00DE15DD" w:rsidRDefault="00DE15DD">
      <w:pPr>
        <w:jc w:val="right"/>
        <w:rPr>
          <w:rFonts w:ascii="Times New Roman" w:eastAsia="Times New Roman" w:hAnsi="Times New Roman" w:cs="Times New Roman"/>
        </w:rPr>
      </w:pPr>
    </w:p>
    <w:p w14:paraId="75F7FE7E" w14:textId="77777777" w:rsidR="00DE15DD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MARCAS DISCURSIVAS DE UM CURRÍCULO PARA AS INFÂNCIAS NO PROJETO POLÍTICO PEDAGÓGICO</w:t>
      </w:r>
    </w:p>
    <w:p w14:paraId="45EB2654" w14:textId="77777777" w:rsidR="00DE15DD" w:rsidRDefault="00DE15DD">
      <w:pPr>
        <w:jc w:val="center"/>
        <w:rPr>
          <w:rFonts w:ascii="Times New Roman" w:eastAsia="Times New Roman" w:hAnsi="Times New Roman" w:cs="Times New Roman"/>
          <w:b/>
        </w:rPr>
      </w:pPr>
    </w:p>
    <w:p w14:paraId="692A3669" w14:textId="77777777" w:rsidR="00DE15DD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Liana Pereira Borba dos Santos - Colégio Pedro II/RJ</w:t>
      </w:r>
    </w:p>
    <w:p w14:paraId="13764871" w14:textId="77777777" w:rsidR="00DE15DD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Maria Clara de Lima Santiago Camões - Colégio Pedro II/RJ</w:t>
      </w:r>
    </w:p>
    <w:p w14:paraId="3BC5D8EA" w14:textId="77777777" w:rsidR="00DE15DD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Débora Sabina da Silva Geraldo - Colégio Pedro II/RJ </w:t>
      </w:r>
    </w:p>
    <w:p w14:paraId="301F55E3" w14:textId="77777777" w:rsidR="00DE15DD" w:rsidRDefault="00DE15DD">
      <w:pPr>
        <w:jc w:val="right"/>
        <w:rPr>
          <w:rFonts w:ascii="Times New Roman" w:eastAsia="Times New Roman" w:hAnsi="Times New Roman" w:cs="Times New Roman"/>
        </w:rPr>
      </w:pPr>
    </w:p>
    <w:p w14:paraId="3D2EA6E1" w14:textId="77777777" w:rsidR="00DE15DD" w:rsidRDefault="00DE15DD">
      <w:pPr>
        <w:rPr>
          <w:rFonts w:ascii="Times New Roman" w:eastAsia="Times New Roman" w:hAnsi="Times New Roman" w:cs="Times New Roman"/>
        </w:rPr>
      </w:pPr>
    </w:p>
    <w:p w14:paraId="41C4CF2B" w14:textId="77777777" w:rsidR="00DE15DD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Resumo</w:t>
      </w:r>
    </w:p>
    <w:p w14:paraId="364C7EC3" w14:textId="77777777" w:rsidR="00DE15DD" w:rsidRDefault="00DE15DD">
      <w:pPr>
        <w:jc w:val="both"/>
        <w:rPr>
          <w:rFonts w:ascii="Times New Roman" w:eastAsia="Times New Roman" w:hAnsi="Times New Roman" w:cs="Times New Roman"/>
        </w:rPr>
      </w:pPr>
    </w:p>
    <w:p w14:paraId="2FA7C606" w14:textId="77777777" w:rsidR="00DE15D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Este trabalho se estrutura a partir das discussões realizadas no Núcleo de Pesquisa Experiências e Infâncias (NUPEI-CPII), no qual problematizamos forças discursivas que, em nome de uma normatividade, se expressam como tentativas de estabilização de sentidos. Investigamos o Projeto Político Pedagógico (PPP) enquanto discurso ambivalente, na medida em que reconhecemos sua condição efêmera e importante estratégia de articulação de políticas, práticas e concepções coletivamente constituídas (Vasconcellos, 2002; Veiga, 2011). Metodologicamente, analisamos o PPP elaborado por uma instituição federal de Educação Infantil, a partir das categorias </w:t>
      </w:r>
      <w:r>
        <w:rPr>
          <w:rFonts w:ascii="Times New Roman" w:eastAsia="Times New Roman" w:hAnsi="Times New Roman" w:cs="Times New Roman"/>
          <w:i/>
        </w:rPr>
        <w:t>diferenças</w:t>
      </w:r>
      <w:r>
        <w:rPr>
          <w:rFonts w:ascii="Times New Roman" w:eastAsia="Times New Roman" w:hAnsi="Times New Roman" w:cs="Times New Roman"/>
        </w:rPr>
        <w:t xml:space="preserve"> (com foco nas étnico-raciais e de classe) e </w:t>
      </w:r>
      <w:r>
        <w:rPr>
          <w:rFonts w:ascii="Times New Roman" w:eastAsia="Times New Roman" w:hAnsi="Times New Roman" w:cs="Times New Roman"/>
          <w:i/>
        </w:rPr>
        <w:t>democracia</w:t>
      </w:r>
      <w:r>
        <w:rPr>
          <w:rFonts w:ascii="Times New Roman" w:eastAsia="Times New Roman" w:hAnsi="Times New Roman" w:cs="Times New Roman"/>
          <w:highlight w:val="white"/>
        </w:rPr>
        <w:t>. Percebemos a necessidade de uma revisão do documento pela comunidade escolar que congregue o debate acerca das diferenças, valorize as diversas produções culturais e se encaminhe como prática democrática, capaz de construir tessituras curriculares na perspectiva da emancipação.</w:t>
      </w:r>
    </w:p>
    <w:p w14:paraId="52649D16" w14:textId="77777777" w:rsidR="00DE15DD" w:rsidRDefault="00DE15DD">
      <w:pPr>
        <w:jc w:val="both"/>
        <w:rPr>
          <w:rFonts w:ascii="Times New Roman" w:eastAsia="Times New Roman" w:hAnsi="Times New Roman" w:cs="Times New Roman"/>
          <w:b/>
        </w:rPr>
      </w:pPr>
    </w:p>
    <w:p w14:paraId="78EB24B6" w14:textId="7887CB8F" w:rsidR="00DE15DD" w:rsidRPr="002D2E86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Palavras Chaves</w:t>
      </w:r>
      <w:r>
        <w:rPr>
          <w:rFonts w:ascii="Times New Roman" w:eastAsia="Times New Roman" w:hAnsi="Times New Roman" w:cs="Times New Roman"/>
        </w:rPr>
        <w:t>: diferença, democracia, PPP, curríc</w:t>
      </w:r>
      <w:r w:rsidRPr="002D2E86">
        <w:rPr>
          <w:rFonts w:ascii="Times New Roman" w:eastAsia="Times New Roman" w:hAnsi="Times New Roman" w:cs="Times New Roman"/>
        </w:rPr>
        <w:t>ulo</w:t>
      </w:r>
      <w:r w:rsidR="002D2E86" w:rsidRPr="002D2E86">
        <w:rPr>
          <w:rFonts w:ascii="Times New Roman" w:eastAsia="Times New Roman" w:hAnsi="Times New Roman" w:cs="Times New Roman"/>
        </w:rPr>
        <w:t>.</w:t>
      </w:r>
    </w:p>
    <w:p w14:paraId="6FEC6482" w14:textId="77777777" w:rsidR="00DE15DD" w:rsidRDefault="00DE15DD">
      <w:pPr>
        <w:jc w:val="both"/>
        <w:rPr>
          <w:rFonts w:ascii="Times New Roman" w:eastAsia="Times New Roman" w:hAnsi="Times New Roman" w:cs="Times New Roman"/>
        </w:rPr>
      </w:pPr>
    </w:p>
    <w:p w14:paraId="5AD8BBF2" w14:textId="77777777" w:rsidR="00DE15DD" w:rsidRDefault="00DE15DD">
      <w:pPr>
        <w:jc w:val="both"/>
        <w:rPr>
          <w:rFonts w:ascii="Times New Roman" w:eastAsia="Times New Roman" w:hAnsi="Times New Roman" w:cs="Times New Roman"/>
        </w:rPr>
      </w:pPr>
    </w:p>
    <w:p w14:paraId="47AF2255" w14:textId="77777777" w:rsidR="00DE15DD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Introdução</w:t>
      </w:r>
    </w:p>
    <w:p w14:paraId="7573DE95" w14:textId="77777777" w:rsidR="00865ADC" w:rsidRDefault="00865ADC">
      <w:pPr>
        <w:jc w:val="both"/>
        <w:rPr>
          <w:rFonts w:ascii="Times New Roman" w:eastAsia="Times New Roman" w:hAnsi="Times New Roman" w:cs="Times New Roman"/>
          <w:b/>
        </w:rPr>
      </w:pPr>
    </w:p>
    <w:p w14:paraId="24C4F48B" w14:textId="77777777" w:rsidR="00DE15DD" w:rsidRDefault="00DE15DD">
      <w:pPr>
        <w:jc w:val="both"/>
        <w:rPr>
          <w:rFonts w:ascii="Times New Roman" w:eastAsia="Times New Roman" w:hAnsi="Times New Roman" w:cs="Times New Roman"/>
          <w:b/>
        </w:rPr>
      </w:pPr>
    </w:p>
    <w:p w14:paraId="32E62DEC" w14:textId="77777777" w:rsidR="00DE15DD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Núcleo de Pesquisa Experiências e Infâncias (NUPEI-CPII) tem se dedicado, desde 2022, a pesquisar e articular reflexões teóricas, experiências e práticas na/para a Educação Infantil, a partir de uma perspectiva que evidencia as diferenças como mote e aposta na subversão da lógica escolar ancorada na previsibilidade, em direção a educação como experiência, como acontecimento, aberta ao ineditismo e a imprevisibilidade. Por isso, a participação em um seminário que se organiza a partir da perspectiva de </w:t>
      </w:r>
      <w:r>
        <w:rPr>
          <w:rFonts w:ascii="Times New Roman" w:eastAsia="Times New Roman" w:hAnsi="Times New Roman" w:cs="Times New Roman"/>
          <w:i/>
        </w:rPr>
        <w:t>tessituras</w:t>
      </w:r>
      <w:r>
        <w:rPr>
          <w:rFonts w:ascii="Times New Roman" w:eastAsia="Times New Roman" w:hAnsi="Times New Roman" w:cs="Times New Roman"/>
        </w:rPr>
        <w:t xml:space="preserve"> nos convida a construir reflexões que potencializam o fazer, o processo, afastando-nos de uma perspectiva teleológica.</w:t>
      </w:r>
    </w:p>
    <w:p w14:paraId="437C7DC4" w14:textId="792EF409" w:rsidR="00DE15DD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Apostamos, como movimento primeiro da nossa pesquisa, no diálogo com estudos culturais de base epistemológica e filosófica de </w:t>
      </w:r>
      <w:proofErr w:type="spellStart"/>
      <w:r>
        <w:rPr>
          <w:rFonts w:ascii="Times New Roman" w:eastAsia="Times New Roman" w:hAnsi="Times New Roman" w:cs="Times New Roman"/>
        </w:rPr>
        <w:t>Hommi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Bhabha</w:t>
      </w:r>
      <w:proofErr w:type="spellEnd"/>
      <w:r>
        <w:rPr>
          <w:rFonts w:ascii="Times New Roman" w:eastAsia="Times New Roman" w:hAnsi="Times New Roman" w:cs="Times New Roman"/>
        </w:rPr>
        <w:t xml:space="preserve"> (2013), que nos faz questionar posições fixadas, polarizadas ou homogeneizadoras, em movimentos lineares de adequação a um modelo cultural e o faz a partir da ressignificação dos debates de diversidade sob a ótica pós-colonial. Este investimento teórico nos possibilitou ampliar nossa percepção acerca da cultura como diferença e investir numa compreensão não essencialista da mesma, o que em outras palavras, tal qual aponta </w:t>
      </w:r>
      <w:proofErr w:type="spellStart"/>
      <w:r>
        <w:rPr>
          <w:rFonts w:ascii="Times New Roman" w:eastAsia="Times New Roman" w:hAnsi="Times New Roman" w:cs="Times New Roman"/>
        </w:rPr>
        <w:t>Frangella</w:t>
      </w:r>
      <w:proofErr w:type="spellEnd"/>
      <w:r>
        <w:rPr>
          <w:rFonts w:ascii="Times New Roman" w:eastAsia="Times New Roman" w:hAnsi="Times New Roman" w:cs="Times New Roman"/>
        </w:rPr>
        <w:t xml:space="preserve"> (2017), evidencia que a diferença cultural pode ser compreendida como experiência radical, produção contingente e ambivalente, onde a homogeneização e apreensão cultural não se tornam possíveis.</w:t>
      </w:r>
    </w:p>
    <w:p w14:paraId="19F1A98A" w14:textId="0B590DE5" w:rsidR="00DE15DD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Neste trabalho, pautamo-nos na investigação acerca do Projeto Político Pedagógico (PPP) na Educação Infantil enquanto força discursiva e ambivalente, na medida em que reconhecemos sua condição efêmera e apostamos na sua importância enquanto estratégia que articula políticas, práticas e concepções coletivamente constituídas por intermédio do processo de significação e do discurso, por uma dimensão simbólica e política em um sistema sempre aberto. </w:t>
      </w:r>
    </w:p>
    <w:p w14:paraId="6701C4BC" w14:textId="77777777" w:rsidR="00DE15DD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partir do delineamento das categorias de diferença e democracia, analisamos o PPP de uma instituição federal de Educação Infantil, problematizando as forças discursivas que contingencialmente o compõem, como luta pela enunciação dos sentidos que se organizam em torno da escola enquanto espaço político e pedagógico.</w:t>
      </w:r>
    </w:p>
    <w:p w14:paraId="49E54394" w14:textId="77777777" w:rsidR="00DE15DD" w:rsidRDefault="00DE15DD">
      <w:pPr>
        <w:jc w:val="both"/>
        <w:rPr>
          <w:rFonts w:ascii="Times New Roman" w:eastAsia="Times New Roman" w:hAnsi="Times New Roman" w:cs="Times New Roman"/>
          <w:b/>
        </w:rPr>
      </w:pPr>
    </w:p>
    <w:p w14:paraId="69DAFBBD" w14:textId="77777777" w:rsidR="00865ADC" w:rsidRDefault="00865ADC">
      <w:pPr>
        <w:jc w:val="both"/>
        <w:rPr>
          <w:rFonts w:ascii="Times New Roman" w:eastAsia="Times New Roman" w:hAnsi="Times New Roman" w:cs="Times New Roman"/>
          <w:b/>
        </w:rPr>
      </w:pPr>
    </w:p>
    <w:p w14:paraId="7B5E5217" w14:textId="77777777" w:rsidR="00DE15DD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Caminhos de institucionalização do PPP</w:t>
      </w:r>
    </w:p>
    <w:p w14:paraId="6C802793" w14:textId="77777777" w:rsidR="00DE15DD" w:rsidRDefault="00DE15DD">
      <w:pPr>
        <w:ind w:firstLine="720"/>
        <w:jc w:val="both"/>
        <w:rPr>
          <w:rFonts w:ascii="Times New Roman" w:eastAsia="Times New Roman" w:hAnsi="Times New Roman" w:cs="Times New Roman"/>
          <w:b/>
        </w:rPr>
      </w:pPr>
    </w:p>
    <w:p w14:paraId="2852F031" w14:textId="77777777" w:rsidR="00865ADC" w:rsidRDefault="00865ADC">
      <w:pPr>
        <w:ind w:firstLine="720"/>
        <w:jc w:val="both"/>
        <w:rPr>
          <w:rFonts w:ascii="Times New Roman" w:eastAsia="Times New Roman" w:hAnsi="Times New Roman" w:cs="Times New Roman"/>
          <w:b/>
        </w:rPr>
      </w:pPr>
    </w:p>
    <w:p w14:paraId="0B7B2FE9" w14:textId="77777777" w:rsidR="00DE15DD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 uma perspectiva legal, a gestão democrática foi constituída como um fundamento das políticas educacionais no contexto de democratização brasileira nos anos 1980. Convém relembrar que a Constituição Federal de 1988 (art. 206, inciso VI), torna obrigatória a gestão democrática no ensino público. Já o art. 3º da Lei de Diretrizes e Bases da Educação Nacional (LDBEN, nº 9.394/96) reforça a questão ao apresentar a </w:t>
      </w:r>
      <w:r>
        <w:rPr>
          <w:rFonts w:ascii="Times New Roman" w:eastAsia="Times New Roman" w:hAnsi="Times New Roman" w:cs="Times New Roman"/>
        </w:rPr>
        <w:lastRenderedPageBreak/>
        <w:t>gestão democrática como um dos princípios da educação brasileira, sendo o projeto pedagógico um dos elementos a ela relacionados.</w:t>
      </w:r>
    </w:p>
    <w:p w14:paraId="0FE9BAB7" w14:textId="77777777" w:rsidR="00DE15DD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âmbito da reflexão que articula o PPP com a gestão democrática da educação, alguns autores colaboram com relevantes conceituações do termo. Vasconcellos (2002), por exemplo, compreende o projeto político-pedagógico como um instrumento teórico-metodológico de mudança social, como elemento de organização da atividade prática da instituição, enfim, como "a sistematização, nunca definitiva, de um processo de planejamento participativo, que se aperfeiçoa e se concretiza na caminhada, que define claramente o tipo de ação educativa que se quer realizar" (p. 169).</w:t>
      </w:r>
    </w:p>
    <w:p w14:paraId="14ACB362" w14:textId="5BB9A2D0" w:rsidR="00DE15DD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Já Silva e Marques (2023</w:t>
      </w:r>
      <w:r w:rsidR="00865ADC">
        <w:rPr>
          <w:rFonts w:ascii="Times New Roman" w:eastAsia="Times New Roman" w:hAnsi="Times New Roman" w:cs="Times New Roman"/>
        </w:rPr>
        <w:t>, p. 2</w:t>
      </w:r>
      <w:r>
        <w:rPr>
          <w:rFonts w:ascii="Times New Roman" w:eastAsia="Times New Roman" w:hAnsi="Times New Roman" w:cs="Times New Roman"/>
        </w:rPr>
        <w:t>) elucidam sobre as três palavras que constituem o termo PPP, na medida em que é “projeto” porque reúne propostas de ações concretas a serem executadas durante determinado período; é “político” porque considera a escola como um espaço de formação de cidadãos conscientes, responsáveis e críticos; é “pedagógico” porque define e organiza as atividades e os projetos educativos necessários ao processo de ensino e aprendizagem.</w:t>
      </w:r>
    </w:p>
    <w:p w14:paraId="406A7338" w14:textId="77777777" w:rsidR="00DE15DD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Ilma Passos Veiga (2011), por sua vez, ressalta a intencionalidade, o compromisso social, político e pedagógico do PPP. Afirma que o projeto, ao buscar um rumo, caracteriza-se como ação intencional e como compromisso que se organiza de forma coletiva. Aponta ainda para as perspectivas do “político” (como compromisso social) e do “pedagógico” (porque se articula a uma intencionalidade da escola em formar cidadão críticos, participativos, responsáveis, compromissados, críticos e criativos) como fundamentos de sua estruturação.</w:t>
      </w:r>
    </w:p>
    <w:p w14:paraId="5DACA383" w14:textId="16FF15F4" w:rsidR="00865ADC" w:rsidRDefault="00000000" w:rsidP="00865AD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partir dessas considerações, compreendemos o Projeto Político-Pedagógico como um processo permanente de reflexão e discussão dos problemas da escola.</w:t>
      </w:r>
      <w:r w:rsidR="00865ADC">
        <w:rPr>
          <w:rFonts w:ascii="Times New Roman" w:eastAsia="Times New Roman" w:hAnsi="Times New Roman" w:cs="Times New Roman"/>
        </w:rPr>
        <w:t xml:space="preserve"> </w:t>
      </w:r>
      <w:r w:rsidR="00865ADC" w:rsidRPr="00865ADC">
        <w:rPr>
          <w:rFonts w:ascii="Times New Roman" w:eastAsia="Times New Roman" w:hAnsi="Times New Roman" w:cs="Times New Roman"/>
        </w:rPr>
        <w:t xml:space="preserve">Diante da exigência ética e legal de efetivação de uma gestão democrática e participativa, é preciso pensar no desafio que a construção e efetivação do PPP </w:t>
      </w:r>
      <w:r w:rsidR="00865ADC">
        <w:rPr>
          <w:rFonts w:ascii="Times New Roman" w:eastAsia="Times New Roman" w:hAnsi="Times New Roman" w:cs="Times New Roman"/>
        </w:rPr>
        <w:t xml:space="preserve">como um compromisso social </w:t>
      </w:r>
      <w:r w:rsidR="00865ADC" w:rsidRPr="00865ADC">
        <w:rPr>
          <w:rFonts w:ascii="Times New Roman" w:eastAsia="Times New Roman" w:hAnsi="Times New Roman" w:cs="Times New Roman"/>
        </w:rPr>
        <w:t>assum</w:t>
      </w:r>
      <w:r w:rsidR="00865ADC">
        <w:rPr>
          <w:rFonts w:ascii="Times New Roman" w:eastAsia="Times New Roman" w:hAnsi="Times New Roman" w:cs="Times New Roman"/>
        </w:rPr>
        <w:t>ido</w:t>
      </w:r>
      <w:r w:rsidR="00865ADC" w:rsidRPr="00865ADC">
        <w:rPr>
          <w:rFonts w:ascii="Times New Roman" w:eastAsia="Times New Roman" w:hAnsi="Times New Roman" w:cs="Times New Roman"/>
        </w:rPr>
        <w:t xml:space="preserve"> em prol de uma coletividade.</w:t>
      </w:r>
    </w:p>
    <w:p w14:paraId="5BEDD27F" w14:textId="77777777" w:rsidR="00865ADC" w:rsidRDefault="00865ADC" w:rsidP="00865AD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46D75BB2" w14:textId="77777777" w:rsidR="00865ADC" w:rsidRDefault="00865ADC" w:rsidP="00865AD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CDF75A9" w14:textId="3D1E19FA" w:rsidR="00DE15DD" w:rsidRPr="00865ADC" w:rsidRDefault="00000000" w:rsidP="00865AD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Tessituras de um PPP na Educação Infantil</w:t>
      </w:r>
    </w:p>
    <w:p w14:paraId="23B1DE57" w14:textId="77777777" w:rsidR="00DE15DD" w:rsidRDefault="00DE15DD">
      <w:pPr>
        <w:jc w:val="both"/>
        <w:rPr>
          <w:rFonts w:ascii="Times New Roman" w:eastAsia="Times New Roman" w:hAnsi="Times New Roman" w:cs="Times New Roman"/>
        </w:rPr>
      </w:pPr>
    </w:p>
    <w:p w14:paraId="24F1FE5D" w14:textId="77777777" w:rsidR="00865ADC" w:rsidRDefault="00865ADC">
      <w:pPr>
        <w:jc w:val="both"/>
        <w:rPr>
          <w:rFonts w:ascii="Times New Roman" w:eastAsia="Times New Roman" w:hAnsi="Times New Roman" w:cs="Times New Roman"/>
        </w:rPr>
      </w:pPr>
    </w:p>
    <w:p w14:paraId="79AB7283" w14:textId="77777777" w:rsidR="00DE15DD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Metodologicamente, investimos no movimento de análise do PPP elaborado por uma instituição federal pública de Educação Infantil, em que buscamos verificar que fundamentos e concepções teórico-metodológicas embasaram o projeto. Ao nos debruçarmos sobre o documento em questão, destacamos três temáticas que dialogam entre si: as relações étnico-raciais, as relações socioeconômicas e a democracia.</w:t>
      </w:r>
    </w:p>
    <w:p w14:paraId="415513A9" w14:textId="5683201B" w:rsidR="00DE15DD" w:rsidRDefault="00000000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Leis nº 10.639 e nº 11.645/08 são um grande marco para pensarmos a necessidade de promover relações das instituições de educação com a História e Cultura Afro-Brasileira e Indígena. Apesar dos avanços legais, um grande desafio é a materialização nos currículos. Ao considerarmos as relações construídas no Brasil de </w:t>
      </w:r>
      <w:proofErr w:type="spellStart"/>
      <w:r>
        <w:rPr>
          <w:rFonts w:ascii="Times New Roman" w:eastAsia="Times New Roman" w:hAnsi="Times New Roman" w:cs="Times New Roman"/>
        </w:rPr>
        <w:t>colonialidade</w:t>
      </w:r>
      <w:proofErr w:type="spellEnd"/>
      <w:r>
        <w:rPr>
          <w:rFonts w:ascii="Times New Roman" w:eastAsia="Times New Roman" w:hAnsi="Times New Roman" w:cs="Times New Roman"/>
        </w:rPr>
        <w:t xml:space="preserve"> do saber e poder com relações sociais hierárquicas na sociedade capitalista em que as relações de classe e raça </w:t>
      </w:r>
      <w:r w:rsidR="00865ADC">
        <w:rPr>
          <w:rFonts w:ascii="Times New Roman" w:eastAsia="Times New Roman" w:hAnsi="Times New Roman" w:cs="Times New Roman"/>
        </w:rPr>
        <w:t>se encontram</w:t>
      </w:r>
      <w:r>
        <w:rPr>
          <w:rFonts w:ascii="Times New Roman" w:eastAsia="Times New Roman" w:hAnsi="Times New Roman" w:cs="Times New Roman"/>
        </w:rPr>
        <w:t xml:space="preserve"> imbricadas e os negros e pobres estão em situação de desvantagem (Geraldo, 2023), percebemos que é de fundamental importância buscar construir relações de solidariedade e convivência que colaborem para romper com as desigualdades históricas e construir uma sociedade justa. Um dos elementos de extrema relevância no contexto escolar é o PPP.</w:t>
      </w:r>
    </w:p>
    <w:p w14:paraId="77E00ED6" w14:textId="456C30C2" w:rsidR="00DE15DD" w:rsidRDefault="00000000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análise preliminar apontou para os modos como as categorias de análise </w:t>
      </w:r>
      <w:r w:rsidR="00865ADC">
        <w:rPr>
          <w:rFonts w:ascii="Times New Roman" w:eastAsia="Times New Roman" w:hAnsi="Times New Roman" w:cs="Times New Roman"/>
        </w:rPr>
        <w:t>foram apresentadas no</w:t>
      </w:r>
      <w:r>
        <w:rPr>
          <w:rFonts w:ascii="Times New Roman" w:eastAsia="Times New Roman" w:hAnsi="Times New Roman" w:cs="Times New Roman"/>
        </w:rPr>
        <w:t xml:space="preserve"> documento. Atentamos </w:t>
      </w:r>
      <w:r w:rsidR="00865ADC">
        <w:rPr>
          <w:rFonts w:ascii="Times New Roman" w:eastAsia="Times New Roman" w:hAnsi="Times New Roman" w:cs="Times New Roman"/>
        </w:rPr>
        <w:t>também</w:t>
      </w:r>
      <w:r>
        <w:rPr>
          <w:rFonts w:ascii="Times New Roman" w:eastAsia="Times New Roman" w:hAnsi="Times New Roman" w:cs="Times New Roman"/>
        </w:rPr>
        <w:t xml:space="preserve"> para </w:t>
      </w:r>
      <w:r w:rsidR="00865ADC">
        <w:rPr>
          <w:rFonts w:ascii="Times New Roman" w:eastAsia="Times New Roman" w:hAnsi="Times New Roman" w:cs="Times New Roman"/>
        </w:rPr>
        <w:t>os silenciamentos</w:t>
      </w:r>
      <w:r>
        <w:rPr>
          <w:rFonts w:ascii="Times New Roman" w:eastAsia="Times New Roman" w:hAnsi="Times New Roman" w:cs="Times New Roman"/>
        </w:rPr>
        <w:t xml:space="preserve">, pois </w:t>
      </w:r>
      <w:r w:rsidR="00865ADC">
        <w:rPr>
          <w:rFonts w:ascii="Times New Roman" w:eastAsia="Times New Roman" w:hAnsi="Times New Roman" w:cs="Times New Roman"/>
        </w:rPr>
        <w:t xml:space="preserve">entendemos que </w:t>
      </w:r>
      <w:r>
        <w:rPr>
          <w:rFonts w:ascii="Times New Roman" w:eastAsia="Times New Roman" w:hAnsi="Times New Roman" w:cs="Times New Roman"/>
        </w:rPr>
        <w:t>as ausências das reflexões sobre as relações étnico-raciais “[...] podem colaborar para a formação de indivíduos preconceituosos e discriminadores, fato que pode levar inúmeras crianças e adolescentes a cristalizar aprendizagens baseadas no pensamento acrítico dos adultos à sua volta” (Netto; Oliveira, 2023, p. 27).</w:t>
      </w:r>
    </w:p>
    <w:p w14:paraId="69A61CC7" w14:textId="77777777" w:rsidR="00DE15DD" w:rsidRDefault="00000000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primeira parte do Projeto Político Pedagógico apresenta o processo de construção do documento, ressaltando os atores envolvidos e os desafios na busca de uma construção democrática. Posteriormente, destaca-se o histórico da instituição, o perfil das crianças atendidas, a equipe de trabalho e o espaço físico. Observamos que nessa seção </w:t>
      </w:r>
      <w:r>
        <w:rPr>
          <w:rFonts w:ascii="Times New Roman" w:eastAsia="Times New Roman" w:hAnsi="Times New Roman" w:cs="Times New Roman"/>
        </w:rPr>
        <w:lastRenderedPageBreak/>
        <w:t>não há qualquer referência que remeta à diversidade étnico-racial, salvo o perfil socioeconômico dos estudantes.</w:t>
      </w:r>
    </w:p>
    <w:p w14:paraId="24AAF3DC" w14:textId="63BCC30C" w:rsidR="00DE15DD" w:rsidRDefault="00000000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segundo tópico do PPP são abordadas as prerrogativas legais; as Diretrizes Curriculares; os espaços e instrumentos de comunicação e diálogo com a comunidade escolar; a docência na educação infantil; e a formação continuada. Percebemos elementos que nos remetem à dimensão democrática e, no que tange às questões étnico-raciais, não há uma escrita própria dos profissionais que elaboraram o PPP pois esse tema só aparece na citação do artigo n.9 das Diretrizes Curriculares Nacionais para a Educação Infantil (DCNEI).</w:t>
      </w:r>
    </w:p>
    <w:p w14:paraId="4D59F22C" w14:textId="77777777" w:rsidR="00DE15DD" w:rsidRDefault="00000000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terceira parte são abordados os "Fundamentos teórico-metodológicos": questões éticas, estéticas e políticas; interações e brincadeiras como eixos norteadores; infância; currículo e experiência; avaliação. No desenvolver da escrita, não há qualquer menção que leve a pensar sobre as questões étnico-raciais e socioeconômicas. A quarta parte aborda “Os princípios do projeto educativo” e contém trechos que demonstram a preocupação em considerar as diferenças étnico-raciais e as diferenças socioeconômicas, tendo a escuta, a diversidade e a alteridade nas relações cotidianas. A perspectiva democrática também aparece de forma clara.</w:t>
      </w:r>
    </w:p>
    <w:p w14:paraId="0EAC651E" w14:textId="77777777" w:rsidR="00DE15DD" w:rsidRDefault="00000000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 proposta pedagógica é o foco da quinta parte do PPP, com especial destaque para o planejamento e a organização do tempo, os projetos, ações inclusivas e avaliação. Também são desenvolvidos pensamentos para o seguinte questionamento: “A Educação Infantil: um conteúdo a descobrir?”. Percebemos uma preocupação em valorizar a diversidade das manifestações culturais produzidas pela humanidade e existem referências à perspectiva democrática.</w:t>
      </w:r>
    </w:p>
    <w:p w14:paraId="06AFEF4B" w14:textId="77777777" w:rsidR="00DE15DD" w:rsidRDefault="00DE15DD">
      <w:pPr>
        <w:jc w:val="both"/>
        <w:rPr>
          <w:rFonts w:ascii="Times New Roman" w:eastAsia="Times New Roman" w:hAnsi="Times New Roman" w:cs="Times New Roman"/>
        </w:rPr>
      </w:pPr>
    </w:p>
    <w:p w14:paraId="4422C01B" w14:textId="77777777" w:rsidR="00865ADC" w:rsidRDefault="00865ADC">
      <w:pPr>
        <w:jc w:val="both"/>
        <w:rPr>
          <w:rFonts w:ascii="Times New Roman" w:eastAsia="Times New Roman" w:hAnsi="Times New Roman" w:cs="Times New Roman"/>
        </w:rPr>
      </w:pPr>
    </w:p>
    <w:p w14:paraId="267BB6FC" w14:textId="77777777" w:rsidR="00DE15DD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Algumas considerações para continuar o debate…</w:t>
      </w:r>
    </w:p>
    <w:p w14:paraId="7327B7DD" w14:textId="77777777" w:rsidR="00DE15DD" w:rsidRDefault="00DE15DD">
      <w:pPr>
        <w:jc w:val="both"/>
        <w:rPr>
          <w:rFonts w:ascii="Times New Roman" w:eastAsia="Times New Roman" w:hAnsi="Times New Roman" w:cs="Times New Roman"/>
          <w:b/>
        </w:rPr>
      </w:pPr>
    </w:p>
    <w:p w14:paraId="57D1542D" w14:textId="77777777" w:rsidR="00865ADC" w:rsidRDefault="00865ADC">
      <w:pPr>
        <w:jc w:val="both"/>
        <w:rPr>
          <w:rFonts w:ascii="Times New Roman" w:eastAsia="Times New Roman" w:hAnsi="Times New Roman" w:cs="Times New Roman"/>
          <w:b/>
        </w:rPr>
      </w:pPr>
    </w:p>
    <w:p w14:paraId="55C57CB7" w14:textId="77777777" w:rsidR="00DE15DD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 destaques supracitados nos fazem pensar que há ainda um longo caminho a ser trilhado na reconstrução do Projeto Político Pedagógico que se encaminhe para a </w:t>
      </w:r>
      <w:r>
        <w:rPr>
          <w:rFonts w:ascii="Times New Roman" w:eastAsia="Times New Roman" w:hAnsi="Times New Roman" w:cs="Times New Roman"/>
        </w:rPr>
        <w:lastRenderedPageBreak/>
        <w:t xml:space="preserve">construção de um currículo que reconheça as diferenças, valorize as diversas produções culturais da humanidade sem hierarquização e que busque uma educação democrática. Precisamos construir uma Pedagogia Antirracista, </w:t>
      </w:r>
      <w:proofErr w:type="gramStart"/>
      <w:r>
        <w:rPr>
          <w:rFonts w:ascii="Times New Roman" w:eastAsia="Times New Roman" w:hAnsi="Times New Roman" w:cs="Times New Roman"/>
        </w:rPr>
        <w:t>que  surge</w:t>
      </w:r>
      <w:proofErr w:type="gramEnd"/>
      <w:r>
        <w:rPr>
          <w:rFonts w:ascii="Times New Roman" w:eastAsia="Times New Roman" w:hAnsi="Times New Roman" w:cs="Times New Roman"/>
        </w:rPr>
        <w:t xml:space="preserve"> como</w:t>
      </w:r>
    </w:p>
    <w:p w14:paraId="144E53D2" w14:textId="77777777" w:rsidR="00DE15DD" w:rsidRDefault="00DE15D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1BF262E0" w14:textId="77777777" w:rsidR="00DE15DD" w:rsidRDefault="00000000">
      <w:pPr>
        <w:ind w:left="22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uma opção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decolonial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no sentido de desconstruir estéticas e saberes cristalizados, estereótipos desumanizantes, desmantelando a ótica colonialista, a partir de um movimento de insurgência educativa propositiva, recriando e reconstruindo novas condições sociais, políticas e culturais de pensamento (Netto; Oliveira, 2023, p. 37).</w:t>
      </w:r>
    </w:p>
    <w:p w14:paraId="3CC7FF12" w14:textId="77777777" w:rsidR="00DE15DD" w:rsidRDefault="00DE15D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F912B41" w14:textId="634D4624" w:rsidR="00DE15DD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Refletir sobre as questões raciais, socioeconômicas e de democracia que permeiam o cotidiano, se coloca como possibilidade de se abrir para o outro, para o encontro com as diferenças e, a partir da análise empreendida no documento, </w:t>
      </w:r>
      <w:r w:rsidR="00865ADC">
        <w:rPr>
          <w:rFonts w:ascii="Times New Roman" w:eastAsia="Times New Roman" w:hAnsi="Times New Roman" w:cs="Times New Roman"/>
        </w:rPr>
        <w:t>atentar para</w:t>
      </w:r>
      <w:r>
        <w:rPr>
          <w:rFonts w:ascii="Times New Roman" w:eastAsia="Times New Roman" w:hAnsi="Times New Roman" w:cs="Times New Roman"/>
        </w:rPr>
        <w:t xml:space="preserve"> a urgência de (</w:t>
      </w:r>
      <w:proofErr w:type="spellStart"/>
      <w:r>
        <w:rPr>
          <w:rFonts w:ascii="Times New Roman" w:eastAsia="Times New Roman" w:hAnsi="Times New Roman" w:cs="Times New Roman"/>
        </w:rPr>
        <w:t>re</w:t>
      </w:r>
      <w:proofErr w:type="spellEnd"/>
      <w:r>
        <w:rPr>
          <w:rFonts w:ascii="Times New Roman" w:eastAsia="Times New Roman" w:hAnsi="Times New Roman" w:cs="Times New Roman"/>
        </w:rPr>
        <w:t xml:space="preserve">)pensá-lo como documento vivo, </w:t>
      </w:r>
      <w:proofErr w:type="gramStart"/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 xml:space="preserve"> portanto, aberto a reformulações constantes. Colocamos em questão a importância de, ao retomá-lo coletiva e discursivamente, apontar para suas notórias ausências. Apostamos, deste modo, na sua (</w:t>
      </w:r>
      <w:proofErr w:type="spellStart"/>
      <w:r>
        <w:rPr>
          <w:rFonts w:ascii="Times New Roman" w:eastAsia="Times New Roman" w:hAnsi="Times New Roman" w:cs="Times New Roman"/>
        </w:rPr>
        <w:t>re</w:t>
      </w:r>
      <w:proofErr w:type="spellEnd"/>
      <w:r>
        <w:rPr>
          <w:rFonts w:ascii="Times New Roman" w:eastAsia="Times New Roman" w:hAnsi="Times New Roman" w:cs="Times New Roman"/>
        </w:rPr>
        <w:t xml:space="preserve">)construção como </w:t>
      </w:r>
      <w:r>
        <w:rPr>
          <w:rFonts w:ascii="Times New Roman" w:eastAsia="Times New Roman" w:hAnsi="Times New Roman" w:cs="Times New Roman"/>
          <w:highlight w:val="white"/>
        </w:rPr>
        <w:t>prática democrática, capaz de construir tessituras curriculares na perspectiva da emancipação.</w:t>
      </w:r>
    </w:p>
    <w:p w14:paraId="5F355505" w14:textId="77777777" w:rsidR="00DE15DD" w:rsidRDefault="00DE15DD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05B67CE1" w14:textId="77777777" w:rsidR="00865ADC" w:rsidRDefault="00865ADC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1C0B9D0D" w14:textId="77777777" w:rsidR="00DE15DD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Referências</w:t>
      </w:r>
    </w:p>
    <w:p w14:paraId="0494B559" w14:textId="77777777" w:rsidR="00DE15DD" w:rsidRDefault="00DE15DD">
      <w:pPr>
        <w:jc w:val="both"/>
        <w:rPr>
          <w:rFonts w:ascii="Times New Roman" w:eastAsia="Times New Roman" w:hAnsi="Times New Roman" w:cs="Times New Roman"/>
        </w:rPr>
      </w:pPr>
    </w:p>
    <w:p w14:paraId="17BE7521" w14:textId="77777777" w:rsidR="00865ADC" w:rsidRDefault="00865ADC">
      <w:pPr>
        <w:jc w:val="both"/>
        <w:rPr>
          <w:rFonts w:ascii="Times New Roman" w:eastAsia="Times New Roman" w:hAnsi="Times New Roman" w:cs="Times New Roman"/>
        </w:rPr>
      </w:pPr>
    </w:p>
    <w:p w14:paraId="57FDBE98" w14:textId="77777777" w:rsidR="00DE15D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BRASIL. </w:t>
      </w:r>
      <w:r>
        <w:rPr>
          <w:rFonts w:ascii="Times New Roman" w:eastAsia="Times New Roman" w:hAnsi="Times New Roman" w:cs="Times New Roman"/>
          <w:i/>
        </w:rPr>
        <w:t>Constituição da República Federativa do Brasil</w:t>
      </w:r>
      <w:r>
        <w:rPr>
          <w:rFonts w:ascii="Times New Roman" w:eastAsia="Times New Roman" w:hAnsi="Times New Roman" w:cs="Times New Roman"/>
        </w:rPr>
        <w:t>. Brasília, DF: Senado, 1988.</w:t>
      </w:r>
    </w:p>
    <w:p w14:paraId="3C85ADF4" w14:textId="77777777" w:rsidR="00DE15DD" w:rsidRDefault="00DE15DD">
      <w:pPr>
        <w:rPr>
          <w:rFonts w:ascii="Times New Roman" w:eastAsia="Times New Roman" w:hAnsi="Times New Roman" w:cs="Times New Roman"/>
        </w:rPr>
      </w:pPr>
    </w:p>
    <w:p w14:paraId="6F6F3038" w14:textId="77777777" w:rsidR="00DE15D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______. </w:t>
      </w:r>
      <w:r>
        <w:rPr>
          <w:rFonts w:ascii="Times New Roman" w:eastAsia="Times New Roman" w:hAnsi="Times New Roman" w:cs="Times New Roman"/>
          <w:i/>
        </w:rPr>
        <w:t>Lei de diretrizes e bases da Educação Nacional Básica</w:t>
      </w:r>
      <w:r>
        <w:rPr>
          <w:rFonts w:ascii="Times New Roman" w:eastAsia="Times New Roman" w:hAnsi="Times New Roman" w:cs="Times New Roman"/>
        </w:rPr>
        <w:t>. LDB - Lei nº 9394/96. Brasília: MEC, 1996.</w:t>
      </w:r>
    </w:p>
    <w:p w14:paraId="1799D898" w14:textId="77777777" w:rsidR="00DE15DD" w:rsidRDefault="00DE15DD">
      <w:pPr>
        <w:rPr>
          <w:rFonts w:ascii="Times New Roman" w:eastAsia="Times New Roman" w:hAnsi="Times New Roman" w:cs="Times New Roman"/>
        </w:rPr>
      </w:pPr>
    </w:p>
    <w:p w14:paraId="041709A0" w14:textId="77777777" w:rsidR="00DE15D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______. </w:t>
      </w:r>
      <w:r>
        <w:rPr>
          <w:rFonts w:ascii="Times New Roman" w:eastAsia="Times New Roman" w:hAnsi="Times New Roman" w:cs="Times New Roman"/>
          <w:i/>
        </w:rPr>
        <w:t>Lei n. 10.639, de 9 de janeiro de 2003</w:t>
      </w:r>
      <w:r>
        <w:rPr>
          <w:rFonts w:ascii="Times New Roman" w:eastAsia="Times New Roman" w:hAnsi="Times New Roman" w:cs="Times New Roman"/>
        </w:rPr>
        <w:t>. Altera a lei n. 9.394, de 20 de dezembro de 1996, que estabelece as diretrizes e bases da educação nacional, para incluir no currículo oficial da Rede de Ensino a obrigatoriedade da temática “História e Cultura Afro- -Brasileira”, e dá outras providências. Diário Oficial da União, Brasília, DF, 10 jan. 2003.</w:t>
      </w:r>
    </w:p>
    <w:p w14:paraId="02D900C4" w14:textId="77777777" w:rsidR="00DE15DD" w:rsidRDefault="00DE15DD">
      <w:pPr>
        <w:rPr>
          <w:rFonts w:ascii="Times New Roman" w:eastAsia="Times New Roman" w:hAnsi="Times New Roman" w:cs="Times New Roman"/>
        </w:rPr>
      </w:pPr>
    </w:p>
    <w:p w14:paraId="59FF172C" w14:textId="77777777" w:rsidR="00DE15D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______. </w:t>
      </w:r>
      <w:r>
        <w:rPr>
          <w:rFonts w:ascii="Times New Roman" w:eastAsia="Times New Roman" w:hAnsi="Times New Roman" w:cs="Times New Roman"/>
          <w:i/>
        </w:rPr>
        <w:t>Lei n. 11.645/2008, de 10 de março de 2008</w:t>
      </w:r>
      <w:r>
        <w:rPr>
          <w:rFonts w:ascii="Times New Roman" w:eastAsia="Times New Roman" w:hAnsi="Times New Roman" w:cs="Times New Roman"/>
        </w:rPr>
        <w:t xml:space="preserve">. Altera a lei n. 9.394, de 20 de dezembro de 1996, modificada pela lei n. 10.639, de 9 de janeiro de 2003, que estabelece as diretrizes e bases da educação nacional, para incluir no currículo oficial da </w:t>
      </w:r>
      <w:r>
        <w:rPr>
          <w:rFonts w:ascii="Times New Roman" w:eastAsia="Times New Roman" w:hAnsi="Times New Roman" w:cs="Times New Roman"/>
        </w:rPr>
        <w:lastRenderedPageBreak/>
        <w:t>rede de ensino a obrigatoriedade da temática “História e Cultura Afro-Brasileira e Indígena”. Diário Oficial da União, Brasília, DF, 11 mar. 2008.</w:t>
      </w:r>
    </w:p>
    <w:p w14:paraId="2A28E721" w14:textId="77777777" w:rsidR="00DE15DD" w:rsidRDefault="00DE15DD">
      <w:pPr>
        <w:rPr>
          <w:rFonts w:ascii="Times New Roman" w:eastAsia="Times New Roman" w:hAnsi="Times New Roman" w:cs="Times New Roman"/>
        </w:rPr>
      </w:pPr>
    </w:p>
    <w:p w14:paraId="7E3795EE" w14:textId="77777777" w:rsidR="00DE15D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GERALDO, Débora Sabina da Silva. </w:t>
      </w:r>
      <w:r>
        <w:rPr>
          <w:rFonts w:ascii="Times New Roman" w:eastAsia="Times New Roman" w:hAnsi="Times New Roman" w:cs="Times New Roman"/>
          <w:i/>
        </w:rPr>
        <w:t>O financiamento da educação infantil e dilemas estruturais do Brasil</w:t>
      </w:r>
      <w:r>
        <w:rPr>
          <w:rFonts w:ascii="Times New Roman" w:eastAsia="Times New Roman" w:hAnsi="Times New Roman" w:cs="Times New Roman"/>
        </w:rPr>
        <w:t>: classe, raça e capitalismo dependente. Tese de doutorado, Universidade Federal do Rio de Janeiro, Rio de Janeiro, 2023.</w:t>
      </w:r>
    </w:p>
    <w:p w14:paraId="357FCD76" w14:textId="77777777" w:rsidR="00DE15DD" w:rsidRDefault="00DE15DD">
      <w:pPr>
        <w:rPr>
          <w:rFonts w:ascii="Times New Roman" w:eastAsia="Times New Roman" w:hAnsi="Times New Roman" w:cs="Times New Roman"/>
        </w:rPr>
      </w:pPr>
    </w:p>
    <w:p w14:paraId="02FA0768" w14:textId="77777777" w:rsidR="00DE15D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NETTO, Carolina Angélica Ferreira; OLIVEIRA, Luiz Fernandes. Afinal, por que construir uma Educação Antirracista e </w:t>
      </w:r>
      <w:proofErr w:type="spellStart"/>
      <w:r>
        <w:rPr>
          <w:rFonts w:ascii="Times New Roman" w:eastAsia="Times New Roman" w:hAnsi="Times New Roman" w:cs="Times New Roman"/>
        </w:rPr>
        <w:t>Decolonial</w:t>
      </w:r>
      <w:proofErr w:type="spellEnd"/>
      <w:r>
        <w:rPr>
          <w:rFonts w:ascii="Times New Roman" w:eastAsia="Times New Roman" w:hAnsi="Times New Roman" w:cs="Times New Roman"/>
        </w:rPr>
        <w:t>? In: SOUZA, João José do Nascimento; JÚNIOR, Paulo Melgaço da Silva (</w:t>
      </w:r>
      <w:proofErr w:type="spellStart"/>
      <w:r>
        <w:rPr>
          <w:rFonts w:ascii="Times New Roman" w:eastAsia="Times New Roman" w:hAnsi="Times New Roman" w:cs="Times New Roman"/>
        </w:rPr>
        <w:t>Orgs</w:t>
      </w:r>
      <w:proofErr w:type="spellEnd"/>
      <w:r>
        <w:rPr>
          <w:rFonts w:ascii="Times New Roman" w:eastAsia="Times New Roman" w:hAnsi="Times New Roman" w:cs="Times New Roman"/>
        </w:rPr>
        <w:t xml:space="preserve">.). </w:t>
      </w:r>
      <w:r>
        <w:rPr>
          <w:rFonts w:ascii="Times New Roman" w:eastAsia="Times New Roman" w:hAnsi="Times New Roman" w:cs="Times New Roman"/>
          <w:i/>
        </w:rPr>
        <w:t>Caminhos para uma educação antirracista</w:t>
      </w:r>
      <w:r>
        <w:rPr>
          <w:rFonts w:ascii="Times New Roman" w:eastAsia="Times New Roman" w:hAnsi="Times New Roman" w:cs="Times New Roman"/>
        </w:rPr>
        <w:t xml:space="preserve">: teorias e práticas docentes. Rio de Janeiro: </w:t>
      </w:r>
      <w:proofErr w:type="spellStart"/>
      <w:r>
        <w:rPr>
          <w:rFonts w:ascii="Times New Roman" w:eastAsia="Times New Roman" w:hAnsi="Times New Roman" w:cs="Times New Roman"/>
        </w:rPr>
        <w:t>Wak</w:t>
      </w:r>
      <w:proofErr w:type="spellEnd"/>
      <w:r>
        <w:rPr>
          <w:rFonts w:ascii="Times New Roman" w:eastAsia="Times New Roman" w:hAnsi="Times New Roman" w:cs="Times New Roman"/>
        </w:rPr>
        <w:t xml:space="preserve"> Editora, 2023.</w:t>
      </w:r>
    </w:p>
    <w:p w14:paraId="4CFAC499" w14:textId="77777777" w:rsidR="00DE15DD" w:rsidRDefault="00DE15DD">
      <w:pPr>
        <w:rPr>
          <w:rFonts w:ascii="Times New Roman" w:eastAsia="Times New Roman" w:hAnsi="Times New Roman" w:cs="Times New Roman"/>
        </w:rPr>
      </w:pPr>
    </w:p>
    <w:p w14:paraId="4B54F4AE" w14:textId="77777777" w:rsidR="00DE15D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SILVA, Camila Perez da; MARQUES, </w:t>
      </w:r>
      <w:proofErr w:type="spellStart"/>
      <w:r>
        <w:rPr>
          <w:rFonts w:ascii="Times New Roman" w:eastAsia="Times New Roman" w:hAnsi="Times New Roman" w:cs="Times New Roman"/>
        </w:rPr>
        <w:t>Rosebelly</w:t>
      </w:r>
      <w:proofErr w:type="spellEnd"/>
      <w:r>
        <w:rPr>
          <w:rFonts w:ascii="Times New Roman" w:eastAsia="Times New Roman" w:hAnsi="Times New Roman" w:cs="Times New Roman"/>
        </w:rPr>
        <w:t xml:space="preserve"> Nunes. À guisa da democratização da gestão escolar: Análise Sobre o Processo de Reelaboração do Projeto Político Pedagógico em uma Unidade de Educação Infantil. In: </w:t>
      </w:r>
      <w:r>
        <w:rPr>
          <w:rFonts w:ascii="Times New Roman" w:eastAsia="Times New Roman" w:hAnsi="Times New Roman" w:cs="Times New Roman"/>
          <w:i/>
        </w:rPr>
        <w:t>Contexto &amp; Educação</w:t>
      </w:r>
      <w:r>
        <w:rPr>
          <w:rFonts w:ascii="Times New Roman" w:eastAsia="Times New Roman" w:hAnsi="Times New Roman" w:cs="Times New Roman"/>
        </w:rPr>
        <w:t>, Ano 38, n. 120, 2023, p. 1-12. DOI:</w:t>
      </w:r>
      <w:hyperlink r:id="rId8">
        <w:r>
          <w:rPr>
            <w:rFonts w:ascii="Times New Roman" w:eastAsia="Times New Roman" w:hAnsi="Times New Roman" w:cs="Times New Roman"/>
            <w:u w:val="single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467886"/>
            <w:u w:val="single"/>
          </w:rPr>
          <w:t>http://dx.doi.org/10.21527/2179-1309.2023.120.12843</w:t>
        </w:r>
      </w:hyperlink>
      <w:r>
        <w:rPr>
          <w:rFonts w:ascii="Times New Roman" w:eastAsia="Times New Roman" w:hAnsi="Times New Roman" w:cs="Times New Roman"/>
        </w:rPr>
        <w:t>. Acesso em: 29 abr. 2024.</w:t>
      </w:r>
    </w:p>
    <w:p w14:paraId="153B928D" w14:textId="77777777" w:rsidR="00DE15DD" w:rsidRDefault="00DE15DD">
      <w:pPr>
        <w:rPr>
          <w:rFonts w:ascii="Times New Roman" w:eastAsia="Times New Roman" w:hAnsi="Times New Roman" w:cs="Times New Roman"/>
        </w:rPr>
      </w:pPr>
    </w:p>
    <w:p w14:paraId="2971EECF" w14:textId="77777777" w:rsidR="00DE15D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VASCONCELLOS, Celso S. </w:t>
      </w:r>
      <w:r>
        <w:rPr>
          <w:rFonts w:ascii="Times New Roman" w:eastAsia="Times New Roman" w:hAnsi="Times New Roman" w:cs="Times New Roman"/>
          <w:i/>
        </w:rPr>
        <w:t>Planejamento:</w:t>
      </w:r>
      <w:r>
        <w:rPr>
          <w:rFonts w:ascii="Times New Roman" w:eastAsia="Times New Roman" w:hAnsi="Times New Roman" w:cs="Times New Roman"/>
        </w:rPr>
        <w:t xml:space="preserve"> projeto de ensino-aprendizagem e político-pedagógico. São Paulo: Libertad, 2002.</w:t>
      </w:r>
    </w:p>
    <w:p w14:paraId="12E34EE6" w14:textId="77777777" w:rsidR="00DE15DD" w:rsidRDefault="00DE15DD">
      <w:pPr>
        <w:rPr>
          <w:rFonts w:ascii="Times New Roman" w:eastAsia="Times New Roman" w:hAnsi="Times New Roman" w:cs="Times New Roman"/>
        </w:rPr>
      </w:pPr>
    </w:p>
    <w:p w14:paraId="35567CE9" w14:textId="77777777" w:rsidR="00DE15D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VEIGA, Ilma Passos Alencastro (org.). </w:t>
      </w:r>
      <w:r>
        <w:rPr>
          <w:rFonts w:ascii="Times New Roman" w:eastAsia="Times New Roman" w:hAnsi="Times New Roman" w:cs="Times New Roman"/>
          <w:i/>
        </w:rPr>
        <w:t>Projeto político-pedagógico da escola:</w:t>
      </w:r>
      <w:r>
        <w:rPr>
          <w:rFonts w:ascii="Times New Roman" w:eastAsia="Times New Roman" w:hAnsi="Times New Roman" w:cs="Times New Roman"/>
        </w:rPr>
        <w:t xml:space="preserve"> uma construção possível. 29. ed. Campinas, SP: Papirus, 2011. E-book. </w:t>
      </w:r>
      <w:r w:rsidRPr="00865ADC">
        <w:rPr>
          <w:rFonts w:ascii="Times New Roman" w:eastAsia="Times New Roman" w:hAnsi="Times New Roman" w:cs="Times New Roman"/>
          <w:b/>
          <w:bCs/>
        </w:rPr>
        <w:t>Disponível</w:t>
      </w:r>
      <w:r>
        <w:rPr>
          <w:rFonts w:ascii="Times New Roman" w:eastAsia="Times New Roman" w:hAnsi="Times New Roman" w:cs="Times New Roman"/>
        </w:rPr>
        <w:t xml:space="preserve"> em: https://plataforma.bvirtual.com.br. Acesso em: 07 maio 2024.</w:t>
      </w:r>
    </w:p>
    <w:sectPr w:rsidR="00DE15DD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1058E" w14:textId="77777777" w:rsidR="00FE5B6B" w:rsidRDefault="00FE5B6B">
      <w:r>
        <w:separator/>
      </w:r>
    </w:p>
  </w:endnote>
  <w:endnote w:type="continuationSeparator" w:id="0">
    <w:p w14:paraId="191A1240" w14:textId="77777777" w:rsidR="00FE5B6B" w:rsidRDefault="00FE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27B8" w14:textId="77777777" w:rsidR="00DE15DD" w:rsidRDefault="00DE15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8D85" w14:textId="77777777" w:rsidR="00DE15DD" w:rsidRDefault="00DE15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B5EE" w14:textId="77777777" w:rsidR="00FE5B6B" w:rsidRDefault="00FE5B6B">
      <w:r>
        <w:separator/>
      </w:r>
    </w:p>
  </w:footnote>
  <w:footnote w:type="continuationSeparator" w:id="0">
    <w:p w14:paraId="72F43F1E" w14:textId="77777777" w:rsidR="00FE5B6B" w:rsidRDefault="00FE5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D76D" w14:textId="77777777" w:rsidR="00DE15DD" w:rsidRDefault="00DE15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AD1A" w14:textId="77777777" w:rsidR="00DE15D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8432980" wp14:editId="039BE10E">
          <wp:extent cx="5400040" cy="177165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F5A7" w14:textId="77777777" w:rsidR="00DE15DD" w:rsidRDefault="00DE15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DD"/>
    <w:rsid w:val="002D2E86"/>
    <w:rsid w:val="00776F4E"/>
    <w:rsid w:val="00845750"/>
    <w:rsid w:val="00865ADC"/>
    <w:rsid w:val="00CA3135"/>
    <w:rsid w:val="00DE15DD"/>
    <w:rsid w:val="00F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484B1D"/>
  <w15:docId w15:val="{DBDD1CAE-BC0C-B94D-953F-89520704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1527/2179-1309.2023.120.1284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x.doi.org/10.21527/2179-1309.2023.120.12843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K5bHJPEChLyYWuP81pk80BvVTA==">CgMxLjA4AHIhMWN1VjlVSndSbVRFd0V0SlBpNnBObzNTSTZvOEY2c0F0</go:docsCustomData>
</go:gDocsCustomXmlDataStorage>
</file>

<file path=customXml/itemProps1.xml><?xml version="1.0" encoding="utf-8"?>
<ds:datastoreItem xmlns:ds="http://schemas.openxmlformats.org/officeDocument/2006/customXml" ds:itemID="{847A71C6-A956-E04B-B055-4910E734AE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2110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Liana P. Borba</cp:lastModifiedBy>
  <cp:revision>3</cp:revision>
  <dcterms:created xsi:type="dcterms:W3CDTF">2024-02-22T21:42:00Z</dcterms:created>
  <dcterms:modified xsi:type="dcterms:W3CDTF">2024-05-28T18:29:00Z</dcterms:modified>
</cp:coreProperties>
</file>