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2F5FE973" w:rsidR="001A49F9" w:rsidRPr="00F82AC3" w:rsidRDefault="00DA165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8BA4F7" wp14:editId="1850DEBE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425664E2" w14:textId="419DE1A2" w:rsidR="004548A6" w:rsidRPr="004548A6" w:rsidRDefault="004548A6" w:rsidP="00454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bookmarkStart w:id="0" w:name="_GoBack"/>
      <w:r w:rsidRPr="004548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HISTÓRIA DE MULHERES, PATRIMÔNIO CULTURAL E ESPAÇO DEMOCRÁTICO DE MEMÓRIAS</w:t>
      </w:r>
      <w:bookmarkEnd w:id="0"/>
      <w:r w:rsidRPr="004548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VESTÍGIOS [OU NÃO?] PELA CIDADE DA PRESENÇA DA DIVERSIDADE DE GÊNERO E </w:t>
      </w:r>
      <w:proofErr w:type="gramStart"/>
      <w:r w:rsidRPr="004548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RACIAL</w:t>
      </w:r>
      <w:proofErr w:type="gramEnd"/>
    </w:p>
    <w:p w14:paraId="5D87EB2F" w14:textId="77777777" w:rsidR="004548A6" w:rsidRPr="00391806" w:rsidRDefault="004548A6" w:rsidP="00F82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6D9C714" w14:textId="0ECECFC9" w:rsidR="000D3BF8" w:rsidRPr="004548A6" w:rsidRDefault="004548A6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548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Filomena Luciene Cordeiro Reis</w:t>
      </w:r>
    </w:p>
    <w:p w14:paraId="32C8A559" w14:textId="77777777" w:rsidR="004548A6" w:rsidRPr="00391806" w:rsidRDefault="004548A6" w:rsidP="00454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48A6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Centro Universitário Sant’Anna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47E7620D" w14:textId="1B22B17F" w:rsidR="00F82AC3" w:rsidRDefault="004548A6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Pr="009549F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filomena.unimontes@unimontes.br</w:t>
        </w:r>
      </w:hyperlink>
    </w:p>
    <w:p w14:paraId="05578705" w14:textId="77777777" w:rsidR="004548A6" w:rsidRDefault="004548A6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548A6">
        <w:rPr>
          <w:rFonts w:ascii="Times New Roman" w:eastAsia="Times New Roman" w:hAnsi="Times New Roman" w:cs="Times New Roman"/>
          <w:bCs/>
          <w:lang w:eastAsia="pt-BR"/>
        </w:rPr>
        <w:t>Cíntia Aparecida Amaral da Silva</w:t>
      </w:r>
      <w:r w:rsidRPr="003918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501E6082" w14:textId="78EF02F7" w:rsidR="00F82AC3" w:rsidRPr="00391806" w:rsidRDefault="004548A6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678D0C20" w14:textId="5F1661EE" w:rsidR="004548A6" w:rsidRPr="004548A6" w:rsidRDefault="004548A6" w:rsidP="004548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4548A6">
        <w:rPr>
          <w:rFonts w:ascii="Times New Roman" w:eastAsia="Times New Roman" w:hAnsi="Times New Roman" w:cs="Times New Roman"/>
          <w:color w:val="0000FF"/>
          <w:u w:val="single"/>
          <w:lang w:eastAsia="pt-BR"/>
        </w:rPr>
        <w:t>cintiaap2410@gmail.com</w:t>
      </w:r>
    </w:p>
    <w:p w14:paraId="76196384" w14:textId="67746A47" w:rsidR="00F82AC3" w:rsidRPr="004548A6" w:rsidRDefault="004548A6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548A6">
        <w:rPr>
          <w:rFonts w:ascii="Times New Roman" w:hAnsi="Times New Roman" w:cs="Times New Roman"/>
          <w:sz w:val="24"/>
          <w:szCs w:val="24"/>
        </w:rPr>
        <w:t>Juan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8A6">
        <w:rPr>
          <w:rFonts w:ascii="Times New Roman" w:hAnsi="Times New Roman" w:cs="Times New Roman"/>
          <w:sz w:val="24"/>
          <w:szCs w:val="24"/>
        </w:rPr>
        <w:t>Pablo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8A6">
        <w:rPr>
          <w:rFonts w:ascii="Times New Roman" w:hAnsi="Times New Roman" w:cs="Times New Roman"/>
          <w:sz w:val="24"/>
          <w:szCs w:val="24"/>
        </w:rPr>
        <w:t>Moreira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548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8A6">
        <w:rPr>
          <w:rFonts w:ascii="Times New Roman" w:hAnsi="Times New Roman" w:cs="Times New Roman"/>
          <w:sz w:val="24"/>
          <w:szCs w:val="24"/>
        </w:rPr>
        <w:t>Silva</w:t>
      </w:r>
    </w:p>
    <w:p w14:paraId="436D01A3" w14:textId="77777777" w:rsidR="004548A6" w:rsidRPr="004548A6" w:rsidRDefault="004548A6" w:rsidP="00454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Universidade estadual </w:t>
      </w:r>
      <w:r w:rsidRPr="004548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Montes Claros</w:t>
      </w:r>
    </w:p>
    <w:p w14:paraId="271EC563" w14:textId="230F566F" w:rsidR="00F82AC3" w:rsidRPr="004548A6" w:rsidRDefault="004548A6" w:rsidP="00F82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548A6">
          <w:rPr>
            <w:rStyle w:val="Hyperlink"/>
            <w:rFonts w:ascii="Times New Roman" w:hAnsi="Times New Roman" w:cs="Times New Roman"/>
            <w:sz w:val="24"/>
            <w:szCs w:val="24"/>
          </w:rPr>
          <w:t>juanpablosilva2302@gmail.com</w:t>
        </w:r>
      </w:hyperlink>
    </w:p>
    <w:p w14:paraId="5539DCA9" w14:textId="77777777" w:rsidR="00A440E4" w:rsidRDefault="00A440E4" w:rsidP="00F82A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849E64" w14:textId="60C6A1B5" w:rsidR="008E1E10" w:rsidRPr="00D378B2" w:rsidRDefault="008E1E10" w:rsidP="00711635">
      <w:pPr>
        <w:tabs>
          <w:tab w:val="num" w:pos="0"/>
          <w:tab w:val="left" w:pos="1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E1E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>O patrimônio cultural, até bem pouco tempo, voltava-se para bens arquitetônicos com enfoque em estruturas e características físicas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atualmente contemplando a diversidade do ser humano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>. Dessa forma, esse estudo se prop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ôs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pesquisa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questões que envolvem história de mulheres, patrimônio cultural e espaço democrático de memórias, averiguando vestígios [ou não?] existentes pela cidade reveladoras da presença e diversidade de gênero e racial.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tanto, como procedimento metodológico, classifica-se como uma pesquisa qualitativa, descritiva e explicativa.</w:t>
      </w:r>
      <w:r w:rsidRPr="008E1E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>Novos tempos emergiram de lutas e conquistas acerca de demandas, sobretudo sociais e políticas, que reverberam para os vulneráveis e garant</w:t>
      </w:r>
      <w:r w:rsidR="0071163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direitos humanos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ampliando a noção de patrimônio cultural</w:t>
      </w:r>
      <w:r w:rsidR="007116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 constituindo como processo de ensinar e aprender.</w:t>
      </w:r>
    </w:p>
    <w:p w14:paraId="1EA8F103" w14:textId="75E711F5" w:rsidR="008E1E10" w:rsidRPr="004548A6" w:rsidRDefault="008E1E10" w:rsidP="00711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alavras-chave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8E1E10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História de mulheres. Patrimônio cultural</w:t>
      </w:r>
      <w:r w:rsidR="007116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Educação</w:t>
      </w:r>
      <w:r w:rsidRPr="008E1E10">
        <w:rPr>
          <w:rFonts w:ascii="Times New Roman" w:eastAsia="Times New Roman" w:hAnsi="Times New Roman" w:cs="Times New Roman"/>
          <w:sz w:val="24"/>
          <w:szCs w:val="24"/>
          <w:lang w:eastAsia="pt-BR"/>
        </w:rPr>
        <w:t>. Espaço democrático de memórias. Diversidade de gênero e racial. Montes Claros.</w:t>
      </w:r>
    </w:p>
    <w:p w14:paraId="35E52880" w14:textId="77777777" w:rsidR="008E1E10" w:rsidRDefault="008E1E10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2D7DC85" w14:textId="77777777" w:rsidR="008E1E10" w:rsidRDefault="00A440E4" w:rsidP="008E1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ntrodução</w:t>
      </w:r>
    </w:p>
    <w:p w14:paraId="4804852D" w14:textId="47091FFD" w:rsidR="00D378B2" w:rsidRPr="00D378B2" w:rsidRDefault="00D378B2" w:rsidP="00704A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>O patrimônio cultural, até bem pouco tempo, voltava-se para bens arquitetônicos com enfoque em estruturas e características físicas. Novos tempos emergiram de lutas e conquistas acerca de demandas, sobretudo sociais e políticas, que reverber</w:t>
      </w:r>
      <w:r w:rsidR="00704AF0">
        <w:rPr>
          <w:rFonts w:ascii="Times New Roman" w:eastAsia="Times New Roman" w:hAnsi="Times New Roman" w:cs="Times New Roman"/>
          <w:sz w:val="24"/>
          <w:szCs w:val="24"/>
          <w:lang w:eastAsia="pt-BR"/>
        </w:rPr>
        <w:t>am para os vulneráveis e garantem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direitos hum</w:t>
      </w:r>
      <w:r w:rsidR="00704AF0">
        <w:rPr>
          <w:rFonts w:ascii="Times New Roman" w:eastAsia="Times New Roman" w:hAnsi="Times New Roman" w:cs="Times New Roman"/>
          <w:sz w:val="24"/>
          <w:szCs w:val="24"/>
          <w:lang w:eastAsia="pt-BR"/>
        </w:rPr>
        <w:t>anos, envolvendo esse debate para âmbitos da cultura imaterial</w:t>
      </w:r>
      <w:r w:rsidR="00711635">
        <w:rPr>
          <w:rFonts w:ascii="Times New Roman" w:eastAsia="Times New Roman" w:hAnsi="Times New Roman" w:cs="Times New Roman"/>
          <w:sz w:val="24"/>
          <w:szCs w:val="24"/>
          <w:lang w:eastAsia="pt-BR"/>
        </w:rPr>
        <w:t>, envolvendo o processo de ensinar e aprender, tendo como ponto de partida reflexivo, a diversidade</w:t>
      </w:r>
      <w:r w:rsidR="00704AF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075DD6C" w14:textId="5767B6CF" w:rsidR="00D378B2" w:rsidRPr="00D378B2" w:rsidRDefault="00D378B2" w:rsidP="00704AF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Dessa forma, esse estudo se propõe a pesquisa</w:t>
      </w:r>
      <w:r w:rsidR="00704AF0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questões que envolvem história de mulheres, patrimônio cultural e espaço democrático de memórias, averiguando vestígios [ou não?] existentes pela cidade reveladoras da presença e diversidade de gênero e racial</w:t>
      </w:r>
      <w:r w:rsidR="00704A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moldes a seguir.</w:t>
      </w:r>
    </w:p>
    <w:p w14:paraId="603CD5D5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8872EBD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ustificativa e problema da pesquisa</w:t>
      </w:r>
    </w:p>
    <w:p w14:paraId="793222CD" w14:textId="38484305" w:rsidR="00D378B2" w:rsidRDefault="00D378B2" w:rsidP="00704AF0">
      <w:pPr>
        <w:tabs>
          <w:tab w:val="left" w:pos="180"/>
          <w:tab w:val="right" w:pos="88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378B2">
        <w:rPr>
          <w:rFonts w:ascii="Times New Roman" w:eastAsia="Times New Roman" w:hAnsi="Times New Roman" w:cs="Times New Roman"/>
          <w:sz w:val="24"/>
          <w:szCs w:val="20"/>
          <w:lang w:eastAsia="pt-BR"/>
        </w:rPr>
        <w:t>Essa temática é justificada como viabilidade de estudo, sobretudo na perspectiva social, cultural e de gênero, pois possibilita compreender a cidade como um espaço democrático e de direito de todos.</w:t>
      </w:r>
    </w:p>
    <w:p w14:paraId="4564F62F" w14:textId="172EE166" w:rsidR="00704AF0" w:rsidRPr="00D378B2" w:rsidRDefault="00704AF0" w:rsidP="00704A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sentido, o problema de pesquisa se constitui, entre tantas indagações: o 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>patrimônio cultural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stá aliado como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espaço democrático de memórias,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presente na cidade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há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vestígios [ou não?]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patrimoniais 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existentes pela cidade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Montes Claros como 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>reveladoras da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resença e diversidade de gênero?;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o registro racial?</w:t>
      </w:r>
      <w:r w:rsidR="007116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ensinar e aprender a partir dessa temática?</w:t>
      </w:r>
    </w:p>
    <w:p w14:paraId="7A08F9D2" w14:textId="77777777" w:rsidR="00704AF0" w:rsidRPr="00D378B2" w:rsidRDefault="00704AF0" w:rsidP="00704AF0">
      <w:pPr>
        <w:tabs>
          <w:tab w:val="left" w:pos="180"/>
          <w:tab w:val="right" w:pos="88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369C62BE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bjetivos da pesquisa</w:t>
      </w:r>
    </w:p>
    <w:p w14:paraId="57378725" w14:textId="1DDFBA6F" w:rsidR="00D378B2" w:rsidRPr="00D378B2" w:rsidRDefault="00704AF0" w:rsidP="00704AF0">
      <w:pPr>
        <w:tabs>
          <w:tab w:val="num" w:pos="0"/>
          <w:tab w:val="left" w:pos="180"/>
          <w:tab w:val="right" w:pos="88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V</w:t>
      </w:r>
      <w:r w:rsidR="00D378B2" w:rsidRPr="00D378B2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erificar quais a memórias são mostradas em Montes Claros, Minas Gerais, que retratam as questões de gênero e de raça, em especial, acerca de mulheres, bem como analisá-las, averiguando a cidade como espaço detentor de memórias e disputas, sendo o lugar da democracia. </w:t>
      </w:r>
    </w:p>
    <w:p w14:paraId="08487BE6" w14:textId="2F2CD434" w:rsidR="00D378B2" w:rsidRPr="00D378B2" w:rsidRDefault="00D378B2" w:rsidP="00704AF0">
      <w:pPr>
        <w:tabs>
          <w:tab w:val="num" w:pos="0"/>
          <w:tab w:val="left" w:pos="180"/>
          <w:tab w:val="right" w:pos="8838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color w:val="000080"/>
          <w:lang w:eastAsia="pt-BR"/>
        </w:rPr>
      </w:pPr>
      <w:r w:rsidRPr="00D378B2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Como objetivos específicos, visando alcançar as metas se </w:t>
      </w:r>
      <w:r w:rsidR="000803A4" w:rsidRPr="00D378B2">
        <w:rPr>
          <w:rFonts w:ascii="Times New Roman" w:eastAsia="Times New Roman" w:hAnsi="Times New Roman" w:cs="Times New Roman"/>
          <w:sz w:val="24"/>
          <w:szCs w:val="20"/>
          <w:lang w:eastAsia="pt-BR"/>
        </w:rPr>
        <w:t>f</w:t>
      </w:r>
      <w:r w:rsidR="000803A4">
        <w:rPr>
          <w:rFonts w:ascii="Times New Roman" w:eastAsia="Times New Roman" w:hAnsi="Times New Roman" w:cs="Times New Roman"/>
          <w:sz w:val="24"/>
          <w:szCs w:val="20"/>
          <w:lang w:eastAsia="pt-BR"/>
        </w:rPr>
        <w:t>izeram</w:t>
      </w:r>
      <w:r w:rsidRPr="00D378B2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necessário </w:t>
      </w:r>
      <w:r w:rsidR="000803A4" w:rsidRPr="00D378B2">
        <w:rPr>
          <w:rFonts w:ascii="Times New Roman" w:eastAsia="Times New Roman" w:hAnsi="Times New Roman" w:cs="Times New Roman"/>
          <w:sz w:val="24"/>
          <w:szCs w:val="20"/>
          <w:lang w:eastAsia="pt-BR"/>
        </w:rPr>
        <w:t>à</w:t>
      </w:r>
      <w:r w:rsidRPr="00D378B2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análise de fontes escritas como, por exemplo, inventários, registros e livros de tombamentos de patrimônios culturais, jornais e revistas, entre outras, documentos custodiados em órgãos de documentação de Montes Claros, bem como visita </w:t>
      </w:r>
      <w:r w:rsidRPr="00D378B2">
        <w:rPr>
          <w:rFonts w:ascii="Times New Roman" w:eastAsia="Times New Roman" w:hAnsi="Times New Roman" w:cs="Times New Roman"/>
          <w:i/>
          <w:sz w:val="24"/>
          <w:szCs w:val="20"/>
          <w:lang w:eastAsia="pt-BR"/>
        </w:rPr>
        <w:t>in loco</w:t>
      </w:r>
      <w:r w:rsidRPr="00D378B2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com o intuito de estudá-lo e entendê-lo no contexto da cidade como memórias em disputas em tempos de democracia que vive a diversidade em seus vários aspectos.</w:t>
      </w:r>
    </w:p>
    <w:p w14:paraId="5FC5D7C8" w14:textId="77777777" w:rsidR="00D378B2" w:rsidRPr="00D378B2" w:rsidRDefault="00D378B2" w:rsidP="00D378B2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80"/>
          <w:lang w:eastAsia="pt-BR"/>
        </w:rPr>
      </w:pPr>
    </w:p>
    <w:p w14:paraId="5469B657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eferencial teórico que fundamenta a pesquisa</w:t>
      </w:r>
    </w:p>
    <w:p w14:paraId="57153728" w14:textId="3B9491F5" w:rsidR="00704AF0" w:rsidRDefault="00704AF0" w:rsidP="00704AF0">
      <w:pPr>
        <w:tabs>
          <w:tab w:val="num" w:pos="0"/>
          <w:tab w:val="left" w:pos="180"/>
          <w:tab w:val="right" w:pos="88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Constituição Federal da República do Brasil de 1988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(CFRB/1988)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pautada em outras legislações internacionais, esclarece a compreensão de patrimônio cultural de forma ampla, atentando para bens naturais e bens culturais imateriais, avançando em suas abordagens.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Veja a definição constitucional:</w:t>
      </w:r>
    </w:p>
    <w:p w14:paraId="65D59146" w14:textId="77777777" w:rsidR="000803A4" w:rsidRDefault="000803A4" w:rsidP="00704AF0">
      <w:pPr>
        <w:tabs>
          <w:tab w:val="num" w:pos="0"/>
          <w:tab w:val="left" w:pos="180"/>
          <w:tab w:val="right" w:pos="88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DB8603" w14:textId="38B3BD5D" w:rsidR="00704AF0" w:rsidRDefault="00704AF0" w:rsidP="00704AF0">
      <w:pPr>
        <w:tabs>
          <w:tab w:val="left" w:pos="180"/>
          <w:tab w:val="right" w:pos="883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04AF0">
        <w:rPr>
          <w:rFonts w:ascii="Times New Roman" w:hAnsi="Times New Roman" w:cs="Times New Roman"/>
          <w:sz w:val="20"/>
          <w:szCs w:val="20"/>
        </w:rPr>
        <w:t xml:space="preserve">Art. 216. </w:t>
      </w:r>
      <w:proofErr w:type="gramStart"/>
      <w:r w:rsidRPr="00704AF0">
        <w:rPr>
          <w:rFonts w:ascii="Times New Roman" w:hAnsi="Times New Roman" w:cs="Times New Roman"/>
          <w:sz w:val="20"/>
          <w:szCs w:val="20"/>
        </w:rPr>
        <w:t>Constituem</w:t>
      </w:r>
      <w:proofErr w:type="gramEnd"/>
      <w:r w:rsidRPr="00704AF0">
        <w:rPr>
          <w:rFonts w:ascii="Times New Roman" w:hAnsi="Times New Roman" w:cs="Times New Roman"/>
          <w:sz w:val="20"/>
          <w:szCs w:val="20"/>
        </w:rPr>
        <w:t xml:space="preserve"> patrimônio cultural brasileiro os bens de natureza material e imaterial, tomados individualmente ou em conjunto, portadores de referência à identidade, à ação, à memória dos diferentes grupos formadores da sociedade brasileira, nos quais se incluem: I - </w:t>
      </w:r>
      <w:r w:rsidRPr="00704AF0">
        <w:rPr>
          <w:rFonts w:ascii="Times New Roman" w:hAnsi="Times New Roman" w:cs="Times New Roman"/>
          <w:sz w:val="20"/>
          <w:szCs w:val="20"/>
        </w:rPr>
        <w:lastRenderedPageBreak/>
        <w:t>as formas de expressão; II - os modos de criar, fazer e viver; III - as criações científicas, artísticas e tecnológicas; IV - as obras, objetos, documentos, edificações e demais espaços destinados às manifestações artístico-culturais; V - os conjuntos urbanos e sítios de valor histórico, paisagístico, artístico, arqueológico, paleontológico, ecológico e científico</w:t>
      </w:r>
      <w:r>
        <w:rPr>
          <w:rFonts w:ascii="Times New Roman" w:hAnsi="Times New Roman" w:cs="Times New Roman"/>
          <w:sz w:val="20"/>
          <w:szCs w:val="20"/>
        </w:rPr>
        <w:t xml:space="preserve"> (BRASIL, 1988</w:t>
      </w:r>
      <w:r w:rsidR="00AD0170">
        <w:rPr>
          <w:rFonts w:ascii="Times New Roman" w:hAnsi="Times New Roman" w:cs="Times New Roman"/>
          <w:sz w:val="20"/>
          <w:szCs w:val="20"/>
        </w:rPr>
        <w:t xml:space="preserve">. </w:t>
      </w:r>
      <w:r w:rsidR="00AD0170" w:rsidRPr="00AD0170">
        <w:rPr>
          <w:rFonts w:ascii="Times New Roman" w:hAnsi="Times New Roman" w:cs="Times New Roman"/>
          <w:i/>
          <w:sz w:val="20"/>
          <w:szCs w:val="20"/>
        </w:rPr>
        <w:t>Online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04AF0">
        <w:rPr>
          <w:rFonts w:ascii="Times New Roman" w:hAnsi="Times New Roman" w:cs="Times New Roman"/>
          <w:sz w:val="20"/>
          <w:szCs w:val="20"/>
        </w:rPr>
        <w:t>.</w:t>
      </w:r>
    </w:p>
    <w:p w14:paraId="52520E5A" w14:textId="77777777" w:rsidR="00AD0170" w:rsidRPr="00D378B2" w:rsidRDefault="00AD0170" w:rsidP="00704AF0">
      <w:pPr>
        <w:tabs>
          <w:tab w:val="left" w:pos="180"/>
          <w:tab w:val="right" w:pos="8838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3F1CF2C" w14:textId="779535B6" w:rsidR="00704AF0" w:rsidRPr="00D378B2" w:rsidRDefault="00704AF0" w:rsidP="00704AF0">
      <w:pPr>
        <w:tabs>
          <w:tab w:val="num" w:pos="0"/>
          <w:tab w:val="left" w:pos="180"/>
          <w:tab w:val="right" w:pos="88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século XXI, apesar de movimentos sociais, legislações e atuações em diversos campos de luta, o patrimônio cultural constitui um campo de disputas e ações políticas. Articular pautas voltadas para questões de gênero e racial consiste como enfrentamentos para apresentação “oficial” nas cidades de representações e memórias de vivências desses grupos sociais. Passear pelas cidades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>viabiliza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 – ou não – a 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>constata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ção d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>e memórias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remetem ao gênero e raça, em especial a presença de mulheres, pois as mesmas são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verificadas como 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nenhuma ou pouquíssimas formas de representações. </w:t>
      </w:r>
    </w:p>
    <w:p w14:paraId="55BB5B2B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F87C52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metodológicos</w:t>
      </w:r>
    </w:p>
    <w:p w14:paraId="0735BC7B" w14:textId="7B41C878" w:rsidR="00D378B2" w:rsidRDefault="00D378B2" w:rsidP="00AD0170">
      <w:pPr>
        <w:tabs>
          <w:tab w:val="num" w:pos="0"/>
          <w:tab w:val="left" w:pos="180"/>
          <w:tab w:val="right" w:pos="88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>A metodologia adotada para o estudo consisti</w:t>
      </w:r>
      <w:r w:rsidR="00AD0170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fontes escritas como, por exemplo, inventários, registros e livros de tombamentos de patrimônios culturais realizados pela Prefeitura Municipal de Montes Claros por meio do órgão responsável por essa atividade, bem como visita </w:t>
      </w:r>
      <w:r w:rsidRPr="00D378B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 loco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intuito de estudá-lo e entendê-lo no contexto da cidade como memórias em disputas em tempos de democracia que vive a diversidade em seus vários aspectos.  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Para tanto, as orientações de Barros (2021) sobre o tratamento de fontes históricas </w:t>
      </w:r>
      <w:r w:rsidR="00AD0170">
        <w:rPr>
          <w:rFonts w:ascii="Times New Roman" w:eastAsia="Times New Roman" w:hAnsi="Times New Roman" w:cs="Times New Roman"/>
          <w:sz w:val="24"/>
          <w:szCs w:val="24"/>
          <w:lang w:eastAsia="pt-BR"/>
        </w:rPr>
        <w:t>foram</w:t>
      </w:r>
      <w:r w:rsidRPr="00D37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observadas. </w:t>
      </w:r>
    </w:p>
    <w:p w14:paraId="25B4AAB1" w14:textId="52D50881" w:rsidR="00AD0170" w:rsidRPr="00D378B2" w:rsidRDefault="00AD0170" w:rsidP="00AD0170">
      <w:pPr>
        <w:tabs>
          <w:tab w:val="num" w:pos="0"/>
          <w:tab w:val="left" w:pos="180"/>
          <w:tab w:val="right" w:pos="88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Essa é uma pesquisa qualitativa, descritiva e explicativa (FONSECA, 2002).</w:t>
      </w:r>
    </w:p>
    <w:p w14:paraId="27807C85" w14:textId="6F389143" w:rsidR="00D378B2" w:rsidRPr="00704AF0" w:rsidRDefault="00D378B2" w:rsidP="00704A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04AF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</w:t>
      </w:r>
    </w:p>
    <w:p w14:paraId="2DF0CC66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nálise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dados e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resultados finais da pesquisa</w:t>
      </w:r>
    </w:p>
    <w:p w14:paraId="2C530E9D" w14:textId="3E075E07" w:rsidR="00AD0170" w:rsidRDefault="00AD0170" w:rsidP="00AD01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4AF0">
        <w:rPr>
          <w:rFonts w:ascii="Times New Roman" w:eastAsia="Times New Roman" w:hAnsi="Times New Roman" w:cs="Times New Roman"/>
          <w:sz w:val="24"/>
          <w:szCs w:val="24"/>
          <w:lang w:eastAsia="pt-BR"/>
        </w:rPr>
        <w:t>Os resultados esperados da pesquisa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viabilizaram constatar a hipótese </w:t>
      </w:r>
      <w:r w:rsidRPr="00704A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que, em Montes Claros, ocorre </w:t>
      </w:r>
      <w:r w:rsidR="000803A4" w:rsidRPr="00704AF0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704A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predominância de manifestações referenciando homens como protagonistas na história e construção da cidade e, em contrapartida, nessa análise específica, as mulheres, sobretudo pretas, são mostradas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raríssimas vezes.</w:t>
      </w:r>
    </w:p>
    <w:p w14:paraId="427E346D" w14:textId="77777777" w:rsidR="00AD0170" w:rsidRDefault="00AD0170" w:rsidP="00AD01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Frente a essa verificação, percebe-se que, os</w:t>
      </w:r>
      <w:r w:rsidRPr="00704A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monumentos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históricos, apesar da proposta constitucional da sua diversidade, ainda hoje, privilegia determinados grupos sociais.</w:t>
      </w:r>
    </w:p>
    <w:p w14:paraId="4B2E3B2C" w14:textId="314FC805" w:rsidR="00A440E4" w:rsidRPr="00711635" w:rsidRDefault="00AD0170" w:rsidP="00AD01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sentido, a </w:t>
      </w:r>
      <w:r w:rsidRPr="00AD0170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A440E4" w:rsidRPr="00AD0170">
        <w:rPr>
          <w:rFonts w:ascii="Times New Roman" w:eastAsia="Times New Roman" w:hAnsi="Times New Roman" w:cs="Times New Roman"/>
          <w:sz w:val="24"/>
          <w:szCs w:val="24"/>
          <w:lang w:eastAsia="pt-BR"/>
        </w:rPr>
        <w:t>elação d</w:t>
      </w:r>
      <w:r w:rsidRPr="00AD0170">
        <w:rPr>
          <w:rFonts w:ascii="Times New Roman" w:eastAsia="Times New Roman" w:hAnsi="Times New Roman" w:cs="Times New Roman"/>
          <w:sz w:val="24"/>
          <w:szCs w:val="24"/>
          <w:lang w:eastAsia="pt-BR"/>
        </w:rPr>
        <w:t>esse</w:t>
      </w:r>
      <w:r w:rsidR="00A440E4" w:rsidRPr="00AD01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de estudo com a pesquisa em Educação e </w:t>
      </w:r>
      <w:r w:rsidRPr="00AD01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A440E4" w:rsidRPr="00AD0170">
        <w:rPr>
          <w:rFonts w:ascii="Times New Roman" w:eastAsia="Times New Roman" w:hAnsi="Times New Roman" w:cs="Times New Roman"/>
          <w:sz w:val="24"/>
          <w:szCs w:val="24"/>
          <w:lang w:eastAsia="pt-BR"/>
        </w:rPr>
        <w:t>Grupo de Trabalho do COPED</w:t>
      </w:r>
      <w:r w:rsidRPr="00AD01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consiste </w:t>
      </w:r>
      <w:r w:rsidR="007116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="00711635" w:rsidRPr="00711635">
        <w:rPr>
          <w:rFonts w:ascii="Times New Roman" w:eastAsia="Times New Roman" w:hAnsi="Times New Roman" w:cs="Times New Roman"/>
          <w:sz w:val="24"/>
          <w:szCs w:val="24"/>
          <w:lang w:eastAsia="pt-BR"/>
        </w:rPr>
        <w:t>possibilidade de</w:t>
      </w:r>
      <w:r w:rsidRPr="007116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11635" w:rsidRPr="00711635">
        <w:rPr>
          <w:rFonts w:ascii="Times New Roman" w:eastAsia="Times New Roman" w:hAnsi="Times New Roman" w:cs="Times New Roman"/>
          <w:sz w:val="24"/>
          <w:szCs w:val="24"/>
          <w:lang w:eastAsia="pt-BR"/>
        </w:rPr>
        <w:t>aprender e ensinar</w:t>
      </w:r>
      <w:r w:rsidR="007116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enfoque na diversidade de gênero e racial.</w:t>
      </w:r>
    </w:p>
    <w:p w14:paraId="46EA1855" w14:textId="77777777" w:rsidR="00A440E4" w:rsidRP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7A0EF5C" w14:textId="77777777" w:rsidR="00A440E4" w:rsidRPr="00391806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DB43F0F" w14:textId="7928E98D" w:rsidR="00A440E4" w:rsidRDefault="00711635" w:rsidP="00711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 estudo revelou que, Montes Claros não prioriza determinados grupos sociais como parte da sua construção e desenvolvimento. Constatou-se que, há uma hegemonia de brancos e homens.</w:t>
      </w:r>
    </w:p>
    <w:p w14:paraId="1AA64EC7" w14:textId="2BE4AD44" w:rsidR="00711635" w:rsidRDefault="00711635" w:rsidP="00711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Entretanto, na averiguação científica observou-se a presença de nomes de ruas, escolas e alguns monumentos, contemplando a presença e atuação da mulher na cidade, sendo, na sua maioria, branca. Demonstrou-se que, a mulher preta há pouca visibilidade. </w:t>
      </w:r>
      <w:r w:rsidR="000803A4">
        <w:rPr>
          <w:rFonts w:ascii="Times New Roman" w:eastAsia="Times New Roman" w:hAnsi="Times New Roman" w:cs="Times New Roman"/>
          <w:sz w:val="24"/>
          <w:szCs w:val="24"/>
          <w:lang w:eastAsia="pt-BR"/>
        </w:rPr>
        <w:t>As memórias, enquanto monumento, espalhadas pela cidade são fugidias e muitas reverberações.</w:t>
      </w:r>
    </w:p>
    <w:p w14:paraId="468EEDAF" w14:textId="77777777" w:rsidR="00711635" w:rsidRPr="00711635" w:rsidRDefault="00711635" w:rsidP="00711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4A3095A" w14:textId="77777777" w:rsidR="00D378B2" w:rsidRDefault="00D378B2" w:rsidP="00D37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378B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BARROS, José D’Assunção. </w:t>
      </w:r>
      <w:r w:rsidRPr="00D378B2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O campo histórico: </w:t>
      </w:r>
      <w:r w:rsidRPr="00D378B2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as especialidades e abordagens da História</w:t>
      </w:r>
      <w:r w:rsidRPr="00D378B2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. </w:t>
      </w:r>
      <w:r w:rsidRPr="00D378B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Rio de Janeiro: CELA, 2002. </w:t>
      </w:r>
    </w:p>
    <w:p w14:paraId="3068D76C" w14:textId="77777777" w:rsidR="00711635" w:rsidRPr="00D378B2" w:rsidRDefault="00711635" w:rsidP="00D37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D86333F" w14:textId="77777777" w:rsidR="00711635" w:rsidRPr="000803A4" w:rsidRDefault="00711635" w:rsidP="00711635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3A4"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 w:rsidRPr="000803A4">
        <w:rPr>
          <w:rFonts w:ascii="Times New Roman" w:eastAsia="Times New Roman" w:hAnsi="Times New Roman" w:cs="Times New Roman"/>
          <w:b/>
          <w:sz w:val="24"/>
          <w:szCs w:val="24"/>
        </w:rPr>
        <w:t>Constituição da República Federativa do Brasil.</w:t>
      </w:r>
      <w:r w:rsidRPr="000803A4">
        <w:rPr>
          <w:rFonts w:ascii="Times New Roman" w:eastAsia="Times New Roman" w:hAnsi="Times New Roman" w:cs="Times New Roman"/>
          <w:sz w:val="24"/>
          <w:szCs w:val="24"/>
        </w:rPr>
        <w:t xml:space="preserve"> Brasília, DF: Ed. Senado, 1988.</w:t>
      </w:r>
    </w:p>
    <w:p w14:paraId="28EA75C0" w14:textId="033928D4" w:rsidR="00D378B2" w:rsidRPr="00D378B2" w:rsidRDefault="00D378B2" w:rsidP="00D378B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/>
    </w:p>
    <w:p w14:paraId="01800522" w14:textId="77777777" w:rsidR="00711635" w:rsidRPr="00711635" w:rsidRDefault="00711635" w:rsidP="007116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6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FONSECA, J. J. S. </w:t>
      </w:r>
      <w:r w:rsidRPr="0071163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Metodologia da pesquisa científica</w:t>
      </w:r>
      <w:r w:rsidRPr="007116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Fortaleza: UEC, 2002. </w:t>
      </w:r>
    </w:p>
    <w:p w14:paraId="45B3FCB3" w14:textId="77777777" w:rsidR="00D378B2" w:rsidRPr="00D378B2" w:rsidRDefault="00D378B2" w:rsidP="00D37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3A4E423" w14:textId="368F933A" w:rsidR="00D378B2" w:rsidRPr="00D378B2" w:rsidRDefault="00D378B2" w:rsidP="00D378B2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"/>
    </w:p>
    <w:p w14:paraId="27D0F5FF" w14:textId="77777777" w:rsidR="00D378B2" w:rsidRPr="00D378B2" w:rsidRDefault="00D378B2" w:rsidP="00D37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1D3C96" w14:textId="77777777" w:rsidR="00D378B2" w:rsidRPr="00D378B2" w:rsidRDefault="00D378B2" w:rsidP="00D378B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75501C3F" w14:textId="77777777" w:rsidR="00D378B2" w:rsidRPr="00391806" w:rsidRDefault="00D378B2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D378B2" w:rsidRPr="00391806" w:rsidSect="00F82AC3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BFD44" w14:textId="77777777" w:rsidR="00AD0B1C" w:rsidRDefault="00AD0B1C" w:rsidP="00D432BB">
      <w:pPr>
        <w:spacing w:after="0" w:line="240" w:lineRule="auto"/>
      </w:pPr>
      <w:r>
        <w:separator/>
      </w:r>
    </w:p>
  </w:endnote>
  <w:endnote w:type="continuationSeparator" w:id="0">
    <w:p w14:paraId="783A7733" w14:textId="77777777" w:rsidR="00AD0B1C" w:rsidRDefault="00AD0B1C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25D85FDC"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8E23F54" wp14:editId="1AE2D7EB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B7591" w14:textId="77777777" w:rsidR="00AD0B1C" w:rsidRDefault="00AD0B1C" w:rsidP="00D432BB">
      <w:pPr>
        <w:spacing w:after="0" w:line="240" w:lineRule="auto"/>
      </w:pPr>
      <w:r>
        <w:separator/>
      </w:r>
    </w:p>
  </w:footnote>
  <w:footnote w:type="continuationSeparator" w:id="0">
    <w:p w14:paraId="768A91F6" w14:textId="77777777" w:rsidR="00AD0B1C" w:rsidRDefault="00AD0B1C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76EEF"/>
    <w:rsid w:val="000803A4"/>
    <w:rsid w:val="000D3BF8"/>
    <w:rsid w:val="001A7641"/>
    <w:rsid w:val="001C70B8"/>
    <w:rsid w:val="001D70BC"/>
    <w:rsid w:val="00391806"/>
    <w:rsid w:val="004548A6"/>
    <w:rsid w:val="00461897"/>
    <w:rsid w:val="006B3EC2"/>
    <w:rsid w:val="006F29E9"/>
    <w:rsid w:val="006F4B06"/>
    <w:rsid w:val="00704AF0"/>
    <w:rsid w:val="00711635"/>
    <w:rsid w:val="0075705B"/>
    <w:rsid w:val="008E1E10"/>
    <w:rsid w:val="009B5230"/>
    <w:rsid w:val="00A440E4"/>
    <w:rsid w:val="00A90677"/>
    <w:rsid w:val="00AA0B1B"/>
    <w:rsid w:val="00AD0170"/>
    <w:rsid w:val="00AD0B1C"/>
    <w:rsid w:val="00C069D0"/>
    <w:rsid w:val="00C77415"/>
    <w:rsid w:val="00D378B2"/>
    <w:rsid w:val="00D432BB"/>
    <w:rsid w:val="00DA165D"/>
    <w:rsid w:val="00EC411B"/>
    <w:rsid w:val="00EE7164"/>
    <w:rsid w:val="00F11996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customStyle="1" w:styleId="LO-normal">
    <w:name w:val="LO-normal"/>
    <w:qFormat/>
    <w:rsid w:val="00711635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customStyle="1" w:styleId="LO-normal">
    <w:name w:val="LO-normal"/>
    <w:qFormat/>
    <w:rsid w:val="00711635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-revista.unioeste.br/index.php/espa%E7oplural/article/download/1612/1302/56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iipc2020.rj.anpuh.org/resources/anais/13/ciipc2020/1624019425_ARQUIVO_8658f0c76e68285905a68730876b6a5b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uanpablosilva230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omena.unimontes@unimontes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Filomena</cp:lastModifiedBy>
  <cp:revision>2</cp:revision>
  <dcterms:created xsi:type="dcterms:W3CDTF">2023-05-01T20:11:00Z</dcterms:created>
  <dcterms:modified xsi:type="dcterms:W3CDTF">2023-05-01T20:11:00Z</dcterms:modified>
</cp:coreProperties>
</file>