
<file path=[Content_Types].xml><?xml version="1.0" encoding="utf-8"?>
<Types xmlns="http://schemas.openxmlformats.org/package/2006/content-types">
  <Default Extension="xml" ContentType="application/vnd.openxmlformats-officedocument.wordprocessingml.comments+xml"/>
  <Override PartName="/_rels/.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media/image2.jpeg" ContentType="image/jpeg"/>
  <Override PartName="/word/media/image1.jpeg" ContentType="image/jpeg"/>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header3.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xmlns:wp14="http://schemas.microsoft.com/office/word/2010/wordml" w14:paraId="7CC41CC6" wp14:textId="77777777">
      <w:pPr>
        <w:pStyle w:val="Normal"/>
        <w:keepNext/>
        <w:keepLines/>
        <w:pBdr/>
        <w:tabs>
          <w:tab w:val="left" w:leader="none" w:pos="3402"/>
        </w:tabs>
        <w:spacing w:before="0" w:after="240" w:line="240" w:lineRule="auto"/>
        <w:jc w:val="center"/>
        <w:rPr>
          <w:rFonts w:ascii="Arial" w:hAnsi="Arial" w:eastAsia="Arial" w:cs="Arial"/>
          <w:color w:val="FF0000"/>
          <w:sz w:val="16"/>
          <w:szCs w:val="16"/>
        </w:rPr>
      </w:pPr>
      <w:r>
        <w:rPr>
          <w:rFonts w:ascii="Arial" w:hAnsi="Arial" w:eastAsia="Arial" w:cs="Arial"/>
          <w:b/>
          <w:sz w:val="32"/>
          <w:szCs w:val="32"/>
        </w:rPr>
        <w:t>LOGÍSTICA NO AGRONEGÓCIO - TOMATE</w:t>
      </w:r>
    </w:p>
    <w:p xmlns:wp14="http://schemas.microsoft.com/office/word/2010/wordml" w14:paraId="672A6659" wp14:textId="77777777">
      <w:pPr>
        <w:pStyle w:val="Normal"/>
        <w:pBdr/>
        <w:spacing w:before="0" w:after="0" w:line="240" w:lineRule="auto"/>
        <w:jc w:val="right"/>
        <w:rPr>
          <w:rFonts w:ascii="Bookman Old Style" w:hAnsi="Bookman Old Style" w:eastAsia="Bookman Old Style" w:cs="Bookman Old Style"/>
          <w:color w:val="000000"/>
          <w:sz w:val="20"/>
          <w:szCs w:val="20"/>
        </w:rPr>
      </w:pPr>
      <w:r>
        <w:rPr>
          <w:rFonts w:ascii="Bookman Old Style" w:hAnsi="Bookman Old Style" w:eastAsia="Bookman Old Style" w:cs="Bookman Old Style"/>
          <w:color w:val="000000"/>
          <w:sz w:val="20"/>
          <w:szCs w:val="20"/>
        </w:rPr>
      </w:r>
    </w:p>
    <w:p xmlns:wp14="http://schemas.microsoft.com/office/word/2010/wordml" w14:paraId="397536C0" wp14:textId="77777777">
      <w:pPr>
        <w:pStyle w:val="Normal"/>
        <w:spacing w:before="0" w:after="0" w:line="240" w:lineRule="auto"/>
        <w:jc w:val="right"/>
        <w:rPr/>
      </w:pPr>
      <w:r>
        <w:rPr>
          <w:b/>
        </w:rPr>
        <w:t>Izabely Fernanda de Morais ¹</w:t>
      </w:r>
      <w:r>
        <w:rPr>
          <w:rFonts w:ascii="Arial" w:hAnsi="Arial" w:eastAsia="Arial" w:cs="Arial"/>
          <w:b/>
          <w:color w:val="000000"/>
          <w:sz w:val="20"/>
          <w:szCs w:val="20"/>
        </w:rPr>
        <w:t xml:space="preserve"> </w:t>
      </w:r>
    </w:p>
    <w:p xmlns:wp14="http://schemas.microsoft.com/office/word/2010/wordml" w14:paraId="3A48D7BE" wp14:textId="77777777">
      <w:pPr>
        <w:pStyle w:val="Normal"/>
        <w:spacing w:before="0" w:after="0" w:line="240" w:lineRule="auto"/>
        <w:jc w:val="right"/>
        <w:rPr>
          <w:b/>
          <w:b/>
        </w:rPr>
      </w:pPr>
      <w:r>
        <w:rPr>
          <w:b/>
        </w:rPr>
        <w:t>Rosalina Maria de Lima Leite do Nascimento ²</w:t>
      </w:r>
    </w:p>
    <w:p xmlns:wp14="http://schemas.microsoft.com/office/word/2010/wordml" w14:paraId="0A37501D" wp14:textId="77777777">
      <w:pPr>
        <w:pStyle w:val="Normal"/>
        <w:spacing w:before="0" w:after="0" w:line="240" w:lineRule="auto"/>
        <w:jc w:val="right"/>
        <w:rPr/>
      </w:pPr>
      <w:r>
        <w:rPr/>
      </w:r>
    </w:p>
    <w:p xmlns:wp14="http://schemas.microsoft.com/office/word/2010/wordml" w14:paraId="29D6B04F" wp14:textId="77777777">
      <w:pPr>
        <w:pStyle w:val="Normal"/>
        <w:pBdr/>
        <w:spacing w:before="0" w:after="0" w:line="240" w:lineRule="auto"/>
        <w:jc w:val="right"/>
        <w:rPr>
          <w:rFonts w:ascii="Arial" w:hAnsi="Arial" w:eastAsia="Arial" w:cs="Arial"/>
          <w:b/>
          <w:b/>
          <w:color w:val="000000"/>
          <w:sz w:val="20"/>
          <w:szCs w:val="20"/>
        </w:rPr>
      </w:pPr>
      <w:r>
        <w:rPr>
          <w:rFonts w:ascii="Arial" w:hAnsi="Arial" w:eastAsia="Arial" w:cs="Arial"/>
          <w:b/>
          <w:color w:val="000000"/>
          <w:sz w:val="20"/>
          <w:szCs w:val="20"/>
        </w:rPr>
        <w:t xml:space="preserve"> </w:t>
      </w:r>
    </w:p>
    <w:p xmlns:wp14="http://schemas.microsoft.com/office/word/2010/wordml" w14:paraId="5DAB6C7B" wp14:textId="77777777">
      <w:pPr>
        <w:pStyle w:val="Normal"/>
        <w:pBdr/>
        <w:spacing w:before="0" w:after="120" w:line="360" w:lineRule="auto"/>
        <w:ind w:firstLine="851"/>
        <w:jc w:val="both"/>
        <w:rPr>
          <w:rFonts w:ascii="Arial" w:hAnsi="Arial" w:eastAsia="Arial" w:cs="Arial"/>
          <w:color w:val="000000"/>
          <w:sz w:val="24"/>
          <w:szCs w:val="24"/>
        </w:rPr>
      </w:pPr>
      <w:r>
        <w:rPr>
          <w:rFonts w:ascii="Arial" w:hAnsi="Arial" w:eastAsia="Arial" w:cs="Arial"/>
          <w:color w:val="000000"/>
          <w:sz w:val="24"/>
          <w:szCs w:val="24"/>
        </w:rPr>
      </w:r>
    </w:p>
    <w:p xmlns:wp14="http://schemas.microsoft.com/office/word/2010/wordml" w14:paraId="5ECCB572" wp14:textId="77777777">
      <w:pPr>
        <w:pStyle w:val="Normal"/>
        <w:pBdr/>
        <w:spacing w:before="0" w:after="120" w:line="360" w:lineRule="auto"/>
        <w:jc w:val="both"/>
        <w:rPr>
          <w:rFonts w:ascii="Arial" w:hAnsi="Arial" w:eastAsia="Arial" w:cs="Arial"/>
          <w:b/>
          <w:b/>
          <w:color w:val="000000"/>
          <w:sz w:val="24"/>
          <w:szCs w:val="24"/>
        </w:rPr>
      </w:pPr>
      <w:r>
        <w:rPr>
          <w:rFonts w:ascii="Arial" w:hAnsi="Arial" w:eastAsia="Arial" w:cs="Arial"/>
          <w:b/>
          <w:color w:val="000000"/>
          <w:sz w:val="24"/>
          <w:szCs w:val="24"/>
        </w:rPr>
        <w:t xml:space="preserve">RESUMO </w:t>
      </w:r>
    </w:p>
    <w:p xmlns:wp14="http://schemas.microsoft.com/office/word/2010/wordml" w14:paraId="3F119316" wp14:textId="77777777">
      <w:pPr>
        <w:pStyle w:val="Normal"/>
        <w:pBdr/>
        <w:spacing w:before="0" w:after="120" w:line="240" w:lineRule="auto"/>
        <w:jc w:val="both"/>
        <w:rPr>
          <w:rFonts w:ascii="Arial" w:hAnsi="Arial" w:eastAsia="Arial" w:cs="Arial"/>
          <w:color w:val="000000"/>
          <w:sz w:val="20"/>
          <w:szCs w:val="20"/>
        </w:rPr>
      </w:pPr>
      <w:r>
        <w:rPr>
          <w:rFonts w:ascii="Arial" w:hAnsi="Arial" w:eastAsia="Arial" w:cs="Arial"/>
          <w:sz w:val="20"/>
          <w:szCs w:val="20"/>
        </w:rPr>
        <w:t xml:space="preserve">Este trabalho tem como objetivo estudar sobre o agronegócio e seus possíveis problemas no âmbito de gestão logística, pontuando conceitos teóricos sobre os temas estudados. Analisar as vertentes com intuito de verificar onde origina-se os problemas, para que assim estes possam ser solucionados. Trata-se de uma pesquisa qualitativa, realizada em duas empresas de caráter familiar, que desenvolvem suas atividades no perímetro rural da cidade de Goianápolis-GO, no ramo especifico de semeio, cultivo e transporte do fruto tomate. A pesquisa realizada procurou verificar qual a importância do agronegócio, e quais as principais dificuldades encontradas pelos gestores, na cidade de Goianápolis-GO, e descobrir quais principais pontos o seguidor deste ramo de atuação possa a vir sofrer, e em quais aspectos possa haver melhorias.  A importância dessa pesquisa reside no fato que este ramo de negócio é importante não só para o município de Goianápolis, mas também pela representação nacional de parcela considerável do PIB brasileiro.  </w:t>
      </w:r>
    </w:p>
    <w:p xmlns:wp14="http://schemas.microsoft.com/office/word/2010/wordml" w14:paraId="02EB378F" wp14:textId="77777777">
      <w:pPr>
        <w:pStyle w:val="Normal"/>
        <w:pBdr/>
        <w:spacing w:before="0" w:after="0"/>
        <w:jc w:val="both"/>
        <w:rPr>
          <w:rFonts w:ascii="Arial" w:hAnsi="Arial" w:eastAsia="Arial" w:cs="Arial"/>
          <w:b/>
          <w:b/>
          <w:color w:val="000000"/>
          <w:sz w:val="24"/>
          <w:szCs w:val="24"/>
        </w:rPr>
      </w:pPr>
      <w:r>
        <w:rPr>
          <w:rFonts w:ascii="Arial" w:hAnsi="Arial" w:eastAsia="Arial" w:cs="Arial"/>
          <w:b/>
          <w:color w:val="000000"/>
          <w:sz w:val="24"/>
          <w:szCs w:val="24"/>
        </w:rPr>
      </w:r>
    </w:p>
    <w:p xmlns:wp14="http://schemas.microsoft.com/office/word/2010/wordml" w14:paraId="4DB8ED30" wp14:textId="77777777">
      <w:pPr>
        <w:pStyle w:val="Normal"/>
        <w:pBdr/>
        <w:spacing w:before="0" w:after="120"/>
        <w:jc w:val="both"/>
        <w:rPr>
          <w:rFonts w:ascii="Arial" w:hAnsi="Arial" w:eastAsia="Arial" w:cs="Arial"/>
          <w:b/>
          <w:b/>
          <w:color w:val="000000"/>
          <w:sz w:val="24"/>
          <w:szCs w:val="24"/>
        </w:rPr>
      </w:pPr>
      <w:r>
        <w:rPr>
          <w:rFonts w:ascii="Arial" w:hAnsi="Arial" w:eastAsia="Arial" w:cs="Arial"/>
          <w:b/>
          <w:color w:val="000000"/>
          <w:sz w:val="24"/>
          <w:szCs w:val="24"/>
        </w:rPr>
        <w:t>PALAVRAS-CHAVE</w:t>
      </w:r>
    </w:p>
    <w:p xmlns:wp14="http://schemas.microsoft.com/office/word/2010/wordml" w14:paraId="75DC0BFF" wp14:textId="77777777">
      <w:pPr>
        <w:pStyle w:val="Normal"/>
        <w:pBdr/>
        <w:spacing w:before="0" w:after="120" w:line="240" w:lineRule="auto"/>
        <w:jc w:val="both"/>
        <w:rPr>
          <w:rFonts w:ascii="Arial" w:hAnsi="Arial" w:eastAsia="Arial" w:cs="Arial"/>
          <w:color w:val="000000"/>
          <w:sz w:val="20"/>
          <w:szCs w:val="20"/>
        </w:rPr>
      </w:pPr>
      <w:r>
        <w:rPr>
          <w:rFonts w:ascii="Arial" w:hAnsi="Arial" w:eastAsia="Arial" w:cs="Arial"/>
          <w:sz w:val="20"/>
          <w:szCs w:val="20"/>
        </w:rPr>
        <w:t>Logística</w:t>
      </w:r>
      <w:r>
        <w:rPr>
          <w:rFonts w:ascii="Arial" w:hAnsi="Arial" w:eastAsia="Arial" w:cs="Arial"/>
          <w:color w:val="000000"/>
          <w:sz w:val="20"/>
          <w:szCs w:val="20"/>
        </w:rPr>
        <w:t xml:space="preserve">. </w:t>
      </w:r>
      <w:r>
        <w:rPr>
          <w:rFonts w:ascii="Arial" w:hAnsi="Arial" w:eastAsia="Arial" w:cs="Arial"/>
          <w:sz w:val="20"/>
          <w:szCs w:val="20"/>
        </w:rPr>
        <w:t>Agronegócio. Tomate</w:t>
      </w:r>
      <w:r>
        <w:rPr>
          <w:rFonts w:ascii="Arial" w:hAnsi="Arial" w:eastAsia="Arial" w:cs="Arial"/>
          <w:color w:val="000000"/>
          <w:sz w:val="20"/>
          <w:szCs w:val="20"/>
        </w:rPr>
        <w:t>.</w:t>
      </w:r>
    </w:p>
    <w:p xmlns:wp14="http://schemas.microsoft.com/office/word/2010/wordml" w14:paraId="6A05A809" wp14:textId="77777777">
      <w:pPr>
        <w:pStyle w:val="Normal"/>
        <w:spacing w:before="0" w:after="0" w:line="240" w:lineRule="auto"/>
        <w:rPr>
          <w:rFonts w:ascii="Arial" w:hAnsi="Arial" w:eastAsia="Arial" w:cs="Arial"/>
          <w:color w:val="FF0000"/>
          <w:sz w:val="24"/>
          <w:szCs w:val="24"/>
        </w:rPr>
      </w:pPr>
      <w:r>
        <w:rPr>
          <w:rFonts w:ascii="Arial" w:hAnsi="Arial" w:eastAsia="Arial" w:cs="Arial"/>
          <w:color w:val="FF0000"/>
          <w:sz w:val="24"/>
          <w:szCs w:val="24"/>
        </w:rPr>
      </w:r>
    </w:p>
    <w:p xmlns:wp14="http://schemas.microsoft.com/office/word/2010/wordml" w14:paraId="0AC7A475" wp14:textId="77777777">
      <w:pPr>
        <w:pStyle w:val="Normal"/>
        <w:spacing w:before="0" w:after="0"/>
        <w:rPr>
          <w:rFonts w:ascii="Arial" w:hAnsi="Arial" w:eastAsia="Arial" w:cs="Arial"/>
          <w:b/>
          <w:b/>
          <w:sz w:val="24"/>
          <w:szCs w:val="24"/>
        </w:rPr>
      </w:pPr>
      <w:r>
        <w:rPr>
          <w:rFonts w:ascii="Arial" w:hAnsi="Arial" w:eastAsia="Arial" w:cs="Arial"/>
          <w:b/>
          <w:sz w:val="24"/>
          <w:szCs w:val="24"/>
        </w:rPr>
        <w:t>INTRODUÇÃO</w:t>
      </w:r>
    </w:p>
    <w:p xmlns:wp14="http://schemas.microsoft.com/office/word/2010/wordml" w14:paraId="5A39BBE3" wp14:textId="77777777">
      <w:pPr>
        <w:pStyle w:val="Normal"/>
        <w:spacing w:before="0" w:after="0"/>
        <w:rPr>
          <w:rFonts w:ascii="Arial" w:hAnsi="Arial" w:eastAsia="Arial" w:cs="Arial"/>
          <w:b/>
          <w:b/>
          <w:sz w:val="24"/>
          <w:szCs w:val="24"/>
        </w:rPr>
      </w:pPr>
      <w:r>
        <w:rPr>
          <w:rFonts w:ascii="Arial" w:hAnsi="Arial" w:eastAsia="Arial" w:cs="Arial"/>
          <w:b/>
          <w:sz w:val="24"/>
          <w:szCs w:val="24"/>
        </w:rPr>
      </w:r>
    </w:p>
    <w:p xmlns:wp14="http://schemas.microsoft.com/office/word/2010/wordml" w14:paraId="3B2F2D90" wp14:textId="77777777">
      <w:pPr>
        <w:pStyle w:val="Normal"/>
        <w:spacing w:before="0" w:after="0" w:line="360" w:lineRule="auto"/>
        <w:ind w:firstLine="709"/>
        <w:jc w:val="both"/>
        <w:rPr/>
      </w:pPr>
      <w:r>
        <w:rPr>
          <w:rFonts w:ascii="Arial" w:hAnsi="Arial" w:eastAsia="Arial" w:cs="Arial"/>
          <w:color w:val="000000"/>
          <w:sz w:val="24"/>
          <w:szCs w:val="24"/>
        </w:rPr>
        <w:t xml:space="preserve">  </w:t>
      </w:r>
      <w:r>
        <w:rPr>
          <w:rFonts w:ascii="Arial" w:hAnsi="Arial" w:eastAsia="Arial" w:cs="Arial"/>
          <w:sz w:val="24"/>
          <w:szCs w:val="24"/>
        </w:rPr>
        <w:t xml:space="preserve">O </w:t>
      </w:r>
      <w:r>
        <w:rPr>
          <w:rFonts w:ascii="Arial" w:hAnsi="Arial" w:eastAsia="Arial" w:cs="Arial"/>
          <w:color w:val="000000"/>
          <w:sz w:val="24"/>
          <w:szCs w:val="24"/>
        </w:rPr>
        <w:t>agroneg</w:t>
      </w:r>
      <w:r>
        <w:rPr>
          <w:rFonts w:ascii="Arial" w:hAnsi="Arial" w:eastAsia="Arial" w:cs="Arial"/>
          <w:sz w:val="24"/>
          <w:szCs w:val="24"/>
        </w:rPr>
        <w:t>ó</w:t>
      </w:r>
      <w:r>
        <w:rPr>
          <w:rFonts w:ascii="Arial" w:hAnsi="Arial" w:eastAsia="Arial" w:cs="Arial"/>
          <w:color w:val="000000"/>
          <w:sz w:val="24"/>
          <w:szCs w:val="24"/>
        </w:rPr>
        <w:t>cio representa grande parcela</w:t>
      </w:r>
      <w:r>
        <w:rPr>
          <w:rFonts w:ascii="Arial" w:hAnsi="Arial" w:eastAsia="Arial" w:cs="Arial"/>
          <w:sz w:val="24"/>
          <w:szCs w:val="24"/>
        </w:rPr>
        <w:t xml:space="preserve"> do PIB brasileiro, segundo o IBGE, 23%, tornando se assim de grande relevância para a economia do país. Embora enfrente várias dificuldades, como a precariedade dos modais logísticos, principalmente no qual mais se utiliza o rodoviário. Apesar de algumas dificuldades enfrentadas para atuação deste ramo, o Brasil ainda assim possui vasta gama de benefícios, como por exemplo, a disponibilidade de terras agricultáveis, abundância de água, clima e solo favorável e tecnologia de ponta, o que permite a crescente continuação para este determinado ramo. Na cidade de Goianápolis Goiás, onde o estudo de caso foi desenvolvido, </w:t>
      </w:r>
      <w:r>
        <w:br w:type="page"/>
      </w:r>
    </w:p>
    <w:p xmlns:wp14="http://schemas.microsoft.com/office/word/2010/wordml" w14:paraId="570F78C0" wp14:textId="77777777">
      <w:pPr>
        <w:pStyle w:val="Normal"/>
        <w:spacing w:before="0" w:after="0" w:line="360" w:lineRule="auto"/>
        <w:ind w:hanging="0"/>
        <w:jc w:val="both"/>
        <w:rPr/>
      </w:pPr>
      <w:r>
        <w:rPr>
          <w:rFonts w:ascii="Arial" w:hAnsi="Arial" w:eastAsia="Arial" w:cs="Arial"/>
          <w:sz w:val="24"/>
          <w:szCs w:val="24"/>
        </w:rPr>
        <w:t xml:space="preserve">cerca de 80% da economia local é dada através do cultivo do tomate. </w:t>
      </w:r>
      <w:bookmarkStart w:name="_GoBack" w:id="0"/>
      <w:bookmarkEnd w:id="0"/>
      <w:r>
        <w:rPr>
          <w:rFonts w:ascii="Arial" w:hAnsi="Arial" w:eastAsia="Arial" w:cs="Arial"/>
          <w:sz w:val="24"/>
          <w:szCs w:val="24"/>
        </w:rPr>
        <w:t xml:space="preserve">(AGROLINK, Online). O tomate é considerado um fruto por desenvolver-se do ovário e do óvulo da flor, após fecundação é formado o pericarpo e as sementes. Ainda assim é muito comum este ser confundido, como legumes, por leigos. O fruto é fonte de vitaminas A, B e C onde desencadeia alguns benefícios como tonificação do músculo cardíaco, revigora pele e vista etc., e ainda possui em seus componentes sais minerais como Fósforo, Ferro, Potássio e Magnésio. Podendo ainda, apesar de seus benefícios, ser contraindicado às pessoas que sofram de problemas gastrointestinais. Para discorrer sobre o ciclo de vida completo do fruto, isto é, desde a semente até a distribuição do fruto, foi realizado um estudo de caso em duas empresas, onde a empresa A realiza a formação da muda do tomate, e a empresa B é responsável desde o transplantio da muda in solo até a distribuição nas CEASA GO. Ambas empresas são de caráter familiar. </w:t>
      </w:r>
    </w:p>
    <w:p xmlns:wp14="http://schemas.microsoft.com/office/word/2010/wordml" w14:paraId="41C8F396" wp14:textId="77777777">
      <w:pPr>
        <w:pStyle w:val="Normal"/>
        <w:spacing w:before="0" w:after="0" w:line="240" w:lineRule="auto"/>
        <w:rPr>
          <w:rFonts w:ascii="Arial" w:hAnsi="Arial" w:eastAsia="Arial" w:cs="Arial"/>
          <w:color w:val="FF0000"/>
          <w:sz w:val="24"/>
          <w:szCs w:val="24"/>
        </w:rPr>
      </w:pPr>
      <w:r>
        <w:rPr>
          <w:rFonts w:ascii="Arial" w:hAnsi="Arial" w:eastAsia="Arial" w:cs="Arial"/>
          <w:color w:val="FF0000"/>
          <w:sz w:val="24"/>
          <w:szCs w:val="24"/>
        </w:rPr>
      </w:r>
    </w:p>
    <w:p xmlns:wp14="http://schemas.microsoft.com/office/word/2010/wordml" w14:paraId="70CF8534" wp14:textId="77777777">
      <w:pPr>
        <w:pStyle w:val="Normal"/>
        <w:spacing w:before="0" w:after="0"/>
        <w:rPr>
          <w:rFonts w:ascii="Arial" w:hAnsi="Arial" w:eastAsia="Arial" w:cs="Arial"/>
          <w:b/>
          <w:b/>
          <w:sz w:val="24"/>
          <w:szCs w:val="24"/>
        </w:rPr>
      </w:pPr>
      <w:r>
        <w:rPr>
          <w:rFonts w:ascii="Arial" w:hAnsi="Arial" w:eastAsia="Arial" w:cs="Arial"/>
          <w:b/>
          <w:sz w:val="24"/>
          <w:szCs w:val="24"/>
        </w:rPr>
        <w:t>REVISÃO DA LITERATURA</w:t>
      </w:r>
    </w:p>
    <w:p xmlns:wp14="http://schemas.microsoft.com/office/word/2010/wordml" w14:paraId="72A3D3EC" wp14:textId="77777777">
      <w:pPr>
        <w:pStyle w:val="Normal"/>
        <w:spacing w:before="0" w:after="0"/>
        <w:rPr>
          <w:rFonts w:ascii="Arial" w:hAnsi="Arial" w:eastAsia="Arial" w:cs="Arial"/>
          <w:b/>
          <w:b/>
          <w:sz w:val="24"/>
          <w:szCs w:val="24"/>
        </w:rPr>
      </w:pPr>
      <w:r>
        <w:rPr>
          <w:rFonts w:ascii="Arial" w:hAnsi="Arial" w:eastAsia="Arial" w:cs="Arial"/>
          <w:b/>
          <w:sz w:val="24"/>
          <w:szCs w:val="24"/>
        </w:rPr>
      </w:r>
    </w:p>
    <w:p xmlns:wp14="http://schemas.microsoft.com/office/word/2010/wordml" w14:paraId="483DF669" wp14:textId="77777777">
      <w:pPr>
        <w:pStyle w:val="Normal"/>
        <w:spacing w:before="0" w:after="0"/>
        <w:rPr>
          <w:rFonts w:ascii="Arial" w:hAnsi="Arial" w:eastAsia="Arial" w:cs="Arial"/>
          <w:b/>
          <w:b/>
          <w:sz w:val="24"/>
          <w:szCs w:val="24"/>
        </w:rPr>
      </w:pPr>
      <w:r>
        <w:rPr>
          <w:rFonts w:ascii="Arial" w:hAnsi="Arial" w:eastAsia="Arial" w:cs="Arial"/>
          <w:b/>
          <w:sz w:val="24"/>
          <w:szCs w:val="24"/>
        </w:rPr>
        <w:t>Logística</w:t>
      </w:r>
    </w:p>
    <w:p xmlns:wp14="http://schemas.microsoft.com/office/word/2010/wordml" w14:paraId="0D0B940D" wp14:textId="77777777">
      <w:pPr>
        <w:pStyle w:val="Normal"/>
        <w:spacing w:before="0" w:after="0"/>
        <w:rPr>
          <w:rFonts w:ascii="Arial" w:hAnsi="Arial" w:eastAsia="Arial" w:cs="Arial"/>
          <w:b/>
          <w:b/>
          <w:sz w:val="24"/>
          <w:szCs w:val="24"/>
        </w:rPr>
      </w:pPr>
      <w:r>
        <w:rPr>
          <w:rFonts w:ascii="Arial" w:hAnsi="Arial" w:eastAsia="Arial" w:cs="Arial"/>
          <w:b/>
          <w:sz w:val="24"/>
          <w:szCs w:val="24"/>
        </w:rPr>
      </w:r>
    </w:p>
    <w:p xmlns:wp14="http://schemas.microsoft.com/office/word/2010/wordml" w14:paraId="03C89DDD" wp14:textId="77777777">
      <w:pPr>
        <w:pStyle w:val="Normal"/>
        <w:shd w:val="clear" w:color="auto" w:fill="FFFFFF"/>
        <w:spacing w:before="0" w:after="0" w:line="360" w:lineRule="auto"/>
        <w:ind w:firstLine="720"/>
        <w:jc w:val="both"/>
        <w:rPr>
          <w:rFonts w:ascii="Arial" w:hAnsi="Arial" w:eastAsia="Arial" w:cs="Arial"/>
          <w:sz w:val="24"/>
          <w:szCs w:val="24"/>
        </w:rPr>
      </w:pPr>
      <w:r>
        <w:rPr>
          <w:rFonts w:ascii="Arial" w:hAnsi="Arial" w:eastAsia="Arial" w:cs="Arial"/>
          <w:sz w:val="24"/>
          <w:szCs w:val="24"/>
        </w:rPr>
        <w:t xml:space="preserve">A logística empresarial tem como intuito promover estudos na administração para que haja melhoria de rentabilidade nos serviços de armazenagem e distribuição, bem como planejar, organizar e controlar ações que possam a vir facilitar a movimentação para o fluxo de produtos (BALLOU, 2013) </w:t>
      </w:r>
    </w:p>
    <w:p xmlns:wp14="http://schemas.microsoft.com/office/word/2010/wordml" w14:paraId="5D9E44E1" wp14:textId="77777777">
      <w:pPr>
        <w:pStyle w:val="Normal"/>
        <w:shd w:val="clear" w:color="auto" w:fill="FFFFFF"/>
        <w:spacing w:before="0" w:after="0" w:line="360" w:lineRule="auto"/>
        <w:jc w:val="both"/>
        <w:rPr>
          <w:rFonts w:ascii="Arial" w:hAnsi="Arial" w:eastAsia="Arial" w:cs="Arial"/>
          <w:sz w:val="24"/>
          <w:szCs w:val="24"/>
        </w:rPr>
      </w:pPr>
      <w:r>
        <w:rPr>
          <w:rFonts w:ascii="Arial" w:hAnsi="Arial" w:eastAsia="Arial" w:cs="Arial"/>
          <w:sz w:val="24"/>
          <w:szCs w:val="24"/>
        </w:rPr>
        <w:t xml:space="preserve">Batalha (2013) diz que atividades logísticas são as que fazer conexão entre centros de produção e clientes finais, os quais, muitas vezes possuem grande distância. </w:t>
      </w:r>
    </w:p>
    <w:p xmlns:wp14="http://schemas.microsoft.com/office/word/2010/wordml" w14:paraId="0E27B00A" wp14:textId="77777777">
      <w:pPr>
        <w:pStyle w:val="Normal"/>
        <w:shd w:val="clear" w:color="auto" w:fill="FFFFFF"/>
        <w:spacing w:before="0" w:after="0" w:line="360" w:lineRule="auto"/>
        <w:jc w:val="both"/>
        <w:rPr>
          <w:rFonts w:ascii="Arial" w:hAnsi="Arial" w:eastAsia="Arial" w:cs="Arial"/>
          <w:sz w:val="24"/>
          <w:szCs w:val="24"/>
        </w:rPr>
      </w:pPr>
      <w:r>
        <w:rPr>
          <w:rFonts w:ascii="Arial" w:hAnsi="Arial" w:eastAsia="Arial" w:cs="Arial"/>
          <w:sz w:val="24"/>
          <w:szCs w:val="24"/>
        </w:rPr>
      </w:r>
    </w:p>
    <w:p xmlns:wp14="http://schemas.microsoft.com/office/word/2010/wordml" w14:paraId="66102ABC" wp14:textId="77777777">
      <w:pPr>
        <w:pStyle w:val="Normal"/>
        <w:shd w:val="clear" w:color="auto" w:fill="FFFFFF"/>
        <w:spacing w:before="0" w:after="0"/>
        <w:jc w:val="both"/>
        <w:rPr>
          <w:rFonts w:ascii="Arial" w:hAnsi="Arial" w:eastAsia="Arial" w:cs="Arial"/>
          <w:b/>
          <w:b/>
          <w:sz w:val="24"/>
          <w:szCs w:val="24"/>
        </w:rPr>
      </w:pPr>
      <w:r>
        <w:rPr>
          <w:rFonts w:ascii="Arial" w:hAnsi="Arial" w:eastAsia="Arial" w:cs="Arial"/>
          <w:b/>
          <w:sz w:val="24"/>
          <w:szCs w:val="24"/>
        </w:rPr>
        <w:t xml:space="preserve">Agronegócio </w:t>
      </w:r>
    </w:p>
    <w:p xmlns:wp14="http://schemas.microsoft.com/office/word/2010/wordml" w14:paraId="60061E4C" wp14:textId="77777777">
      <w:pPr>
        <w:pStyle w:val="Normal"/>
        <w:shd w:val="clear" w:color="auto" w:fill="FFFFFF"/>
        <w:spacing w:before="0" w:after="0"/>
        <w:jc w:val="both"/>
        <w:rPr>
          <w:rFonts w:ascii="Arial" w:hAnsi="Arial" w:eastAsia="Arial" w:cs="Arial"/>
          <w:b/>
          <w:b/>
          <w:sz w:val="24"/>
          <w:szCs w:val="24"/>
        </w:rPr>
      </w:pPr>
      <w:r>
        <w:rPr>
          <w:rFonts w:ascii="Arial" w:hAnsi="Arial" w:eastAsia="Arial" w:cs="Arial"/>
          <w:b/>
          <w:sz w:val="24"/>
          <w:szCs w:val="24"/>
        </w:rPr>
      </w:r>
    </w:p>
    <w:p xmlns:wp14="http://schemas.microsoft.com/office/word/2010/wordml" w14:paraId="2899DCB7" wp14:textId="77777777">
      <w:pPr>
        <w:pStyle w:val="Normal"/>
        <w:shd w:val="clear" w:color="auto" w:fill="FFFFFF"/>
        <w:spacing w:before="0" w:after="0"/>
        <w:ind w:firstLine="720"/>
        <w:jc w:val="both"/>
        <w:rPr>
          <w:rFonts w:ascii="Arial" w:hAnsi="Arial" w:eastAsia="Arial" w:cs="Arial"/>
          <w:sz w:val="24"/>
          <w:szCs w:val="24"/>
        </w:rPr>
      </w:pPr>
      <w:r>
        <w:rPr>
          <w:rFonts w:ascii="Arial" w:hAnsi="Arial" w:eastAsia="Arial" w:cs="Arial"/>
          <w:sz w:val="24"/>
          <w:szCs w:val="24"/>
        </w:rPr>
        <w:t xml:space="preserve">Para Rufino (1999 pg.17) agronegócio é o conjunto de todas operações desde a criação, fabricação, produção, processamento, distribuição e consumo de produtos agropecuários ‘in natura’ ou industrializados.  </w:t>
      </w:r>
    </w:p>
    <w:p xmlns:wp14="http://schemas.microsoft.com/office/word/2010/wordml" w14:paraId="38B0F907" wp14:textId="77777777">
      <w:pPr>
        <w:pStyle w:val="Normal"/>
        <w:shd w:val="clear" w:color="auto" w:fill="FFFFFF"/>
        <w:spacing w:before="0" w:after="0"/>
        <w:ind w:left="2820" w:hanging="0"/>
        <w:jc w:val="both"/>
        <w:rPr>
          <w:rFonts w:ascii="Arial" w:hAnsi="Arial" w:eastAsia="Arial" w:cs="Arial"/>
          <w:sz w:val="20"/>
          <w:szCs w:val="20"/>
        </w:rPr>
      </w:pPr>
      <w:r>
        <w:rPr>
          <w:rFonts w:ascii="Arial" w:hAnsi="Arial" w:eastAsia="Arial" w:cs="Arial"/>
          <w:sz w:val="20"/>
          <w:szCs w:val="20"/>
        </w:rPr>
        <w:t xml:space="preserve">O agronegócio abrange a agricultura, o fornecimento dos insumos para a agricultura, a distribuição varejista e as agroindústrias. São atividades altamente complexas e que envolvem centenas de milhares de atores. No agronegócio, sempre que um agente sofre um abalo, o conjunto todo sente alguma consequência. (Neves 2005 p.4) </w:t>
      </w:r>
    </w:p>
    <w:p xmlns:wp14="http://schemas.microsoft.com/office/word/2010/wordml" w14:paraId="44EAFD9C" wp14:textId="77777777">
      <w:pPr>
        <w:pStyle w:val="Normal"/>
        <w:shd w:val="clear" w:color="auto" w:fill="FFFFFF"/>
        <w:spacing w:before="0" w:after="0"/>
        <w:ind w:firstLine="720"/>
        <w:jc w:val="both"/>
        <w:rPr>
          <w:rFonts w:ascii="Arial" w:hAnsi="Arial" w:eastAsia="Arial" w:cs="Arial"/>
          <w:sz w:val="24"/>
          <w:szCs w:val="24"/>
        </w:rPr>
      </w:pPr>
      <w:r>
        <w:rPr>
          <w:rFonts w:ascii="Arial" w:hAnsi="Arial" w:eastAsia="Arial" w:cs="Arial"/>
          <w:sz w:val="24"/>
          <w:szCs w:val="24"/>
        </w:rPr>
      </w:r>
    </w:p>
    <w:p xmlns:wp14="http://schemas.microsoft.com/office/word/2010/wordml" w14:paraId="2EF0A565" wp14:textId="77777777">
      <w:pPr>
        <w:pStyle w:val="Normal"/>
        <w:shd w:val="clear" w:color="auto" w:fill="FFFFFF"/>
        <w:spacing w:before="0" w:after="0"/>
        <w:ind w:firstLine="720"/>
        <w:jc w:val="both"/>
        <w:rPr>
          <w:rFonts w:ascii="Arial" w:hAnsi="Arial" w:eastAsia="Arial" w:cs="Arial"/>
          <w:sz w:val="24"/>
          <w:szCs w:val="24"/>
        </w:rPr>
      </w:pPr>
      <w:r>
        <w:rPr>
          <w:rFonts w:ascii="Arial" w:hAnsi="Arial" w:eastAsia="Arial" w:cs="Arial"/>
          <w:sz w:val="24"/>
          <w:szCs w:val="24"/>
        </w:rPr>
        <w:t>O agronegócio é pilar para demais áreas de segmentos a não ser o mesmo, pois através dele, é que outros ramos de negócios existem.</w:t>
      </w:r>
    </w:p>
    <w:p xmlns:wp14="http://schemas.microsoft.com/office/word/2010/wordml" w14:paraId="4B94D5A5" wp14:textId="77777777">
      <w:pPr>
        <w:pStyle w:val="Normal"/>
        <w:shd w:val="clear" w:color="auto" w:fill="FFFFFF"/>
        <w:spacing w:before="0" w:after="0"/>
        <w:ind w:firstLine="720"/>
        <w:jc w:val="both"/>
        <w:rPr>
          <w:rFonts w:ascii="Arial" w:hAnsi="Arial" w:eastAsia="Arial" w:cs="Arial"/>
          <w:sz w:val="24"/>
          <w:szCs w:val="24"/>
        </w:rPr>
      </w:pPr>
      <w:r>
        <w:rPr>
          <w:rFonts w:ascii="Arial" w:hAnsi="Arial" w:eastAsia="Arial" w:cs="Arial"/>
          <w:sz w:val="24"/>
          <w:szCs w:val="24"/>
        </w:rPr>
      </w:r>
    </w:p>
    <w:p xmlns:wp14="http://schemas.microsoft.com/office/word/2010/wordml" w14:paraId="079F8C85" wp14:textId="77777777">
      <w:pPr>
        <w:pStyle w:val="Normal"/>
        <w:shd w:val="clear" w:color="auto" w:fill="FFFFFF"/>
        <w:spacing w:before="0" w:after="0"/>
        <w:jc w:val="both"/>
        <w:rPr>
          <w:rFonts w:ascii="Arial" w:hAnsi="Arial" w:eastAsia="Arial" w:cs="Arial"/>
          <w:sz w:val="24"/>
          <w:szCs w:val="24"/>
        </w:rPr>
      </w:pPr>
      <w:r>
        <w:rPr>
          <w:rFonts w:ascii="Arial" w:hAnsi="Arial" w:eastAsia="Arial" w:cs="Arial"/>
          <w:b/>
          <w:sz w:val="24"/>
          <w:szCs w:val="24"/>
        </w:rPr>
        <w:t>Logística no agronegócio</w:t>
      </w:r>
      <w:r>
        <w:rPr>
          <w:rFonts w:ascii="Arial" w:hAnsi="Arial" w:eastAsia="Arial" w:cs="Arial"/>
          <w:sz w:val="24"/>
          <w:szCs w:val="24"/>
        </w:rPr>
        <w:t xml:space="preserve"> </w:t>
      </w:r>
    </w:p>
    <w:p xmlns:wp14="http://schemas.microsoft.com/office/word/2010/wordml" w14:paraId="3DEEC669" wp14:textId="77777777">
      <w:pPr>
        <w:pStyle w:val="Normal"/>
        <w:shd w:val="clear" w:color="auto" w:fill="FFFFFF"/>
        <w:spacing w:before="0" w:after="0"/>
        <w:jc w:val="both"/>
        <w:rPr>
          <w:rFonts w:ascii="Arial" w:hAnsi="Arial" w:eastAsia="Arial" w:cs="Arial"/>
          <w:sz w:val="24"/>
          <w:szCs w:val="24"/>
        </w:rPr>
      </w:pPr>
      <w:r>
        <w:rPr>
          <w:rFonts w:ascii="Arial" w:hAnsi="Arial" w:eastAsia="Arial" w:cs="Arial"/>
          <w:sz w:val="24"/>
          <w:szCs w:val="24"/>
        </w:rPr>
      </w:r>
    </w:p>
    <w:p xmlns:wp14="http://schemas.microsoft.com/office/word/2010/wordml" w14:paraId="04941AA8" wp14:textId="77777777">
      <w:pPr>
        <w:pStyle w:val="Normal"/>
        <w:shd w:val="clear" w:color="auto" w:fill="FFFFFF"/>
        <w:spacing w:before="0" w:after="0"/>
        <w:jc w:val="both"/>
        <w:rPr>
          <w:rFonts w:ascii="Arial" w:hAnsi="Arial" w:eastAsia="Arial" w:cs="Arial"/>
          <w:sz w:val="24"/>
          <w:szCs w:val="24"/>
        </w:rPr>
      </w:pPr>
      <w:r>
        <w:rPr>
          <w:rFonts w:ascii="Arial" w:hAnsi="Arial" w:eastAsia="Arial" w:cs="Arial"/>
          <w:sz w:val="24"/>
          <w:szCs w:val="24"/>
        </w:rPr>
        <w:t xml:space="preserve">Nos últimos anos no Brasil e no exterior, no que o tange problemas relacionados à produção e comercialização de produtos do ramo de agronegócio, reconhece que o fator competitividade depende de como os produtos chegam ao seu consumidor final, o que está ligado sobre quais condições estes foram transformados para a disponibilização no mercado (BATALHA, 2009) </w:t>
      </w:r>
    </w:p>
    <w:p xmlns:wp14="http://schemas.microsoft.com/office/word/2010/wordml" w14:paraId="52E7C09D" wp14:textId="77777777">
      <w:pPr>
        <w:pStyle w:val="Normal"/>
        <w:shd w:val="clear" w:color="auto" w:fill="FFFFFF"/>
        <w:spacing w:before="0" w:after="0"/>
        <w:jc w:val="both"/>
        <w:rPr>
          <w:rFonts w:ascii="Arial" w:hAnsi="Arial" w:eastAsia="Arial" w:cs="Arial"/>
          <w:sz w:val="24"/>
          <w:szCs w:val="24"/>
        </w:rPr>
      </w:pPr>
      <w:r>
        <w:rPr>
          <w:rFonts w:ascii="Arial" w:hAnsi="Arial" w:eastAsia="Arial" w:cs="Arial"/>
          <w:sz w:val="24"/>
          <w:szCs w:val="24"/>
        </w:rPr>
        <w:t xml:space="preserve">Segundo Batalha (2009), sazonalidade da produção é a condição onde seu abastecimento torna sujeito a regimes de safras e entressafras. Logo esta condição tem participação na inserção de dificuldades, quando relacionada a rentabilidade, pois afeta a condição de aumento de preço do produto sobre o consumidor final. Quanto a da perecibilidade da matéria prima, Batalha (2009) relata que este é um fator de grande relevância na produção, pois acarreta crescente problemas quanto o planejamento da produção e logístico. </w:t>
      </w:r>
    </w:p>
    <w:p xmlns:wp14="http://schemas.microsoft.com/office/word/2010/wordml" w14:paraId="3656B9AB" wp14:textId="77777777">
      <w:pPr>
        <w:pStyle w:val="Normal"/>
        <w:shd w:val="clear" w:color="auto" w:fill="FFFFFF"/>
        <w:spacing w:before="0" w:after="0"/>
        <w:ind w:firstLine="720"/>
        <w:jc w:val="both"/>
        <w:rPr>
          <w:rFonts w:ascii="Arial" w:hAnsi="Arial" w:eastAsia="Arial" w:cs="Arial"/>
          <w:sz w:val="24"/>
          <w:szCs w:val="24"/>
        </w:rPr>
      </w:pPr>
      <w:r>
        <w:rPr>
          <w:rFonts w:ascii="Arial" w:hAnsi="Arial" w:eastAsia="Arial" w:cs="Arial"/>
          <w:sz w:val="24"/>
          <w:szCs w:val="24"/>
        </w:rPr>
      </w:r>
    </w:p>
    <w:p xmlns:wp14="http://schemas.microsoft.com/office/word/2010/wordml" w14:paraId="45FB0818" wp14:textId="77777777">
      <w:pPr>
        <w:pStyle w:val="Normal"/>
        <w:shd w:val="clear" w:color="auto" w:fill="FFFFFF"/>
        <w:spacing w:before="0" w:after="0"/>
        <w:ind w:firstLine="720"/>
        <w:jc w:val="both"/>
        <w:rPr>
          <w:rFonts w:ascii="Arial" w:hAnsi="Arial" w:eastAsia="Arial" w:cs="Arial"/>
          <w:b/>
          <w:b/>
          <w:sz w:val="20"/>
          <w:szCs w:val="20"/>
        </w:rPr>
      </w:pPr>
      <w:r>
        <w:rPr>
          <w:rFonts w:ascii="Arial" w:hAnsi="Arial" w:eastAsia="Arial" w:cs="Arial"/>
          <w:b/>
          <w:sz w:val="20"/>
          <w:szCs w:val="20"/>
        </w:rPr>
      </w:r>
    </w:p>
    <w:p xmlns:wp14="http://schemas.microsoft.com/office/word/2010/wordml" w14:paraId="5E09BD6E" wp14:textId="77777777">
      <w:pPr>
        <w:pStyle w:val="Normal"/>
        <w:spacing w:before="0" w:after="0"/>
        <w:jc w:val="both"/>
        <w:rPr>
          <w:rFonts w:ascii="Arial" w:hAnsi="Arial" w:eastAsia="Arial" w:cs="Arial"/>
          <w:b/>
          <w:b/>
          <w:sz w:val="24"/>
          <w:szCs w:val="24"/>
        </w:rPr>
      </w:pPr>
      <w:r>
        <w:rPr>
          <w:rFonts w:ascii="Arial" w:hAnsi="Arial" w:eastAsia="Arial" w:cs="Arial"/>
          <w:b/>
          <w:sz w:val="24"/>
          <w:szCs w:val="24"/>
        </w:rPr>
        <w:t xml:space="preserve">DISCUSSÃO </w:t>
      </w:r>
    </w:p>
    <w:p xmlns:wp14="http://schemas.microsoft.com/office/word/2010/wordml" w14:paraId="049F31CB" wp14:textId="77777777">
      <w:pPr>
        <w:pStyle w:val="Normal"/>
        <w:spacing w:before="0" w:after="0"/>
        <w:jc w:val="both"/>
        <w:rPr>
          <w:rFonts w:ascii="Arial" w:hAnsi="Arial" w:eastAsia="Arial" w:cs="Arial"/>
          <w:b/>
          <w:b/>
          <w:sz w:val="24"/>
          <w:szCs w:val="24"/>
        </w:rPr>
      </w:pPr>
      <w:r>
        <w:rPr>
          <w:rFonts w:ascii="Arial" w:hAnsi="Arial" w:eastAsia="Arial" w:cs="Arial"/>
          <w:b/>
          <w:sz w:val="24"/>
          <w:szCs w:val="24"/>
        </w:rPr>
      </w:r>
    </w:p>
    <w:p xmlns:wp14="http://schemas.microsoft.com/office/word/2010/wordml" w14:paraId="46206893" wp14:textId="77777777">
      <w:pPr>
        <w:pStyle w:val="Normal"/>
        <w:shd w:val="clear" w:color="auto" w:fill="FFFFFF"/>
        <w:spacing w:before="0" w:after="0" w:line="360" w:lineRule="auto"/>
        <w:ind w:firstLine="720"/>
        <w:jc w:val="both"/>
        <w:rPr>
          <w:rFonts w:ascii="Arial" w:hAnsi="Arial" w:eastAsia="Arial" w:cs="Arial"/>
          <w:sz w:val="24"/>
          <w:szCs w:val="24"/>
        </w:rPr>
      </w:pPr>
      <w:r>
        <w:rPr>
          <w:rFonts w:ascii="Arial" w:hAnsi="Arial" w:eastAsia="Arial" w:cs="Arial"/>
          <w:sz w:val="24"/>
          <w:szCs w:val="24"/>
        </w:rPr>
        <w:t xml:space="preserve">Para conseguir deslindar o processo logístico desde a plantação da muda de tomate, até a distribuição dos frutos na CEASA GO foi realizado estudo de caso em duas empresas, aqui definidas como empresa A e empresa B. Ambas empresas de caráter familiar.  </w:t>
      </w:r>
    </w:p>
    <w:p xmlns:wp14="http://schemas.microsoft.com/office/word/2010/wordml" w14:paraId="1B3AE335" wp14:textId="77777777">
      <w:pPr>
        <w:pStyle w:val="Normal"/>
        <w:shd w:val="clear" w:color="auto" w:fill="FFFFFF"/>
        <w:spacing w:before="0" w:after="0" w:line="360" w:lineRule="auto"/>
        <w:ind w:firstLine="720"/>
        <w:jc w:val="both"/>
        <w:rPr/>
      </w:pPr>
      <w:r>
        <w:rPr>
          <w:rFonts w:ascii="Arial" w:hAnsi="Arial" w:eastAsia="Arial" w:cs="Arial"/>
          <w:sz w:val="24"/>
          <w:szCs w:val="24"/>
        </w:rPr>
        <w:t>A empresa A está localizada no perímetro rural da cidade de Goianápolis, constitui-se empresa de terceirização de mudas de legumes e frutos. Os principais contratantes de serviços são os produtores rurais da região. A empresa B, trata-se de uma organização familiar, composta pelo pai e filho, no ramo de cultivo da lavoura até a distribuição do tomate na CEASA-GO</w:t>
      </w:r>
    </w:p>
    <w:p xmlns:wp14="http://schemas.microsoft.com/office/word/2010/wordml" w14:paraId="040FE8D3" wp14:textId="77777777">
      <w:pPr>
        <w:pStyle w:val="Normal"/>
        <w:shd w:val="clear" w:color="auto" w:fill="FFFFFF"/>
        <w:spacing w:before="0" w:after="0" w:line="360" w:lineRule="auto"/>
        <w:ind w:firstLine="720"/>
        <w:jc w:val="both"/>
        <w:rPr>
          <w:rFonts w:ascii="Arial" w:hAnsi="Arial" w:eastAsia="Arial" w:cs="Arial"/>
          <w:sz w:val="24"/>
          <w:szCs w:val="24"/>
        </w:rPr>
      </w:pPr>
      <w:r>
        <w:rPr>
          <w:rFonts w:ascii="Arial" w:hAnsi="Arial" w:eastAsia="Arial" w:cs="Arial"/>
          <w:sz w:val="24"/>
          <w:szCs w:val="24"/>
        </w:rPr>
        <w:t xml:space="preserve">. </w:t>
      </w:r>
    </w:p>
    <w:p xmlns:wp14="http://schemas.microsoft.com/office/word/2010/wordml" w14:paraId="0F655F90" wp14:textId="77777777">
      <w:pPr>
        <w:pStyle w:val="Normal"/>
        <w:shd w:val="clear" w:color="auto" w:fill="FFFFFF"/>
        <w:spacing w:before="0" w:after="0" w:line="360" w:lineRule="auto"/>
        <w:jc w:val="both"/>
        <w:rPr>
          <w:rFonts w:ascii="Arial" w:hAnsi="Arial" w:eastAsia="Arial" w:cs="Arial"/>
          <w:b/>
          <w:b/>
          <w:sz w:val="24"/>
          <w:szCs w:val="24"/>
        </w:rPr>
      </w:pPr>
      <w:r>
        <w:rPr>
          <w:rFonts w:ascii="Arial" w:hAnsi="Arial" w:eastAsia="Arial" w:cs="Arial"/>
          <w:b/>
          <w:sz w:val="24"/>
          <w:szCs w:val="24"/>
        </w:rPr>
        <w:t xml:space="preserve">  </w:t>
      </w:r>
      <w:r>
        <w:rPr>
          <w:rFonts w:ascii="Arial" w:hAnsi="Arial" w:eastAsia="Arial" w:cs="Arial"/>
          <w:b/>
          <w:sz w:val="24"/>
          <w:szCs w:val="24"/>
        </w:rPr>
        <w:t xml:space="preserve">Descrição dos Resultados </w:t>
      </w:r>
    </w:p>
    <w:p xmlns:wp14="http://schemas.microsoft.com/office/word/2010/wordml" w14:paraId="3EF49636" wp14:textId="77777777">
      <w:pPr>
        <w:pStyle w:val="Normal"/>
        <w:shd w:val="clear" w:color="auto" w:fill="FFFFFF"/>
        <w:spacing w:before="0" w:after="0" w:line="360" w:lineRule="auto"/>
        <w:ind w:firstLine="720"/>
        <w:jc w:val="both"/>
        <w:rPr>
          <w:rFonts w:ascii="Arial" w:hAnsi="Arial" w:eastAsia="Arial" w:cs="Arial"/>
          <w:sz w:val="24"/>
          <w:szCs w:val="24"/>
        </w:rPr>
      </w:pPr>
      <w:r>
        <w:rPr>
          <w:rFonts w:ascii="Arial" w:hAnsi="Arial" w:eastAsia="Arial" w:cs="Arial"/>
          <w:sz w:val="24"/>
          <w:szCs w:val="24"/>
        </w:rPr>
        <w:t>A entrevista realizada com os gestores das empresas mostrou o funcionamento dos processos desde o primeiro passo para iniciar o cultivo da muda de tomate que é a entrega da semente por parte do contratante. Após isso, a empresa A se encarrega de etiquetar as bandejas nas quais serão inseridas as mudas do fruto, para realização de controle, de validade/lote/produtor. As mudas são semeadas no substrato e fertilizantes, em bandejas de isopor onde são incubadas dentro de um ambiente com temperatura padronizada a 26°C para germinação da semente. Segundo o portal da Embrapa a temperatura ideal para a germinação é na faixa de 15-25°C, já durante seu desenvolvimento e produção a temperatura suportada pelo fruto pode ir até 34°C. Após a germinação, as bandejas de mudas são transferidas para as estufas, onde permanecem cerca de 30 dias</w:t>
      </w:r>
      <w:r>
        <w:rPr>
          <w:rFonts w:ascii="Arial" w:hAnsi="Arial" w:eastAsia="Arial" w:cs="Arial"/>
          <w:color w:val="FF0000"/>
          <w:sz w:val="24"/>
          <w:szCs w:val="24"/>
        </w:rPr>
        <w:t xml:space="preserve"> </w:t>
      </w:r>
      <w:r>
        <w:rPr>
          <w:rFonts w:ascii="Arial" w:hAnsi="Arial" w:eastAsia="Arial" w:cs="Arial"/>
          <w:sz w:val="24"/>
          <w:szCs w:val="24"/>
        </w:rPr>
        <w:t>recebendo controle adequado, para que estas ao serem transplantadas in solo tenha todas suas características ainda mais reforçadas. Estando pronta a muda, realiza-se posteriormente o transplante desta no solo da lavoura, solo este que foi tratado para receber a muda. Após realizar o transplante do fruto este permanece cerca de 65 dias para fazer a primeira colheita. Após passar este período de plantio, inicia-se a colheita que tem duração de cerca de 2 meses. Nesta parte é essencial o cuidado com o manuseio do fruto, pois este independentemente do tipo, é frágil e está mais suscetível a danos físicos. Esta colheita é feita manualmente, e os frutos já são acomodados na embalagem (arisco, papelão) nestas caixas estes são transportados até as CEASAs, em grande parte para CEASA de Goiânia e pequena quantia para CEASA de Anápolis.</w:t>
      </w:r>
    </w:p>
    <w:p xmlns:wp14="http://schemas.microsoft.com/office/word/2010/wordml" w14:paraId="78FEEB52" wp14:textId="77777777">
      <w:pPr>
        <w:pStyle w:val="Normal"/>
        <w:shd w:val="clear" w:color="auto" w:fill="FFFFFF"/>
        <w:spacing w:before="0" w:after="0" w:line="360" w:lineRule="auto"/>
        <w:ind w:firstLine="720"/>
        <w:jc w:val="both"/>
        <w:rPr>
          <w:rFonts w:ascii="Arial" w:hAnsi="Arial" w:eastAsia="Arial" w:cs="Arial"/>
          <w:sz w:val="24"/>
          <w:szCs w:val="24"/>
        </w:rPr>
      </w:pPr>
      <w:r>
        <w:rPr>
          <w:rFonts w:ascii="Arial" w:hAnsi="Arial" w:eastAsia="Arial" w:cs="Arial"/>
          <w:sz w:val="24"/>
          <w:szCs w:val="24"/>
        </w:rPr>
        <w:t xml:space="preserve">Na fase de transporte do fruto pode haver acontecimentos que poderão ocasionar perdas do produto, tais como: o manuseio incorreto das embalagens nas quais os produtos estão inseridos. Este índice de avaria deve ser reduzido ao máximo, pois deve levar em consideração que este canal, na maioria das vezes, ainda não é o destino final do fruto antes de chegar na mesa do consumidor. </w:t>
      </w:r>
    </w:p>
    <w:p xmlns:wp14="http://schemas.microsoft.com/office/word/2010/wordml" w14:paraId="215155D7" wp14:textId="77777777">
      <w:pPr>
        <w:pStyle w:val="Normal"/>
        <w:shd w:val="clear" w:color="auto" w:fill="FFFFFF"/>
        <w:spacing w:before="0" w:after="0" w:line="360" w:lineRule="auto"/>
        <w:ind w:firstLine="720"/>
        <w:jc w:val="both"/>
        <w:rPr>
          <w:rFonts w:ascii="Arial" w:hAnsi="Arial" w:eastAsia="Arial" w:cs="Arial"/>
          <w:sz w:val="24"/>
          <w:szCs w:val="24"/>
        </w:rPr>
      </w:pPr>
      <w:r>
        <w:rPr>
          <w:rFonts w:ascii="Arial" w:hAnsi="Arial" w:eastAsia="Arial" w:cs="Arial"/>
          <w:sz w:val="24"/>
          <w:szCs w:val="24"/>
        </w:rPr>
        <w:t xml:space="preserve">O transporte é a etapa mais crítica deste produto, pois é a fase em que ocorre mais perdas. Neste caso, geralmente pode ser dividido em 3 etapas principais; a primeira ocorre no transporte da muda até a área de transplante, posteriormente a colheita e a transferências para as cooperativas CEASAs. Após isso, os frutos são direcionados ao comércio varejista supermercados, feiras livres, camelôs. </w:t>
      </w:r>
    </w:p>
    <w:p xmlns:wp14="http://schemas.microsoft.com/office/word/2010/wordml" w14:paraId="34A3F718" wp14:textId="77777777">
      <w:pPr>
        <w:pStyle w:val="Normal"/>
        <w:shd w:val="clear" w:color="auto" w:fill="FFFFFF"/>
        <w:spacing w:before="0" w:after="0" w:line="360" w:lineRule="auto"/>
        <w:ind w:firstLine="720"/>
        <w:jc w:val="both"/>
        <w:rPr>
          <w:rFonts w:ascii="Arial" w:hAnsi="Arial" w:eastAsia="Arial" w:cs="Arial"/>
          <w:sz w:val="24"/>
          <w:szCs w:val="24"/>
        </w:rPr>
      </w:pPr>
      <w:r>
        <w:rPr>
          <w:rFonts w:ascii="Arial" w:hAnsi="Arial" w:eastAsia="Arial" w:cs="Arial"/>
          <w:sz w:val="24"/>
          <w:szCs w:val="24"/>
        </w:rPr>
        <w:t xml:space="preserve"> </w:t>
      </w:r>
      <w:r>
        <w:rPr>
          <w:rFonts w:ascii="Arial" w:hAnsi="Arial" w:eastAsia="Arial" w:cs="Arial"/>
          <w:sz w:val="24"/>
          <w:szCs w:val="24"/>
        </w:rPr>
        <w:t xml:space="preserve">A quarta etapa neste caso fica por responsabilidade do interessado, que irá realizar a compra do fruto para consumo. </w:t>
      </w:r>
    </w:p>
    <w:p xmlns:wp14="http://schemas.microsoft.com/office/word/2010/wordml" w14:paraId="33D61C03" wp14:textId="77777777">
      <w:pPr>
        <w:pStyle w:val="Normal"/>
        <w:shd w:val="clear" w:color="auto" w:fill="FFFFFF"/>
        <w:spacing w:before="0" w:after="0" w:line="360" w:lineRule="auto"/>
        <w:ind w:firstLine="720"/>
        <w:jc w:val="both"/>
        <w:rPr>
          <w:rFonts w:ascii="Arial" w:hAnsi="Arial" w:eastAsia="Arial" w:cs="Arial"/>
          <w:sz w:val="24"/>
          <w:szCs w:val="24"/>
        </w:rPr>
      </w:pPr>
      <w:r>
        <w:rPr>
          <w:rFonts w:ascii="Arial" w:hAnsi="Arial" w:eastAsia="Arial" w:cs="Arial"/>
          <w:sz w:val="24"/>
          <w:szCs w:val="24"/>
        </w:rPr>
        <w:t>Sabe-se que no Brasil o modal mais utilizado é o rodoviário, segundo a pesquisa realizada pela Fundação Dom Cabral, 75% da produção do país é escoada na malha roroviária, na maioria das vezes realizados em caminhões, caminhonetes, de diferentes tamanhos e tipos. Sabe-se também que as estradas apresentam precariedades em sua infraestrutura, como falhas na malha asfáltica, buracos e ainda considerar que parte do percurso percorrido é sem pavimentação, geralmente são as estradas rurais próximas às lavouras. Esta falha é prejudicial ao transporte de diversos commodities, no caso do tomate a perda é considerada maior, devido a composição do fruto, que é de 93% a 95% de água (Embrapa, online). Tudo isso torna o processo mais propício para a ocorrência de avaria, pois trata-se de um produto sensível a impactos. O simples passar por um buraco, ainda que pequeno, pode ocasionar a perda do produto.</w:t>
      </w:r>
    </w:p>
    <w:p xmlns:wp14="http://schemas.microsoft.com/office/word/2010/wordml" w14:paraId="02600DB9" wp14:textId="77777777">
      <w:pPr>
        <w:pStyle w:val="Normal"/>
        <w:shd w:val="clear" w:color="auto" w:fill="FFFFFF"/>
        <w:spacing w:before="0" w:after="0" w:line="360" w:lineRule="auto"/>
        <w:ind w:firstLine="720"/>
        <w:jc w:val="both"/>
        <w:rPr>
          <w:rFonts w:ascii="Arial" w:hAnsi="Arial" w:eastAsia="Arial" w:cs="Arial"/>
          <w:sz w:val="24"/>
          <w:szCs w:val="24"/>
        </w:rPr>
      </w:pPr>
      <w:r>
        <w:rPr>
          <w:rFonts w:ascii="Arial" w:hAnsi="Arial" w:eastAsia="Arial" w:cs="Arial"/>
          <w:sz w:val="24"/>
          <w:szCs w:val="24"/>
        </w:rPr>
        <w:t xml:space="preserve"> </w:t>
      </w:r>
      <w:r>
        <w:rPr>
          <w:rFonts w:ascii="Arial" w:hAnsi="Arial" w:eastAsia="Arial" w:cs="Arial"/>
          <w:sz w:val="24"/>
          <w:szCs w:val="24"/>
        </w:rPr>
        <w:t xml:space="preserve">Além dos impactos físicos causados pelo peso do próprio tomate, deve considerar variações como luz, umidade e temperatura de um local para o outro, que provocam ferimentos na superfície do tomate, podendo levar este ao estado de decomposição e descarte prematuro. </w:t>
      </w:r>
    </w:p>
    <w:p xmlns:wp14="http://schemas.microsoft.com/office/word/2010/wordml" w14:paraId="53128261" wp14:textId="77777777">
      <w:pPr>
        <w:pStyle w:val="Normal"/>
        <w:pBdr/>
        <w:spacing w:before="0" w:after="0"/>
        <w:jc w:val="both"/>
        <w:rPr>
          <w:rFonts w:ascii="Arial" w:hAnsi="Arial" w:eastAsia="Arial" w:cs="Arial"/>
          <w:color w:val="000000"/>
          <w:sz w:val="20"/>
          <w:szCs w:val="20"/>
        </w:rPr>
      </w:pPr>
      <w:r>
        <w:rPr>
          <w:rFonts w:ascii="Arial" w:hAnsi="Arial" w:eastAsia="Arial" w:cs="Arial"/>
          <w:color w:val="000000"/>
          <w:sz w:val="20"/>
          <w:szCs w:val="20"/>
        </w:rPr>
      </w:r>
    </w:p>
    <w:p xmlns:wp14="http://schemas.microsoft.com/office/word/2010/wordml" w14:paraId="37B8665D" wp14:textId="77777777">
      <w:pPr>
        <w:pStyle w:val="Normal"/>
        <w:pBdr/>
        <w:spacing w:before="0" w:after="0"/>
        <w:jc w:val="both"/>
        <w:rPr>
          <w:rFonts w:ascii="Arial" w:hAnsi="Arial" w:eastAsia="Arial" w:cs="Arial"/>
          <w:b/>
          <w:b/>
          <w:color w:val="000000"/>
          <w:sz w:val="24"/>
          <w:szCs w:val="24"/>
        </w:rPr>
      </w:pPr>
      <w:r>
        <w:rPr>
          <w:rFonts w:ascii="Arial" w:hAnsi="Arial" w:eastAsia="Arial" w:cs="Arial"/>
          <w:b/>
          <w:color w:val="000000"/>
          <w:sz w:val="24"/>
          <w:szCs w:val="24"/>
        </w:rPr>
        <w:t>CONSIDERAÇÕES FINAIS</w:t>
      </w:r>
    </w:p>
    <w:p xmlns:wp14="http://schemas.microsoft.com/office/word/2010/wordml" w14:paraId="62486C05" wp14:textId="77777777">
      <w:pPr>
        <w:pStyle w:val="Normal"/>
        <w:pBdr/>
        <w:spacing w:before="0" w:after="0"/>
        <w:jc w:val="both"/>
        <w:rPr>
          <w:rFonts w:ascii="Arial" w:hAnsi="Arial" w:eastAsia="Arial" w:cs="Arial"/>
          <w:b/>
          <w:b/>
          <w:sz w:val="24"/>
          <w:szCs w:val="24"/>
        </w:rPr>
      </w:pPr>
      <w:r>
        <w:rPr>
          <w:rFonts w:ascii="Arial" w:hAnsi="Arial" w:eastAsia="Arial" w:cs="Arial"/>
          <w:b/>
          <w:sz w:val="24"/>
          <w:szCs w:val="24"/>
        </w:rPr>
      </w:r>
    </w:p>
    <w:p xmlns:wp14="http://schemas.microsoft.com/office/word/2010/wordml" w14:paraId="5B2F3A67" wp14:textId="77777777">
      <w:pPr>
        <w:pStyle w:val="Normal"/>
        <w:spacing w:before="0" w:after="0" w:line="360" w:lineRule="auto"/>
        <w:ind w:firstLine="709"/>
        <w:jc w:val="both"/>
        <w:rPr>
          <w:rFonts w:ascii="Arial" w:hAnsi="Arial" w:eastAsia="Arial" w:cs="Arial"/>
          <w:sz w:val="24"/>
          <w:szCs w:val="24"/>
        </w:rPr>
      </w:pPr>
      <w:r>
        <w:rPr>
          <w:rFonts w:ascii="Arial" w:hAnsi="Arial" w:eastAsia="Arial" w:cs="Arial"/>
          <w:sz w:val="24"/>
          <w:szCs w:val="24"/>
        </w:rPr>
        <w:t xml:space="preserve">O intuito deste presente trabalho era analisar quais os principais problemas enfrentados pelo seguidor do ramo de agronegócio, mais precisamente em questões logísticas, analisando suas principais vertentes para diminuir ou até mesmo sanar os problemas quanto ao ciclo de vida do fruto tomate. </w:t>
      </w:r>
    </w:p>
    <w:p xmlns:wp14="http://schemas.microsoft.com/office/word/2010/wordml" w14:paraId="187190E9" wp14:textId="77777777">
      <w:pPr>
        <w:pStyle w:val="Normal"/>
        <w:spacing w:before="0" w:after="0" w:line="360" w:lineRule="auto"/>
        <w:ind w:firstLine="709"/>
        <w:jc w:val="both"/>
        <w:rPr>
          <w:rFonts w:ascii="Arial" w:hAnsi="Arial" w:eastAsia="Arial" w:cs="Arial"/>
          <w:sz w:val="24"/>
          <w:szCs w:val="24"/>
        </w:rPr>
      </w:pPr>
      <w:r>
        <w:rPr>
          <w:rFonts w:ascii="Arial" w:hAnsi="Arial" w:eastAsia="Arial" w:cs="Arial"/>
          <w:sz w:val="24"/>
          <w:szCs w:val="24"/>
        </w:rPr>
        <w:t>Após realização do estudo de caso nas empresas, analisou-se que é de suma importância o cuidado em tratar o fruto desde a semente até a distribuição, pois mesmo utilizando devidos equipamentos a probabilidade de haver avaria na carga é considerável. Para o perfeito estado de transporte da carga as variáveis externas necessitam estar em situação favorável, as condições da malha asfáltica e os acessos aos modais adequados são imprescindíveis para o sucesso da operação.</w:t>
      </w:r>
    </w:p>
    <w:p xmlns:wp14="http://schemas.microsoft.com/office/word/2010/wordml" w14:paraId="21A0BE01" wp14:textId="77777777">
      <w:pPr>
        <w:pStyle w:val="Normal"/>
        <w:spacing w:before="0" w:after="0" w:line="360" w:lineRule="auto"/>
        <w:ind w:firstLine="709"/>
        <w:jc w:val="both"/>
        <w:rPr>
          <w:rFonts w:ascii="Arial" w:hAnsi="Arial" w:eastAsia="Arial" w:cs="Arial"/>
          <w:sz w:val="24"/>
          <w:szCs w:val="24"/>
        </w:rPr>
      </w:pPr>
      <w:r>
        <w:rPr>
          <w:rFonts w:ascii="Arial" w:hAnsi="Arial" w:eastAsia="Arial" w:cs="Arial"/>
          <w:sz w:val="24"/>
          <w:szCs w:val="24"/>
        </w:rPr>
        <w:t xml:space="preserve"> </w:t>
      </w:r>
      <w:r>
        <w:rPr>
          <w:rFonts w:ascii="Arial" w:hAnsi="Arial" w:eastAsia="Arial" w:cs="Arial"/>
          <w:sz w:val="24"/>
          <w:szCs w:val="24"/>
        </w:rPr>
        <w:t xml:space="preserve">É importante realizar o manejo correto, bem como os equipamentos devem estar devidamente conforme ao tipo do produto, quantidade da carga e distância que este irá percorrer. </w:t>
      </w:r>
    </w:p>
    <w:p xmlns:wp14="http://schemas.microsoft.com/office/word/2010/wordml" w14:paraId="43A36423" wp14:textId="77777777">
      <w:pPr>
        <w:pStyle w:val="Normal"/>
        <w:spacing w:before="0" w:after="0" w:line="360" w:lineRule="auto"/>
        <w:ind w:firstLine="709"/>
        <w:jc w:val="both"/>
        <w:rPr>
          <w:rFonts w:ascii="Arial" w:hAnsi="Arial" w:eastAsia="Arial" w:cs="Arial"/>
          <w:sz w:val="24"/>
          <w:szCs w:val="24"/>
        </w:rPr>
      </w:pPr>
      <w:r>
        <w:rPr>
          <w:rFonts w:ascii="Arial" w:hAnsi="Arial" w:eastAsia="Arial" w:cs="Arial"/>
          <w:sz w:val="24"/>
          <w:szCs w:val="24"/>
        </w:rPr>
        <w:t>As chances de diminuir os números de desperdício de produtos são maiores com investimentos em tecnologias, conservação da malha asfáltica e transporte com manuseio adequado.</w:t>
      </w:r>
    </w:p>
    <w:p xmlns:wp14="http://schemas.microsoft.com/office/word/2010/wordml" w14:paraId="4101652C" wp14:textId="77777777">
      <w:pPr>
        <w:pStyle w:val="Normal"/>
        <w:spacing w:before="0" w:after="0" w:line="360" w:lineRule="auto"/>
        <w:ind w:firstLine="709"/>
        <w:jc w:val="both"/>
        <w:rPr>
          <w:rFonts w:ascii="Garamond" w:hAnsi="Garamond" w:eastAsia="Garamond" w:cs="Garamond"/>
          <w:color w:val="000000"/>
          <w:sz w:val="24"/>
          <w:szCs w:val="24"/>
        </w:rPr>
      </w:pPr>
      <w:r>
        <w:rPr>
          <w:rFonts w:ascii="Garamond" w:hAnsi="Garamond" w:eastAsia="Garamond" w:cs="Garamond"/>
          <w:color w:val="000000"/>
          <w:sz w:val="24"/>
          <w:szCs w:val="24"/>
        </w:rPr>
      </w:r>
    </w:p>
    <w:p xmlns:wp14="http://schemas.microsoft.com/office/word/2010/wordml" w14:paraId="7508AC33" wp14:textId="77777777">
      <w:pPr>
        <w:pStyle w:val="Normal"/>
        <w:pBdr/>
        <w:spacing w:before="0" w:after="0"/>
        <w:jc w:val="both"/>
        <w:rPr/>
      </w:pPr>
      <w:r>
        <w:rPr>
          <w:rFonts w:ascii="Arial" w:hAnsi="Arial" w:eastAsia="Arial" w:cs="Arial"/>
          <w:b/>
          <w:color w:val="000000"/>
          <w:sz w:val="24"/>
          <w:szCs w:val="24"/>
        </w:rPr>
        <w:t>REFERÊNCIAS</w:t>
      </w:r>
    </w:p>
    <w:p xmlns:wp14="http://schemas.microsoft.com/office/word/2010/wordml" w14:paraId="4B99056E" wp14:textId="77777777">
      <w:pPr>
        <w:pStyle w:val="Normal"/>
        <w:pBdr/>
        <w:spacing w:before="0" w:after="0"/>
        <w:jc w:val="both"/>
        <w:rPr>
          <w:rFonts w:ascii="Arial" w:hAnsi="Arial" w:eastAsia="Arial" w:cs="Arial"/>
          <w:b/>
          <w:b/>
          <w:sz w:val="24"/>
          <w:szCs w:val="24"/>
        </w:rPr>
      </w:pPr>
      <w:r>
        <w:rPr>
          <w:rFonts w:ascii="Arial" w:hAnsi="Arial" w:eastAsia="Arial" w:cs="Arial"/>
          <w:b/>
          <w:sz w:val="24"/>
          <w:szCs w:val="24"/>
        </w:rPr>
      </w:r>
    </w:p>
    <w:p xmlns:wp14="http://schemas.microsoft.com/office/word/2010/wordml" w14:paraId="57DE336B" wp14:textId="77777777">
      <w:pPr>
        <w:pStyle w:val="Normal"/>
        <w:rPr>
          <w:rFonts w:ascii="Arial" w:hAnsi="Arial" w:eastAsia="Arial" w:cs="Arial"/>
          <w:sz w:val="24"/>
          <w:szCs w:val="24"/>
        </w:rPr>
      </w:pPr>
      <w:r>
        <w:rPr>
          <w:rFonts w:ascii="Arial" w:hAnsi="Arial" w:eastAsia="Arial" w:cs="Arial"/>
          <w:sz w:val="20"/>
          <w:szCs w:val="20"/>
        </w:rPr>
        <w:t xml:space="preserve">BALLOU, Ronald H. </w:t>
      </w:r>
      <w:r>
        <w:rPr>
          <w:rFonts w:ascii="Arial" w:hAnsi="Arial" w:eastAsia="Arial" w:cs="Arial"/>
          <w:b/>
          <w:sz w:val="20"/>
          <w:szCs w:val="20"/>
        </w:rPr>
        <w:t>Logística empresarial - Transporte, Administração de Materiais, Distribuição Física</w:t>
      </w:r>
      <w:r>
        <w:rPr>
          <w:rFonts w:ascii="Arial" w:hAnsi="Arial" w:eastAsia="Arial" w:cs="Arial"/>
          <w:sz w:val="20"/>
          <w:szCs w:val="20"/>
        </w:rPr>
        <w:t>. São Paulo, Atlas, 2013.</w:t>
      </w:r>
    </w:p>
    <w:p xmlns:wp14="http://schemas.microsoft.com/office/word/2010/wordml" w14:paraId="1E8511C0" wp14:textId="77777777">
      <w:pPr>
        <w:pStyle w:val="Normal"/>
        <w:rPr>
          <w:rFonts w:ascii="Arial" w:hAnsi="Arial" w:eastAsia="Arial" w:cs="Arial"/>
          <w:sz w:val="24"/>
          <w:szCs w:val="24"/>
        </w:rPr>
      </w:pPr>
      <w:r>
        <w:rPr>
          <w:rFonts w:ascii="Arial" w:hAnsi="Arial" w:eastAsia="Arial" w:cs="Arial"/>
          <w:sz w:val="20"/>
          <w:szCs w:val="20"/>
        </w:rPr>
        <w:t xml:space="preserve">BATALHA, Mario Otavio. </w:t>
      </w:r>
      <w:r>
        <w:rPr>
          <w:rFonts w:ascii="Arial" w:hAnsi="Arial" w:eastAsia="Arial" w:cs="Arial"/>
          <w:b/>
          <w:sz w:val="20"/>
          <w:szCs w:val="20"/>
        </w:rPr>
        <w:t>Gestão do Agroindustrial. Vol,2.</w:t>
      </w:r>
      <w:r>
        <w:rPr>
          <w:rFonts w:ascii="Arial" w:hAnsi="Arial" w:eastAsia="Arial" w:cs="Arial"/>
          <w:sz w:val="20"/>
          <w:szCs w:val="20"/>
        </w:rPr>
        <w:t xml:space="preserve"> São Paulo, Atlas, 2009.</w:t>
      </w:r>
    </w:p>
    <w:p xmlns:wp14="http://schemas.microsoft.com/office/word/2010/wordml" w14:paraId="21DA513C" wp14:textId="77777777">
      <w:pPr>
        <w:pStyle w:val="Normal"/>
        <w:rPr/>
      </w:pPr>
      <w:r>
        <w:rPr>
          <w:rFonts w:ascii="Arial" w:hAnsi="Arial" w:eastAsia="Arial" w:cs="Arial"/>
          <w:sz w:val="20"/>
          <w:szCs w:val="20"/>
        </w:rPr>
        <w:t xml:space="preserve">Custos logísticos no Brasil 2017 – Núcleo de Logística, Supply Chain e Infraestrutura. </w:t>
      </w:r>
      <w:hyperlink r:id="rId2">
        <w:r>
          <w:rPr>
            <w:rStyle w:val="LinkdaInternet"/>
            <w:rFonts w:ascii="Arial" w:hAnsi="Arial" w:eastAsia="Arial" w:cs="Arial"/>
            <w:sz w:val="20"/>
            <w:szCs w:val="20"/>
          </w:rPr>
          <w:t>https</w:t>
        </w:r>
      </w:hyperlink>
      <w:hyperlink r:id="rId3">
        <w:r>
          <w:rPr>
            <w:rStyle w:val="LinkdaInternet"/>
            <w:rFonts w:ascii="Arial" w:hAnsi="Arial" w:eastAsia="Arial" w:cs="Arial"/>
            <w:sz w:val="20"/>
            <w:szCs w:val="20"/>
          </w:rPr>
          <w:t>://</w:t>
        </w:r>
      </w:hyperlink>
      <w:hyperlink r:id="rId4">
        <w:r>
          <w:rPr>
            <w:rStyle w:val="LinkdaInternet"/>
            <w:rFonts w:ascii="Arial" w:hAnsi="Arial" w:eastAsia="Arial" w:cs="Arial"/>
            <w:sz w:val="20"/>
            <w:szCs w:val="20"/>
          </w:rPr>
          <w:t>www.fdc.org.br/conhecimento-site/nucleos-de-pesquisa-site/Materiais/pesquisa-custos-logisticos2017.pdf</w:t>
        </w:r>
      </w:hyperlink>
      <w:r>
        <w:rPr>
          <w:rFonts w:ascii="Arial" w:hAnsi="Arial" w:eastAsia="Arial" w:cs="Arial"/>
          <w:sz w:val="20"/>
          <w:szCs w:val="20"/>
        </w:rPr>
        <w:t xml:space="preserve"> Acesso em 05/11/2019</w:t>
      </w:r>
    </w:p>
    <w:p xmlns:wp14="http://schemas.microsoft.com/office/word/2010/wordml" w14:paraId="5DFAC4ED" wp14:textId="77777777">
      <w:pPr>
        <w:pStyle w:val="Normal"/>
        <w:shd w:val="clear" w:color="auto" w:fill="FFFFFF"/>
        <w:spacing w:before="0" w:after="160"/>
        <w:jc w:val="both"/>
        <w:rPr/>
      </w:pPr>
      <w:r>
        <w:rPr>
          <w:rFonts w:ascii="Arial" w:hAnsi="Arial" w:eastAsia="Arial" w:cs="Arial"/>
          <w:sz w:val="20"/>
          <w:szCs w:val="20"/>
        </w:rPr>
        <w:t>Tomates resistentes aos geminivírus restauram produção em Goianápolis (GO) &lt;</w:t>
      </w:r>
      <w:hyperlink r:id="rId5">
        <w:r>
          <w:rPr>
            <w:rStyle w:val="LinkdaInternet"/>
            <w:rFonts w:ascii="Arial" w:hAnsi="Arial" w:eastAsia="Arial" w:cs="Arial"/>
            <w:color w:val="1155CC"/>
            <w:sz w:val="20"/>
            <w:szCs w:val="20"/>
            <w:u w:val="single"/>
          </w:rPr>
          <w:t>https://www.agrolink.com.br/noticias/tomates-resistentes-aos-geminivirus-restauram-producao-em-goianapolis--go-_11599.html</w:t>
        </w:r>
      </w:hyperlink>
      <w:r>
        <w:rPr>
          <w:rFonts w:ascii="Arial" w:hAnsi="Arial" w:eastAsia="Arial" w:cs="Arial"/>
          <w:sz w:val="20"/>
          <w:szCs w:val="20"/>
        </w:rPr>
        <w:t>&gt; Acesso em 05/11/2019.</w:t>
      </w:r>
    </w:p>
    <w:sectPr>
      <w:headerReference w:type="default" r:id="rId6"/>
      <w:headerReference w:type="first" r:id="rId7"/>
      <w:footerReference w:type="even" r:id="rId8"/>
      <w:footerReference w:type="default" r:id="rId9"/>
      <w:footerReference w:type="first" r:id="rId10"/>
      <w:type w:val="nextPage"/>
      <w:pgSz w:w="11906" w:h="16838" w:orient="portrait"/>
      <w:pgMar w:top="1418" w:right="1701" w:bottom="1418" w:left="1701" w:header="142" w:footer="375" w:gutter="0"/>
      <w:pgNumType w:fmt="decimal" w:start="1"/>
      <w:formProt w:val="false"/>
      <w:titlePg/>
      <w:textDirection w:val="lrTb"/>
      <w:docGrid w:type="default" w:linePitch="240" w:charSpace="4294965247"/>
      <w:headerReference w:type="even" r:id="Rc7869385d587462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ucida Fax">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swiss"/>
    <w:pitch w:val="variable"/>
  </w:font>
  <w:font w:name="Georgia">
    <w:charset w:val="00"/>
    <w:family w:val="roman"/>
    <w:pitch w:val="variable"/>
  </w:font>
  <w:font w:name="Bookman Old Styl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xmlns:wp14="http://schemas.microsoft.com/office/word/2010/wordml" w14:paraId="2946DB82" wp14:textId="77777777">
    <w:pPr>
      <w:pStyle w:val="Normal"/>
      <w:widowControl w:val="false"/>
      <w:pBdr/>
      <w:spacing w:before="0" w:after="0"/>
      <w:rPr>
        <w:color w:val="000000"/>
      </w:rPr>
    </w:pPr>
    <w:r>
      <w:rPr>
        <w:color w:val="000000"/>
      </w:rPr>
    </w:r>
  </w:p>
  <w:tbl>
    <w:tblPr>
      <w:tblStyle w:val="a"/>
      <w:tblW w:w="9533" w:type="dxa"/>
      <w:jc w:val="center"/>
      <w:tblInd w:w="0" w:type="dxa"/>
      <w:tblBorders>
        <w:bottom w:val="single" w:color="7F7F7F" w:sz="4" w:space="0"/>
        <w:insideH w:val="single" w:color="7F7F7F" w:sz="4" w:space="0"/>
      </w:tblBorders>
      <w:tblCellMar>
        <w:top w:w="0" w:type="dxa"/>
        <w:left w:w="108" w:type="dxa"/>
        <w:bottom w:w="0" w:type="dxa"/>
        <w:right w:w="108" w:type="dxa"/>
      </w:tblCellMar>
      <w:tblLook w:val="0400" w:firstRow="0" w:lastRow="0" w:firstColumn="0" w:lastColumn="0" w:noHBand="0" w:noVBand="1"/>
    </w:tblPr>
    <w:tblGrid>
      <w:gridCol w:w="9533"/>
    </w:tblGrid>
    <w:tr xmlns:wp14="http://schemas.microsoft.com/office/word/2010/wordml" w14:paraId="5997CC1D" wp14:textId="77777777">
      <w:trPr/>
      <w:tc>
        <w:tcPr>
          <w:tcW w:w="9533" w:type="dxa"/>
          <w:tcBorders>
            <w:bottom w:val="single" w:color="7F7F7F" w:sz="4" w:space="0"/>
            <w:insideH w:val="single" w:color="7F7F7F" w:sz="4" w:space="0"/>
          </w:tcBorders>
          <w:shd w:val="clear" w:color="auto" w:fill="auto"/>
        </w:tcPr>
        <w:p w14:paraId="110FFD37" wp14:textId="77777777">
          <w:pPr>
            <w:pStyle w:val="Rodap"/>
            <w:spacing w:before="0" w:after="0" w:line="240" w:lineRule="auto"/>
            <w:rPr>
              <w:rFonts w:ascii="Arial" w:hAnsi="Arial" w:cs="Arial"/>
              <w:sz w:val="16"/>
              <w:szCs w:val="16"/>
            </w:rPr>
          </w:pPr>
          <w:r>
            <w:rPr>
              <w:rFonts w:ascii="Arial" w:hAnsi="Arial" w:eastAsia="Arial" w:cs="Arial"/>
              <w:color w:val="7F7F7F"/>
              <w:sz w:val="16"/>
              <w:szCs w:val="16"/>
            </w:rPr>
          </w:r>
        </w:p>
      </w:tc>
    </w:tr>
    <w:tr xmlns:wp14="http://schemas.microsoft.com/office/word/2010/wordml" w14:paraId="3F82283E" wp14:textId="77777777">
      <w:trPr/>
      <w:tc>
        <w:tcPr>
          <w:tcW w:w="9533" w:type="dxa"/>
          <w:tcBorders>
            <w:top w:val="single" w:color="7F7F7F" w:sz="4" w:space="0"/>
          </w:tcBorders>
          <w:shd w:val="clear" w:color="auto" w:fill="auto"/>
        </w:tcPr>
        <w:p w14:paraId="6B699379" wp14:textId="77777777">
          <w:pPr>
            <w:pStyle w:val="Normal"/>
            <w:pBdr/>
            <w:tabs>
              <w:tab w:val="center" w:leader="none" w:pos="4252"/>
              <w:tab w:val="right" w:leader="none" w:pos="8504"/>
            </w:tabs>
            <w:jc w:val="center"/>
            <w:rPr>
              <w:rFonts w:ascii="Arial" w:hAnsi="Arial" w:eastAsia="Arial" w:cs="Arial"/>
              <w:color w:val="7F7F7F"/>
              <w:sz w:val="16"/>
              <w:szCs w:val="16"/>
            </w:rPr>
          </w:pPr>
          <w:r>
            <w:rPr>
              <w:rFonts w:ascii="Arial" w:hAnsi="Arial" w:eastAsia="Arial" w:cs="Arial"/>
              <w:color w:val="7F7F7F"/>
              <w:sz w:val="16"/>
              <w:szCs w:val="16"/>
            </w:rPr>
          </w:r>
        </w:p>
        <w:p w14:paraId="2CFF46EA" wp14:textId="77777777">
          <w:pPr>
            <w:pStyle w:val="Normal"/>
            <w:pBdr/>
            <w:tabs>
              <w:tab w:val="center" w:leader="none" w:pos="4252"/>
              <w:tab w:val="right" w:leader="none" w:pos="8504"/>
            </w:tabs>
            <w:jc w:val="center"/>
            <w:rPr/>
          </w:pPr>
          <w:r>
            <w:rPr>
              <w:rFonts w:ascii="Arial" w:hAnsi="Arial" w:eastAsia="Arial" w:cs="Arial"/>
              <w:color w:val="7F7F7F"/>
              <w:sz w:val="20"/>
              <w:szCs w:val="20"/>
            </w:rPr>
            <w:fldChar w:fldCharType="begin"/>
          </w:r>
          <w:r>
            <w:instrText> PAGE </w:instrText>
          </w:r>
          <w:r>
            <w:fldChar w:fldCharType="separate"/>
          </w:r>
          <w:r>
            <w:t>6</w:t>
          </w:r>
          <w:r>
            <w:fldChar w:fldCharType="end"/>
          </w:r>
          <w:r>
            <w:rPr>
              <w:rFonts w:ascii="Arial" w:hAnsi="Arial" w:eastAsia="Arial" w:cs="Arial"/>
              <w:color w:val="7F7F7F"/>
              <w:sz w:val="20"/>
              <w:szCs w:val="20"/>
            </w:rPr>
            <w:t xml:space="preserve"> </w:t>
          </w:r>
        </w:p>
      </w:tc>
    </w:tr>
  </w:tbl>
  <w:p xmlns:wp14="http://schemas.microsoft.com/office/word/2010/wordml" w14:paraId="3FE9F23F" wp14:textId="77777777">
    <w:pPr>
      <w:pStyle w:val="Normal"/>
      <w:pBdr/>
      <w:tabs>
        <w:tab w:val="center" w:leader="none" w:pos="4252"/>
        <w:tab w:val="right" w:leader="none" w:pos="8504"/>
      </w:tabs>
      <w:spacing w:before="0" w:after="0" w:line="240" w:lineRule="auto"/>
      <w:jc w:val="both"/>
      <w:rPr>
        <w:rFonts w:ascii="Garamond" w:hAnsi="Garamond" w:eastAsia="Garamond" w:cs="Garamond"/>
        <w:color w:val="000000"/>
        <w:sz w:val="2"/>
        <w:szCs w:val="2"/>
      </w:rPr>
    </w:pPr>
    <w:r>
      <w:rPr>
        <w:rFonts w:ascii="Garamond" w:hAnsi="Garamond" w:eastAsia="Garamond" w:cs="Garamond"/>
        <w:color w:val="000000"/>
        <w:sz w:val="2"/>
        <w:szCs w:val="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xmlns:wp14="http://schemas.microsoft.com/office/word/2010/wordml" w14:paraId="1F72F646" wp14:textId="77777777">
    <w:pPr>
      <w:pStyle w:val="Normal"/>
      <w:widowControl w:val="false"/>
      <w:pBdr/>
      <w:spacing w:before="0" w:after="0"/>
      <w:rPr>
        <w:color w:val="000000"/>
      </w:rPr>
    </w:pPr>
    <w:r>
      <w:rPr>
        <w:color w:val="000000"/>
      </w:rPr>
    </w:r>
  </w:p>
  <w:tbl>
    <w:tblPr>
      <w:tblStyle w:val="a"/>
      <w:tblW w:w="9533" w:type="dxa"/>
      <w:jc w:val="center"/>
      <w:tblInd w:w="0" w:type="dxa"/>
      <w:tblBorders>
        <w:bottom w:val="single" w:color="7F7F7F" w:sz="4" w:space="0"/>
        <w:insideH w:val="single" w:color="7F7F7F" w:sz="4" w:space="0"/>
      </w:tblBorders>
      <w:tblCellMar>
        <w:top w:w="0" w:type="dxa"/>
        <w:left w:w="108" w:type="dxa"/>
        <w:bottom w:w="0" w:type="dxa"/>
        <w:right w:w="108" w:type="dxa"/>
      </w:tblCellMar>
      <w:tblLook w:val="0400" w:firstRow="0" w:lastRow="0" w:firstColumn="0" w:lastColumn="0" w:noHBand="0" w:noVBand="1"/>
    </w:tblPr>
    <w:tblGrid>
      <w:gridCol w:w="9533"/>
    </w:tblGrid>
    <w:tr xmlns:wp14="http://schemas.microsoft.com/office/word/2010/wordml" w14:paraId="08CE6F91" wp14:textId="77777777">
      <w:trPr/>
      <w:tc>
        <w:tcPr>
          <w:tcW w:w="9533" w:type="dxa"/>
          <w:tcBorders>
            <w:bottom w:val="single" w:color="7F7F7F" w:sz="4" w:space="0"/>
            <w:insideH w:val="single" w:color="7F7F7F" w:sz="4" w:space="0"/>
          </w:tcBorders>
          <w:shd w:val="clear" w:color="auto" w:fill="auto"/>
        </w:tcPr>
        <w:p w14:paraId="61CDCEAD" wp14:textId="77777777">
          <w:pPr>
            <w:pStyle w:val="Rodap"/>
            <w:spacing w:before="0" w:after="0" w:line="240" w:lineRule="auto"/>
            <w:rPr>
              <w:rFonts w:ascii="Arial" w:hAnsi="Arial" w:cs="Arial"/>
              <w:sz w:val="16"/>
              <w:szCs w:val="16"/>
            </w:rPr>
          </w:pPr>
          <w:r>
            <w:rPr>
              <w:rFonts w:ascii="Arial" w:hAnsi="Arial" w:eastAsia="Arial" w:cs="Arial"/>
              <w:color w:val="7F7F7F"/>
              <w:sz w:val="16"/>
              <w:szCs w:val="16"/>
            </w:rPr>
          </w:r>
        </w:p>
      </w:tc>
    </w:tr>
    <w:tr xmlns:wp14="http://schemas.microsoft.com/office/word/2010/wordml" w14:paraId="17FAA9A3" wp14:textId="77777777">
      <w:trPr/>
      <w:tc>
        <w:tcPr>
          <w:tcW w:w="9533" w:type="dxa"/>
          <w:tcBorders>
            <w:top w:val="single" w:color="7F7F7F" w:sz="4" w:space="0"/>
          </w:tcBorders>
          <w:shd w:val="clear" w:color="auto" w:fill="auto"/>
        </w:tcPr>
        <w:p w14:paraId="6BB9E253" wp14:textId="77777777">
          <w:pPr>
            <w:pStyle w:val="Normal"/>
            <w:pBdr/>
            <w:tabs>
              <w:tab w:val="center" w:leader="none" w:pos="4252"/>
              <w:tab w:val="right" w:leader="none" w:pos="8504"/>
            </w:tabs>
            <w:jc w:val="center"/>
            <w:rPr>
              <w:rFonts w:ascii="Arial" w:hAnsi="Arial" w:eastAsia="Arial" w:cs="Arial"/>
              <w:color w:val="7F7F7F"/>
              <w:sz w:val="16"/>
              <w:szCs w:val="16"/>
            </w:rPr>
          </w:pPr>
          <w:r>
            <w:rPr>
              <w:rFonts w:ascii="Arial" w:hAnsi="Arial" w:eastAsia="Arial" w:cs="Arial"/>
              <w:color w:val="7F7F7F"/>
              <w:sz w:val="16"/>
              <w:szCs w:val="16"/>
            </w:rPr>
          </w:r>
        </w:p>
        <w:p w14:paraId="2F6F6980" wp14:textId="77777777">
          <w:pPr>
            <w:pStyle w:val="Normal"/>
            <w:pBdr/>
            <w:tabs>
              <w:tab w:val="center" w:leader="none" w:pos="4252"/>
              <w:tab w:val="right" w:leader="none" w:pos="8504"/>
            </w:tabs>
            <w:jc w:val="center"/>
            <w:rPr/>
          </w:pPr>
          <w:r>
            <w:rPr>
              <w:rFonts w:ascii="Arial" w:hAnsi="Arial" w:eastAsia="Arial" w:cs="Arial"/>
              <w:color w:val="7F7F7F"/>
              <w:sz w:val="20"/>
              <w:szCs w:val="20"/>
            </w:rPr>
            <w:fldChar w:fldCharType="begin"/>
          </w:r>
          <w:r>
            <w:instrText> PAGE </w:instrText>
          </w:r>
          <w:r>
            <w:fldChar w:fldCharType="separate"/>
          </w:r>
          <w:r>
            <w:t>7</w:t>
          </w:r>
          <w:r>
            <w:fldChar w:fldCharType="end"/>
          </w:r>
          <w:r>
            <w:rPr>
              <w:rFonts w:ascii="Arial" w:hAnsi="Arial" w:eastAsia="Arial" w:cs="Arial"/>
              <w:color w:val="7F7F7F"/>
              <w:sz w:val="20"/>
              <w:szCs w:val="20"/>
            </w:rPr>
            <w:t xml:space="preserve"> </w:t>
          </w:r>
        </w:p>
      </w:tc>
    </w:tr>
  </w:tbl>
  <w:p xmlns:wp14="http://schemas.microsoft.com/office/word/2010/wordml" w14:paraId="23DE523C" wp14:textId="77777777">
    <w:pPr>
      <w:pStyle w:val="Normal"/>
      <w:pBdr/>
      <w:tabs>
        <w:tab w:val="center" w:leader="none" w:pos="4252"/>
        <w:tab w:val="right" w:leader="none" w:pos="8504"/>
      </w:tabs>
      <w:spacing w:before="0" w:after="0" w:line="240" w:lineRule="auto"/>
      <w:jc w:val="both"/>
      <w:rPr>
        <w:rFonts w:ascii="Garamond" w:hAnsi="Garamond" w:eastAsia="Garamond" w:cs="Garamond"/>
        <w:color w:val="000000"/>
        <w:sz w:val="2"/>
        <w:szCs w:val="2"/>
      </w:rPr>
    </w:pPr>
    <w:r>
      <w:rPr>
        <w:rFonts w:ascii="Garamond" w:hAnsi="Garamond" w:eastAsia="Garamond" w:cs="Garamond"/>
        <w:color w:val="000000"/>
        <w:sz w:val="2"/>
        <w:szCs w:val="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xmlns:wp14="http://schemas.microsoft.com/office/word/2010/wordml" w14:paraId="52E56223" wp14:textId="77777777">
    <w:pPr>
      <w:pStyle w:val="Normal"/>
      <w:widowControl w:val="false"/>
      <w:pBdr/>
      <w:spacing w:before="0" w:after="0"/>
      <w:rPr>
        <w:color w:val="000000"/>
      </w:rPr>
    </w:pPr>
    <w:r>
      <w:rPr>
        <w:color w:val="000000"/>
      </w:rPr>
    </w:r>
  </w:p>
  <w:tbl>
    <w:tblPr>
      <w:tblStyle w:val="a"/>
      <w:tblW w:w="9533" w:type="dxa"/>
      <w:jc w:val="center"/>
      <w:tblInd w:w="0" w:type="dxa"/>
      <w:tblBorders>
        <w:bottom w:val="single" w:color="7F7F7F" w:sz="4" w:space="0"/>
        <w:insideH w:val="single" w:color="7F7F7F" w:sz="4" w:space="0"/>
      </w:tblBorders>
      <w:tblCellMar>
        <w:top w:w="0" w:type="dxa"/>
        <w:left w:w="108" w:type="dxa"/>
        <w:bottom w:w="0" w:type="dxa"/>
        <w:right w:w="108" w:type="dxa"/>
      </w:tblCellMar>
      <w:tblLook w:val="0400" w:firstRow="0" w:lastRow="0" w:firstColumn="0" w:lastColumn="0" w:noHBand="0" w:noVBand="1"/>
    </w:tblPr>
    <w:tblGrid>
      <w:gridCol w:w="9533"/>
    </w:tblGrid>
    <w:tr xmlns:wp14="http://schemas.microsoft.com/office/word/2010/wordml" w:rsidTr="58A66A8A" w14:paraId="26E5A425" wp14:textId="77777777">
      <w:trPr/>
      <w:tc>
        <w:tcPr>
          <w:tcW w:w="9533" w:type="dxa"/>
          <w:tcBorders>
            <w:bottom w:val="single" w:color="7F7F7F" w:themeColor="background1" w:themeShade="7F" w:sz="4" w:space="0"/>
            <w:insideH w:val="single" w:color="7F7F7F" w:sz="4" w:space="0"/>
          </w:tcBorders>
          <w:shd w:val="clear" w:color="auto" w:fill="auto"/>
          <w:tcMar/>
        </w:tcPr>
        <w:p w14:paraId="0E11EEDD" wp14:textId="465D7D65">
          <w:pPr>
            <w:pStyle w:val="Rodap"/>
            <w:spacing w:before="0" w:after="0" w:line="240" w:lineRule="auto"/>
            <w:rPr/>
          </w:pPr>
          <w:r w:rsidRPr="58A66A8A" w:rsidR="58A66A8A">
            <w:rPr>
              <w:rStyle w:val="Footnotereference"/>
            </w:rPr>
            <w:t>¹</w:t>
          </w:r>
          <w:r w:rsidRPr="58A66A8A" w:rsidR="58A66A8A">
            <w:rPr>
              <w:rFonts w:ascii="Arial" w:hAnsi="Arial" w:cs="Arial"/>
              <w:sz w:val="16"/>
              <w:szCs w:val="16"/>
            </w:rPr>
            <w:t xml:space="preserve"> </w:t>
          </w:r>
          <w:proofErr w:type="spellStart"/>
          <w:r w:rsidRPr="58A66A8A" w:rsidR="58A66A8A">
            <w:rPr>
              <w:rFonts w:ascii="Arial" w:hAnsi="Arial" w:cs="Arial"/>
              <w:sz w:val="16"/>
              <w:szCs w:val="16"/>
            </w:rPr>
            <w:t>Izabely</w:t>
          </w:r>
          <w:proofErr w:type="spellEnd"/>
          <w:r w:rsidRPr="58A66A8A" w:rsidR="58A66A8A">
            <w:rPr>
              <w:rFonts w:ascii="Arial" w:hAnsi="Arial" w:cs="Arial"/>
              <w:sz w:val="16"/>
              <w:szCs w:val="16"/>
            </w:rPr>
            <w:t xml:space="preserve"> Fernanda de Morais</w:t>
          </w:r>
          <w:r w:rsidRPr="58A66A8A" w:rsidR="58A66A8A">
            <w:rPr>
              <w:rFonts w:ascii="Arial" w:hAnsi="Arial" w:cs="Arial"/>
              <w:sz w:val="16"/>
              <w:szCs w:val="16"/>
            </w:rPr>
            <w:t xml:space="preserve"> Curso de Administração do Centro Universitário de Anápolis - UniEVANGÉLICA.</w:t>
          </w:r>
          <w:r w:rsidRPr="58A66A8A" w:rsidR="58A66A8A">
            <w:rPr>
              <w:rFonts w:ascii="Arial" w:hAnsi="Arial" w:cs="Arial"/>
              <w:sz w:val="16"/>
              <w:szCs w:val="16"/>
            </w:rPr>
            <w:t xml:space="preserve"> </w:t>
          </w:r>
          <w:r w:rsidRPr="58A66A8A" w:rsidR="58A66A8A">
            <w:rPr>
              <w:rFonts w:ascii="Arial" w:hAnsi="Arial" w:cs="Arial"/>
              <w:sz w:val="16"/>
              <w:szCs w:val="16"/>
            </w:rPr>
            <w:t>E-mail:</w:t>
          </w:r>
          <w:r w:rsidRPr="58A66A8A" w:rsidR="58A66A8A">
            <w:rPr>
              <w:rFonts w:ascii="Arial" w:hAnsi="Arial" w:cs="Arial"/>
              <w:sz w:val="16"/>
              <w:szCs w:val="16"/>
            </w:rPr>
            <w:t xml:space="preserve"> </w:t>
          </w:r>
          <w:hyperlink r:id="Re4adc3a5536d4cbb">
            <w:r w:rsidRPr="58A66A8A" w:rsidR="58A66A8A">
              <w:rPr>
                <w:rStyle w:val="LinkdaInternet"/>
                <w:rFonts w:ascii="Arial" w:hAnsi="Arial" w:cs="Arial"/>
                <w:sz w:val="16"/>
                <w:szCs w:val="16"/>
              </w:rPr>
              <w:t>izabelyfm@live.com</w:t>
            </w:r>
          </w:hyperlink>
          <w:r w:rsidRPr="58A66A8A" w:rsidR="58A66A8A">
            <w:rPr>
              <w:rFonts w:ascii="Arial" w:hAnsi="Arial" w:cs="Arial"/>
              <w:sz w:val="16"/>
              <w:szCs w:val="16"/>
            </w:rPr>
            <w:t xml:space="preserve"> </w:t>
          </w:r>
        </w:p>
        <w:p w14:paraId="07FF0D72" wp14:textId="77777777">
          <w:pPr>
            <w:pStyle w:val="Rodap"/>
            <w:spacing w:before="0" w:after="0" w:line="240" w:lineRule="auto"/>
            <w:rPr>
              <w:rFonts w:ascii="Arial" w:hAnsi="Arial" w:eastAsia="Arial" w:cs="Arial"/>
              <w:color w:val="7F7F7F"/>
              <w:sz w:val="16"/>
              <w:szCs w:val="16"/>
            </w:rPr>
          </w:pPr>
          <w:r>
            <w:rPr>
              <w:rStyle w:val="Footnotereference"/>
              <w:rFonts w:ascii="Arial" w:hAnsi="Arial" w:eastAsia="Arial" w:cs="Arial"/>
              <w:color w:val="7F7F7F"/>
              <w:sz w:val="16"/>
              <w:szCs w:val="16"/>
            </w:rPr>
            <w:t>²</w:t>
          </w:r>
          <w:r>
            <w:rPr>
              <w:rFonts w:ascii="Arial" w:hAnsi="Arial" w:eastAsia="Arial" w:cs="Arial"/>
              <w:color w:val="7F7F7F"/>
              <w:sz w:val="16"/>
              <w:szCs w:val="16"/>
            </w:rPr>
            <w:t xml:space="preserve"> Rosalina Maria Lima Leite do Nascimento Curso de Administração do Centro Universitário de Anápolis - UniEVANGÉLICA. E-mail: </w:t>
          </w:r>
          <w:hyperlink r:id="rId2">
            <w:r>
              <w:rPr>
                <w:rStyle w:val="LinkdaInternet"/>
                <w:rFonts w:ascii="Arial" w:hAnsi="Arial" w:eastAsia="Arial" w:cs="Arial"/>
                <w:color w:val="7F7F7F"/>
                <w:sz w:val="16"/>
                <w:szCs w:val="16"/>
              </w:rPr>
              <w:t>rosalina.nascimento@unievangelica.edu.br</w:t>
            </w:r>
          </w:hyperlink>
        </w:p>
      </w:tc>
    </w:tr>
    <w:tr xmlns:wp14="http://schemas.microsoft.com/office/word/2010/wordml" w:rsidTr="58A66A8A" w14:paraId="76D42F9D" wp14:textId="77777777">
      <w:trPr/>
      <w:tc>
        <w:tcPr>
          <w:tcW w:w="9533" w:type="dxa"/>
          <w:tcBorders>
            <w:top w:val="single" w:color="7F7F7F" w:themeColor="background1" w:themeShade="7F" w:sz="4" w:space="0"/>
          </w:tcBorders>
          <w:shd w:val="clear" w:color="auto" w:fill="auto"/>
          <w:tcMar/>
        </w:tcPr>
        <w:p w14:paraId="07547A01" wp14:textId="77777777">
          <w:pPr>
            <w:pStyle w:val="Normal"/>
            <w:pBdr/>
            <w:tabs>
              <w:tab w:val="center" w:leader="none" w:pos="4252"/>
              <w:tab w:val="right" w:leader="none" w:pos="8504"/>
            </w:tabs>
            <w:jc w:val="center"/>
            <w:rPr>
              <w:rFonts w:ascii="Arial" w:hAnsi="Arial" w:eastAsia="Arial" w:cs="Arial"/>
              <w:color w:val="7F7F7F"/>
              <w:sz w:val="16"/>
              <w:szCs w:val="16"/>
            </w:rPr>
          </w:pPr>
          <w:r>
            <w:rPr>
              <w:rFonts w:ascii="Arial" w:hAnsi="Arial" w:eastAsia="Arial" w:cs="Arial"/>
              <w:color w:val="7F7F7F"/>
              <w:sz w:val="16"/>
              <w:szCs w:val="16"/>
            </w:rPr>
          </w:r>
        </w:p>
        <w:p w14:paraId="11B68E24" wp14:textId="77777777">
          <w:pPr>
            <w:pStyle w:val="Normal"/>
            <w:pBdr/>
            <w:tabs>
              <w:tab w:val="center" w:leader="none" w:pos="4252"/>
              <w:tab w:val="right" w:leader="none" w:pos="8504"/>
            </w:tabs>
            <w:jc w:val="center"/>
            <w:rPr/>
          </w:pPr>
          <w:r>
            <w:rPr>
              <w:rFonts w:ascii="Arial" w:hAnsi="Arial" w:eastAsia="Arial" w:cs="Arial"/>
              <w:color w:val="7F7F7F"/>
              <w:sz w:val="20"/>
              <w:szCs w:val="20"/>
            </w:rPr>
            <w:fldChar w:fldCharType="begin"/>
          </w:r>
          <w:r>
            <w:instrText> PAGE </w:instrText>
          </w:r>
          <w:r>
            <w:fldChar w:fldCharType="separate"/>
          </w:r>
          <w:r>
            <w:t>1</w:t>
          </w:r>
          <w:r>
            <w:fldChar w:fldCharType="end"/>
          </w:r>
          <w:r>
            <w:rPr>
              <w:rFonts w:ascii="Arial" w:hAnsi="Arial" w:eastAsia="Arial" w:cs="Arial"/>
              <w:color w:val="7F7F7F"/>
              <w:sz w:val="20"/>
              <w:szCs w:val="20"/>
            </w:rPr>
            <w:t xml:space="preserve"> </w:t>
          </w:r>
        </w:p>
      </w:tc>
    </w:tr>
  </w:tbl>
  <w:p xmlns:wp14="http://schemas.microsoft.com/office/word/2010/wordml" w14:paraId="5043CB0F" wp14:textId="77777777">
    <w:pPr>
      <w:pStyle w:val="Normal"/>
      <w:pBdr/>
      <w:tabs>
        <w:tab w:val="center" w:leader="none" w:pos="4252"/>
        <w:tab w:val="right" w:leader="none" w:pos="8504"/>
      </w:tabs>
      <w:spacing w:before="0" w:after="0" w:line="240" w:lineRule="auto"/>
      <w:jc w:val="both"/>
      <w:rPr>
        <w:rFonts w:ascii="Garamond" w:hAnsi="Garamond" w:eastAsia="Garamond" w:cs="Garamond"/>
        <w:color w:val="000000"/>
        <w:sz w:val="2"/>
        <w:szCs w:val="2"/>
      </w:rPr>
    </w:pPr>
    <w:r>
      <w:rPr>
        <w:rFonts w:ascii="Garamond" w:hAnsi="Garamond" w:eastAsia="Garamond" w:cs="Garamond"/>
        <w:color w:val="000000"/>
        <w:sz w:val="2"/>
        <w:szCs w:val="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mc:Ignorable="w14 wp14">
  <w:p xmlns:wp14="http://schemas.microsoft.com/office/word/2010/wordml" w14:paraId="23585331" wp14:textId="77777777">
    <w:pPr>
      <w:pStyle w:val="Normal"/>
      <w:pBdr/>
      <w:tabs>
        <w:tab w:val="center" w:leader="none" w:pos="4252"/>
        <w:tab w:val="right" w:leader="none" w:pos="8504"/>
      </w:tabs>
      <w:spacing w:before="0" w:after="0" w:line="240" w:lineRule="auto"/>
      <w:jc w:val="center"/>
      <w:rPr>
        <w:rFonts w:ascii="Arial" w:hAnsi="Arial" w:eastAsia="Arial" w:cs="Arial"/>
        <w:color w:val="002060"/>
      </w:rPr>
    </w:pPr>
    <w:r>
      <w:rPr>
        <w:rFonts w:ascii="Arial" w:hAnsi="Arial" w:eastAsia="Arial" w:cs="Arial"/>
        <w:color w:val="002060"/>
      </w:rPr>
      <w:drawing>
        <wp:anchor xmlns:wp14="http://schemas.microsoft.com/office/word/2010/wordprocessingDrawing" distT="0" distB="0" distL="0" distR="0" simplePos="0" relativeHeight="4" behindDoc="1" locked="0" layoutInCell="1" allowOverlap="1" wp14:anchorId="30282EDA" wp14:editId="7777777">
          <wp:simplePos x="0" y="0"/>
          <wp:positionH relativeFrom="column">
            <wp:posOffset>5039995</wp:posOffset>
          </wp:positionH>
          <wp:positionV relativeFrom="paragraph">
            <wp:posOffset>5080</wp:posOffset>
          </wp:positionV>
          <wp:extent cx="790575" cy="790575"/>
          <wp:effectExtent l="0" t="0" r="0" b="0"/>
          <wp:wrapSquare wrapText="bothSides"/>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tretch>
                    <a:fillRect/>
                  </a:stretch>
                </pic:blipFill>
                <pic:spPr bwMode="auto">
                  <a:xfrm>
                    <a:off x="0" y="0"/>
                    <a:ext cx="790575" cy="790575"/>
                  </a:xfrm>
                  <a:prstGeom prst="rect">
                    <a:avLst/>
                  </a:prstGeom>
                  <a:noFill/>
                  <a:ln w="9525">
                    <a:noFill/>
                    <a:miter lim="800000"/>
                    <a:headEnd/>
                    <a:tailEnd/>
                  </a:ln>
                </pic:spPr>
              </pic:pic>
            </a:graphicData>
          </a:graphic>
        </wp:anchor>
      </w:drawing>
    </w:r>
  </w:p>
  <w:p xmlns:wp14="http://schemas.microsoft.com/office/word/2010/wordml" w14:paraId="1299C43A" wp14:textId="77777777">
    <w:pPr>
      <w:pStyle w:val="Normal"/>
      <w:pBdr/>
      <w:tabs>
        <w:tab w:val="center" w:leader="none" w:pos="4252"/>
        <w:tab w:val="right" w:leader="none" w:pos="8504"/>
      </w:tabs>
      <w:spacing w:before="0" w:after="0" w:line="240" w:lineRule="auto"/>
      <w:jc w:val="center"/>
      <w:rPr>
        <w:rFonts w:ascii="Arial" w:hAnsi="Arial" w:eastAsia="Arial" w:cs="Arial"/>
        <w:b/>
        <w:b/>
        <w:color w:val="002060"/>
      </w:rPr>
    </w:pPr>
    <w:r>
      <w:rPr>
        <w:rFonts w:ascii="Arial" w:hAnsi="Arial" w:eastAsia="Arial" w:cs="Arial"/>
        <w:b/>
        <w:color w:val="002060"/>
      </w:rPr>
    </w:r>
  </w:p>
  <w:p xmlns:wp14="http://schemas.microsoft.com/office/word/2010/wordml" w14:paraId="0A9DD14E" wp14:textId="77777777">
    <w:pPr>
      <w:pStyle w:val="Normal"/>
      <w:pBdr/>
      <w:tabs>
        <w:tab w:val="center" w:leader="none" w:pos="4252"/>
        <w:tab w:val="right" w:leader="none" w:pos="8504"/>
      </w:tabs>
      <w:spacing w:before="0" w:after="0" w:line="240" w:lineRule="auto"/>
      <w:jc w:val="center"/>
      <w:rPr/>
    </w:pPr>
    <w:r>
      <w:rPr>
        <w:rFonts w:ascii="Arial" w:hAnsi="Arial" w:eastAsia="Arial" w:cs="Arial"/>
        <w:b/>
        <w:color w:val="002060"/>
      </w:rPr>
      <w:t>XIV JORNADA DE ADMINISTRAÇÃO DA UNIEVANGÉLICA</w:t>
    </w:r>
  </w:p>
  <w:p xmlns:wp14="http://schemas.microsoft.com/office/word/2010/wordml" w14:paraId="5B212CDA" wp14:textId="77777777">
    <w:pPr>
      <w:pStyle w:val="Normal"/>
      <w:pBdr/>
      <w:tabs>
        <w:tab w:val="center" w:leader="none" w:pos="4252"/>
        <w:tab w:val="right" w:leader="none" w:pos="8504"/>
      </w:tabs>
      <w:spacing w:before="0" w:after="0" w:line="240" w:lineRule="auto"/>
      <w:jc w:val="center"/>
      <w:rPr/>
    </w:pPr>
    <w:r>
      <w:rPr>
        <w:rFonts w:ascii="Arial" w:hAnsi="Arial" w:eastAsia="Arial" w:cs="Arial"/>
        <w:color w:val="002060"/>
        <w:sz w:val="18"/>
        <w:szCs w:val="18"/>
      </w:rPr>
      <w:t>Tema: “O profissional da administração no contexto das grandes transformações”.</w:t>
    </w:r>
  </w:p>
  <w:p xmlns:wp14="http://schemas.microsoft.com/office/word/2010/wordml" w14:paraId="3B54BC49" wp14:textId="77777777">
    <w:pPr>
      <w:pStyle w:val="Normal"/>
      <w:pBdr/>
      <w:tabs>
        <w:tab w:val="center" w:leader="none" w:pos="4252"/>
        <w:tab w:val="right" w:leader="none" w:pos="8504"/>
      </w:tabs>
      <w:spacing w:before="0" w:after="0" w:line="240" w:lineRule="auto"/>
      <w:jc w:val="center"/>
      <w:rPr/>
    </w:pPr>
    <w:r>
      <w:rPr>
        <w:rFonts w:ascii="Arial" w:hAnsi="Arial" w:eastAsia="Arial" w:cs="Arial"/>
        <w:color w:val="002060"/>
        <w:sz w:val="16"/>
        <w:szCs w:val="16"/>
      </w:rPr>
      <w:t>De 18 a 22 de Novembro de 2019 – Anápolis-GO</w:t>
    </w:r>
  </w:p>
  <w:p xmlns:wp14="http://schemas.microsoft.com/office/word/2010/wordml" w14:paraId="18236C08" wp14:textId="77777777">
    <w:pPr>
      <w:pStyle w:val="Normal"/>
      <w:pBdr/>
      <w:tabs>
        <w:tab w:val="center" w:leader="none" w:pos="4252"/>
        <w:tab w:val="right" w:leader="none" w:pos="8504"/>
      </w:tabs>
      <w:spacing w:before="0" w:after="0" w:line="240" w:lineRule="auto"/>
      <w:rPr>
        <w:rFonts w:ascii="Arial" w:hAnsi="Arial" w:eastAsia="Arial" w:cs="Arial"/>
        <w:color w:val="002060"/>
      </w:rPr>
    </w:pPr>
    <w:r>
      <w:rPr>
        <w:rFonts w:ascii="Arial" w:hAnsi="Arial" w:eastAsia="Arial" w:cs="Arial"/>
        <w:color w:val="002060"/>
      </w:rPr>
      <mc:AlternateContent>
        <mc:Choice Requires="wps">
          <w:drawing>
            <wp:anchor xmlns:wp14="http://schemas.microsoft.com/office/word/2010/wordprocessingDrawing" distT="0" distB="0" distL="114300" distR="114300" simplePos="0" relativeHeight="11" behindDoc="1" locked="0" layoutInCell="1" allowOverlap="1" wp14:anchorId="0CAB9DDF" wp14:editId="7777777">
              <wp:simplePos x="0" y="0"/>
              <wp:positionH relativeFrom="column">
                <wp:posOffset>-101600</wp:posOffset>
              </wp:positionH>
              <wp:positionV relativeFrom="paragraph">
                <wp:posOffset>101600</wp:posOffset>
              </wp:positionV>
              <wp:extent cx="5829935" cy="13335"/>
              <wp:effectExtent l="0" t="0" r="0" b="0"/>
              <wp:wrapNone/>
              <wp:docPr id="2" name="Conector de seta reta 1"/>
              <a:graphic xmlns:a="http://schemas.openxmlformats.org/drawingml/2006/main">
                <a:graphicData uri="http://schemas.microsoft.com/office/word/2010/wordprocessingShape">
                  <wps:wsp>
                    <wps:cNvSpPr/>
                    <wps:spPr>
                      <a:xfrm>
                        <a:off x="0" y="0"/>
                        <a:ext cx="5829480" cy="12600"/>
                      </a:xfrm>
                      <a:prstGeom prst="straightConnector1">
                        <a:avLst/>
                      </a:prstGeom>
                      <a:noFill/>
                      <a:ln w="9360">
                        <a:solidFill>
                          <a:srgbClr val="4a7dba"/>
                        </a:solidFill>
                        <a:round/>
                      </a:ln>
                    </wps:spPr>
                    <wps:style>
                      <a:lnRef idx="0"/>
                      <a:fillRef idx="0"/>
                      <a:effectRef idx="0"/>
                      <a:fontRef idx="minor"/>
                    </wps:style>
                    <wps:bodyPr/>
                  </wps:wsp>
                </a:graphicData>
              </a:graphic>
            </wp:anchor>
          </w:drawing>
        </mc:Choice>
        <mc:Fallback>
          <w:pict w14:anchorId="25B98BD0">
            <v:shapetype id="shapetype_32" coordsize="21600,21600" o:spt="32" path="m,l21600,21600nfe">
              <v:stroke joinstyle="miter"/>
              <v:path textboxrect="0,0,21600,21600" gradientshapeok="t" o:connecttype="rect"/>
            </v:shapetype>
            <v:shape id="shape_0" style="position:absolute;margin-left:-8pt;margin-top:8pt;width:458.95pt;height:0.95pt" stroked="t" type="shapetype_32" ID="Conector de seta reta 1">
              <w10:wrap type="none"/>
              <v:fill on="false" o:detectmouseclick="t"/>
              <v:stroke weight="9360" color="#4a7dba" joinstyle="round" endcap="flat"/>
            </v:shape>
          </w:pict>
        </mc:Fallback>
      </mc:AlternateContent>
    </w:r>
  </w:p>
  <w:p xmlns:wp14="http://schemas.microsoft.com/office/word/2010/wordml" w14:paraId="4DDBEF00" wp14:textId="77777777">
    <w:pPr>
      <w:pStyle w:val="Normal"/>
      <w:pBdr/>
      <w:tabs>
        <w:tab w:val="center" w:leader="none" w:pos="4252"/>
        <w:tab w:val="right" w:leader="none" w:pos="8504"/>
      </w:tabs>
      <w:spacing w:before="0" w:after="0" w:line="240" w:lineRule="auto"/>
      <w:rPr>
        <w:rFonts w:ascii="Arial" w:hAnsi="Arial" w:eastAsia="Arial" w:cs="Arial"/>
        <w:color w:val="002060"/>
      </w:rPr>
    </w:pPr>
    <w:r>
      <w:rPr>
        <w:rFonts w:ascii="Arial" w:hAnsi="Arial" w:eastAsia="Arial" w:cs="Arial"/>
        <w:color w:val="002060"/>
      </w:rPr>
    </w:r>
  </w:p>
  <w:p xmlns:wp14="http://schemas.microsoft.com/office/word/2010/wordml" w14:paraId="3461D779" wp14:textId="77777777">
    <w:pPr>
      <w:pStyle w:val="Normal"/>
      <w:pBdr/>
      <w:tabs>
        <w:tab w:val="center" w:leader="none" w:pos="4252"/>
        <w:tab w:val="right" w:leader="none" w:pos="8504"/>
      </w:tabs>
      <w:spacing w:before="0" w:after="0" w:line="240" w:lineRule="auto"/>
      <w:rPr>
        <w:color w:val="000000"/>
      </w:rPr>
    </w:pPr>
    <w:r>
      <w:rPr/>
    </w:r>
  </w:p>
  <w:p xmlns:wp14="http://schemas.microsoft.com/office/word/2010/wordml" w14:paraId="3CF2D8B6" wp14:textId="77777777">
    <w:pPr>
      <w:pStyle w:val="Normal"/>
      <w:pBdr/>
      <w:tabs>
        <w:tab w:val="center" w:leader="none" w:pos="4252"/>
        <w:tab w:val="right" w:leader="none" w:pos="8504"/>
      </w:tabs>
      <w:spacing w:before="0" w:after="0" w:line="240" w:lineRule="auto"/>
      <w:rPr/>
    </w:pPr>
    <w:r>
      <w:rPr/>
    </w:r>
  </w:p>
  <w:p xmlns:wp14="http://schemas.microsoft.com/office/word/2010/wordml" w14:paraId="0FB78278" wp14:textId="77777777">
    <w:pPr>
      <w:pStyle w:val="Normal"/>
      <w:pBdr/>
      <w:tabs>
        <w:tab w:val="center" w:leader="none" w:pos="4252"/>
        <w:tab w:val="right" w:leader="none" w:pos="8504"/>
      </w:tabs>
      <w:spacing w:before="0" w:after="0" w:line="240" w:lineRule="auto"/>
      <w:rPr>
        <w:color w:val="000000"/>
      </w:rPr>
    </w:pPr>
    <w:r>
      <w:rPr>
        <w:color w:val="00000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mc:Ignorable="w14 wp14">
  <w:p xmlns:wp14="http://schemas.microsoft.com/office/word/2010/wordml" w14:paraId="5C3BF5EE" wp14:textId="77777777">
    <w:pPr>
      <w:pStyle w:val="Normal"/>
      <w:pBdr/>
      <w:tabs>
        <w:tab w:val="center" w:leader="none" w:pos="4252"/>
        <w:tab w:val="right" w:leader="none" w:pos="8504"/>
      </w:tabs>
      <w:spacing w:before="0" w:after="0" w:line="240" w:lineRule="auto"/>
      <w:jc w:val="center"/>
      <w:rPr>
        <w:rFonts w:ascii="Arial" w:hAnsi="Arial" w:eastAsia="Arial" w:cs="Arial"/>
        <w:color w:val="002060"/>
      </w:rPr>
    </w:pPr>
    <w:r>
      <w:rPr>
        <w:rFonts w:ascii="Arial" w:hAnsi="Arial" w:eastAsia="Arial" w:cs="Arial"/>
        <w:color w:val="002060"/>
      </w:rPr>
      <w:drawing>
        <wp:anchor xmlns:wp14="http://schemas.microsoft.com/office/word/2010/wordprocessingDrawing" distT="0" distB="0" distL="0" distR="0" simplePos="0" relativeHeight="12" behindDoc="1" locked="0" layoutInCell="1" allowOverlap="1" wp14:anchorId="4C900B45" wp14:editId="7777777">
          <wp:simplePos x="0" y="0"/>
          <wp:positionH relativeFrom="column">
            <wp:posOffset>5039995</wp:posOffset>
          </wp:positionH>
          <wp:positionV relativeFrom="paragraph">
            <wp:posOffset>5080</wp:posOffset>
          </wp:positionV>
          <wp:extent cx="790575" cy="790575"/>
          <wp:effectExtent l="0" t="0" r="0" b="0"/>
          <wp:wrapSquare wrapText="bothSides"/>
          <wp:docPr id="3"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3" descr=""/>
                  <pic:cNvPicPr>
                    <a:picLocks noChangeAspect="1" noChangeArrowheads="1"/>
                  </pic:cNvPicPr>
                </pic:nvPicPr>
                <pic:blipFill>
                  <a:blip r:embed="rId1"/>
                  <a:stretch>
                    <a:fillRect/>
                  </a:stretch>
                </pic:blipFill>
                <pic:spPr bwMode="auto">
                  <a:xfrm>
                    <a:off x="0" y="0"/>
                    <a:ext cx="790575" cy="790575"/>
                  </a:xfrm>
                  <a:prstGeom prst="rect">
                    <a:avLst/>
                  </a:prstGeom>
                  <a:noFill/>
                  <a:ln w="9525">
                    <a:noFill/>
                    <a:miter lim="800000"/>
                    <a:headEnd/>
                    <a:tailEnd/>
                  </a:ln>
                </pic:spPr>
              </pic:pic>
            </a:graphicData>
          </a:graphic>
        </wp:anchor>
      </w:drawing>
    </w:r>
  </w:p>
  <w:p xmlns:wp14="http://schemas.microsoft.com/office/word/2010/wordml" w14:paraId="1FC39945" wp14:textId="77777777">
    <w:pPr>
      <w:pStyle w:val="Normal"/>
      <w:pBdr/>
      <w:tabs>
        <w:tab w:val="center" w:leader="none" w:pos="4252"/>
        <w:tab w:val="right" w:leader="none" w:pos="8504"/>
      </w:tabs>
      <w:spacing w:before="0" w:after="0" w:line="240" w:lineRule="auto"/>
      <w:jc w:val="center"/>
      <w:rPr>
        <w:rFonts w:ascii="Arial" w:hAnsi="Arial" w:eastAsia="Arial" w:cs="Arial"/>
        <w:b/>
        <w:b/>
        <w:color w:val="002060"/>
      </w:rPr>
    </w:pPr>
    <w:r>
      <w:rPr>
        <w:rFonts w:ascii="Arial" w:hAnsi="Arial" w:eastAsia="Arial" w:cs="Arial"/>
        <w:b/>
        <w:color w:val="002060"/>
      </w:rPr>
    </w:r>
  </w:p>
  <w:p xmlns:wp14="http://schemas.microsoft.com/office/word/2010/wordml" w14:paraId="1C95F3A0" wp14:textId="77777777">
    <w:pPr>
      <w:pStyle w:val="Normal"/>
      <w:pBdr/>
      <w:tabs>
        <w:tab w:val="center" w:leader="none" w:pos="4252"/>
        <w:tab w:val="right" w:leader="none" w:pos="8504"/>
      </w:tabs>
      <w:spacing w:before="0" w:after="0" w:line="240" w:lineRule="auto"/>
      <w:jc w:val="center"/>
      <w:rPr/>
    </w:pPr>
    <w:r>
      <w:rPr>
        <w:rFonts w:ascii="Arial" w:hAnsi="Arial" w:eastAsia="Arial" w:cs="Arial"/>
        <w:b/>
        <w:color w:val="002060"/>
      </w:rPr>
      <w:t>XIV JORNADA DE ADMINISTRAÇÃO DA UNIEVANGÉLICA</w:t>
    </w:r>
  </w:p>
  <w:p xmlns:wp14="http://schemas.microsoft.com/office/word/2010/wordml" w14:paraId="1386C6F0" wp14:textId="77777777">
    <w:pPr>
      <w:pStyle w:val="Normal"/>
      <w:pBdr/>
      <w:tabs>
        <w:tab w:val="center" w:leader="none" w:pos="4252"/>
        <w:tab w:val="right" w:leader="none" w:pos="8504"/>
      </w:tabs>
      <w:spacing w:before="0" w:after="0" w:line="240" w:lineRule="auto"/>
      <w:jc w:val="center"/>
      <w:rPr/>
    </w:pPr>
    <w:r>
      <w:rPr>
        <w:rFonts w:ascii="Arial" w:hAnsi="Arial" w:eastAsia="Arial" w:cs="Arial"/>
        <w:color w:val="002060"/>
        <w:sz w:val="18"/>
        <w:szCs w:val="18"/>
      </w:rPr>
      <w:t>Tema: “O profissional da administração no contexto das grandes transformações”.</w:t>
    </w:r>
  </w:p>
  <w:p xmlns:wp14="http://schemas.microsoft.com/office/word/2010/wordml" w14:paraId="015E2EC1" wp14:textId="77777777">
    <w:pPr>
      <w:pStyle w:val="Normal"/>
      <w:pBdr/>
      <w:tabs>
        <w:tab w:val="center" w:leader="none" w:pos="4252"/>
        <w:tab w:val="right" w:leader="none" w:pos="8504"/>
      </w:tabs>
      <w:spacing w:before="0" w:after="0" w:line="240" w:lineRule="auto"/>
      <w:jc w:val="center"/>
      <w:rPr/>
    </w:pPr>
    <w:r>
      <w:rPr>
        <w:rFonts w:ascii="Arial" w:hAnsi="Arial" w:eastAsia="Arial" w:cs="Arial"/>
        <w:color w:val="002060"/>
        <w:sz w:val="16"/>
        <w:szCs w:val="16"/>
      </w:rPr>
      <w:t>De 18 a 22 de Novembro de 2019 – Anápolis-GO</w:t>
    </w:r>
  </w:p>
  <w:p xmlns:wp14="http://schemas.microsoft.com/office/word/2010/wordml" w14:paraId="35873BF9" wp14:textId="77777777">
    <w:pPr>
      <w:pStyle w:val="Normal"/>
      <w:pBdr/>
      <w:tabs>
        <w:tab w:val="center" w:leader="none" w:pos="4252"/>
        <w:tab w:val="right" w:leader="none" w:pos="8504"/>
      </w:tabs>
      <w:spacing w:before="0" w:after="0" w:line="240" w:lineRule="auto"/>
      <w:rPr>
        <w:rFonts w:ascii="Arial" w:hAnsi="Arial" w:eastAsia="Arial" w:cs="Arial"/>
        <w:color w:val="002060"/>
      </w:rPr>
    </w:pPr>
    <w:r>
      <w:rPr>
        <w:rFonts w:ascii="Arial" w:hAnsi="Arial" w:eastAsia="Arial" w:cs="Arial"/>
        <w:color w:val="002060"/>
      </w:rPr>
      <mc:AlternateContent>
        <mc:Choice Requires="wps">
          <w:drawing>
            <wp:anchor xmlns:wp14="http://schemas.microsoft.com/office/word/2010/wordprocessingDrawing" distT="0" distB="0" distL="114300" distR="114300" simplePos="0" relativeHeight="13" behindDoc="1" locked="0" layoutInCell="1" allowOverlap="1" wp14:anchorId="2119C26F" wp14:editId="7777777">
              <wp:simplePos x="0" y="0"/>
              <wp:positionH relativeFrom="column">
                <wp:posOffset>-101600</wp:posOffset>
              </wp:positionH>
              <wp:positionV relativeFrom="paragraph">
                <wp:posOffset>101600</wp:posOffset>
              </wp:positionV>
              <wp:extent cx="5829935" cy="13335"/>
              <wp:effectExtent l="0" t="0" r="0" b="0"/>
              <wp:wrapNone/>
              <wp:docPr id="4" name="Conector de seta reta 1"/>
              <a:graphic xmlns:a="http://schemas.openxmlformats.org/drawingml/2006/main">
                <a:graphicData uri="http://schemas.microsoft.com/office/word/2010/wordprocessingShape">
                  <wps:wsp>
                    <wps:cNvSpPr/>
                    <wps:spPr>
                      <a:xfrm>
                        <a:off x="0" y="0"/>
                        <a:ext cx="5829480" cy="12600"/>
                      </a:xfrm>
                      <a:prstGeom prst="straightConnector1">
                        <a:avLst/>
                      </a:prstGeom>
                      <a:noFill/>
                      <a:ln w="9360">
                        <a:solidFill>
                          <a:srgbClr val="4a7dba"/>
                        </a:solidFill>
                        <a:round/>
                      </a:ln>
                    </wps:spPr>
                    <wps:style>
                      <a:lnRef idx="0"/>
                      <a:fillRef idx="0"/>
                      <a:effectRef idx="0"/>
                      <a:fontRef idx="minor"/>
                    </wps:style>
                    <wps:bodyPr/>
                  </wps:wsp>
                </a:graphicData>
              </a:graphic>
            </wp:anchor>
          </w:drawing>
        </mc:Choice>
        <mc:Fallback>
          <w:pict w14:anchorId="7D4C15D1">
            <v:shape id="shape_0" style="position:absolute;margin-left:-8pt;margin-top:8pt;width:458.95pt;height:0.95pt" stroked="t" type="shapetype_32" ID="Conector de seta reta 1">
              <w10:wrap type="none"/>
              <v:fill on="false" o:detectmouseclick="t"/>
              <v:stroke weight="9360" color="#4a7dba" joinstyle="round" endcap="flat"/>
            </v:shape>
          </w:pict>
        </mc:Fallback>
      </mc:AlternateContent>
    </w:r>
  </w:p>
  <w:p xmlns:wp14="http://schemas.microsoft.com/office/word/2010/wordml" w14:paraId="0562CB0E" wp14:textId="77777777">
    <w:pPr>
      <w:pStyle w:val="Normal"/>
      <w:pBdr/>
      <w:tabs>
        <w:tab w:val="center" w:leader="none" w:pos="4252"/>
        <w:tab w:val="right" w:leader="none" w:pos="8504"/>
      </w:tabs>
      <w:spacing w:before="0" w:after="0" w:line="240" w:lineRule="auto"/>
      <w:rPr>
        <w:rFonts w:ascii="Arial" w:hAnsi="Arial" w:eastAsia="Arial" w:cs="Arial"/>
        <w:color w:val="002060"/>
      </w:rPr>
    </w:pPr>
    <w:r>
      <w:rPr>
        <w:rFonts w:ascii="Arial" w:hAnsi="Arial" w:eastAsia="Arial" w:cs="Arial"/>
        <w:color w:val="002060"/>
      </w:rPr>
    </w:r>
  </w:p>
  <w:p xmlns:wp14="http://schemas.microsoft.com/office/word/2010/wordml" w14:paraId="34CE0A41" wp14:textId="77777777">
    <w:pPr>
      <w:pStyle w:val="Normal"/>
      <w:pBdr/>
      <w:tabs>
        <w:tab w:val="center" w:leader="none" w:pos="4252"/>
        <w:tab w:val="right" w:leader="none" w:pos="8504"/>
      </w:tabs>
      <w:spacing w:before="0" w:after="0" w:line="240" w:lineRule="auto"/>
      <w:rPr>
        <w:color w:val="000000"/>
      </w:rPr>
    </w:pPr>
    <w:r>
      <w:rPr/>
    </w:r>
  </w:p>
  <w:p xmlns:wp14="http://schemas.microsoft.com/office/word/2010/wordml" w14:paraId="62EBF3C5" wp14:textId="77777777">
    <w:pPr>
      <w:pStyle w:val="Normal"/>
      <w:pBdr/>
      <w:tabs>
        <w:tab w:val="center" w:leader="none" w:pos="4252"/>
        <w:tab w:val="right" w:leader="none" w:pos="8504"/>
      </w:tabs>
      <w:spacing w:before="0" w:after="0" w:line="240" w:lineRule="auto"/>
      <w:rPr/>
    </w:pPr>
    <w:r>
      <w:rPr/>
    </w:r>
  </w:p>
  <w:p xmlns:wp14="http://schemas.microsoft.com/office/word/2010/wordml" w14:paraId="6D98A12B" wp14:textId="77777777">
    <w:pPr>
      <w:pStyle w:val="Normal"/>
      <w:pBdr/>
      <w:tabs>
        <w:tab w:val="center" w:leader="none" w:pos="4252"/>
        <w:tab w:val="right" w:leader="none" w:pos="8504"/>
      </w:tabs>
      <w:spacing w:before="0" w:after="0" w:line="240" w:lineRule="auto"/>
      <w:rPr>
        <w:color w:val="000000"/>
      </w:rPr>
    </w:pPr>
    <w:r>
      <w:rPr>
        <w:color w:val="000000"/>
      </w:rPr>
    </w:r>
  </w:p>
</w:hdr>
</file>

<file path=word/header3.xml><?xml version="1.0" encoding="utf-8"?>
<w:hd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2835"/>
      <w:gridCol w:w="2835"/>
      <w:gridCol w:w="2835"/>
    </w:tblGrid>
    <w:tr w:rsidR="58A66A8A" w:rsidTr="58A66A8A" w14:paraId="3FD44CE0">
      <w:tc>
        <w:tcPr>
          <w:tcW w:w="2835" w:type="dxa"/>
          <w:tcMar/>
        </w:tcPr>
        <w:p w:rsidR="58A66A8A" w:rsidP="58A66A8A" w:rsidRDefault="58A66A8A" w14:paraId="02E89129" w14:textId="23E75F3E">
          <w:pPr>
            <w:pStyle w:val="Header"/>
            <w:bidi w:val="0"/>
            <w:ind w:left="-115"/>
            <w:jc w:val="left"/>
          </w:pPr>
        </w:p>
      </w:tc>
      <w:tc>
        <w:tcPr>
          <w:tcW w:w="2835" w:type="dxa"/>
          <w:tcMar/>
        </w:tcPr>
        <w:p w:rsidR="58A66A8A" w:rsidP="58A66A8A" w:rsidRDefault="58A66A8A" w14:paraId="3FF7E7F2" w14:textId="3E6D48C9">
          <w:pPr>
            <w:pStyle w:val="Header"/>
            <w:bidi w:val="0"/>
            <w:jc w:val="center"/>
          </w:pPr>
        </w:p>
      </w:tc>
      <w:tc>
        <w:tcPr>
          <w:tcW w:w="2835" w:type="dxa"/>
          <w:tcMar/>
        </w:tcPr>
        <w:p w:rsidR="58A66A8A" w:rsidP="58A66A8A" w:rsidRDefault="58A66A8A" w14:paraId="19E78231" w14:textId="755CD2A6">
          <w:pPr>
            <w:pStyle w:val="Header"/>
            <w:bidi w:val="0"/>
            <w:ind w:right="-115"/>
            <w:jc w:val="right"/>
          </w:pPr>
        </w:p>
      </w:tc>
    </w:tr>
  </w:tbl>
  <w:p w:rsidR="58A66A8A" w:rsidP="58A66A8A" w:rsidRDefault="58A66A8A" w14:paraId="0C3847AC" w14:textId="7C73F0B9">
    <w:pPr>
      <w:pStyle w:val="Header"/>
      <w:bidi w:val="0"/>
    </w:pPr>
  </w:p>
</w:hdr>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98"/>
  <w:defaultTabStop w:val="720"/>
  <w:evenAndOddHeaders/>
  <w:compat>
    <w:compatSetting w:name="compatibilityMode" w:uri="http://schemas.microsoft.com/office/word" w:val="14"/>
  </w:compat>
  <w:themeFontLang w:val="pt-BR" w:eastAsia="" w:bidi=""/>
  <w14:docId w14:val="0C02D44B"/>
  <w15:docId w15:val="{332b77f7-2f0c-4777-9f42-c13a82473abc}"/>
  <w:rsids>
    <w:rsidRoot w:val="58A66A8A"/>
    <w:rsid w:val="58A66A8A"/>
  </w:rsids>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Calibri" w:hAnsi="Calibri" w:eastAsia="Calibri" w:cs="Calibri"/>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line="276" w:lineRule="auto"/>
      <w:jc w:val="left"/>
    </w:pPr>
    <w:rPr>
      <w:rFonts w:ascii="Calibri" w:hAnsi="Calibri" w:eastAsia="Calibri" w:cs="Calibri"/>
      <w:color w:val="auto"/>
      <w:sz w:val="22"/>
      <w:szCs w:val="22"/>
      <w:lang w:val="pt-BR" w:eastAsia="pt-BR" w:bidi="ar-SA"/>
    </w:rPr>
  </w:style>
  <w:style w:type="paragraph" w:styleId="Ttulo1">
    <w:name w:val="Título 1"/>
    <w:basedOn w:val="Normal"/>
    <w:next w:val="Normal"/>
    <w:pPr>
      <w:keepNext/>
      <w:keepLines/>
      <w:tabs>
        <w:tab w:val="left" w:leader="none" w:pos="3402"/>
      </w:tabs>
      <w:spacing w:before="0" w:after="0" w:line="240" w:lineRule="auto"/>
      <w:ind w:left="3402" w:hanging="0"/>
      <w:jc w:val="right"/>
      <w:outlineLvl w:val="0"/>
    </w:pPr>
    <w:rPr>
      <w:rFonts w:ascii="Lucida Fax" w:hAnsi="Lucida Fax" w:eastAsia="Lucida Fax" w:cs="Lucida Fax"/>
      <w:b/>
      <w:smallCaps/>
      <w:sz w:val="36"/>
      <w:szCs w:val="36"/>
    </w:rPr>
  </w:style>
  <w:style w:type="paragraph" w:styleId="Ttulo2">
    <w:name w:val="Título 2"/>
    <w:basedOn w:val="Normal"/>
    <w:next w:val="Normal"/>
    <w:pPr>
      <w:keepNext/>
      <w:keepLines/>
      <w:spacing w:before="0" w:after="240" w:line="360" w:lineRule="auto"/>
      <w:jc w:val="both"/>
      <w:outlineLvl w:val="1"/>
    </w:pPr>
    <w:rPr>
      <w:rFonts w:ascii="Arial" w:hAnsi="Arial" w:eastAsia="Arial" w:cs="Arial"/>
      <w:b/>
      <w:i/>
      <w:color w:val="000000"/>
      <w:sz w:val="28"/>
      <w:szCs w:val="28"/>
    </w:rPr>
  </w:style>
  <w:style w:type="paragraph" w:styleId="Ttulo3">
    <w:name w:val="Título 3"/>
    <w:basedOn w:val="Normal"/>
    <w:next w:val="Normal"/>
    <w:pPr>
      <w:keepNext/>
      <w:keepLines/>
      <w:spacing w:before="200" w:after="0" w:line="360" w:lineRule="auto"/>
      <w:ind w:firstLine="709"/>
      <w:jc w:val="both"/>
      <w:outlineLvl w:val="2"/>
    </w:pPr>
    <w:rPr>
      <w:rFonts w:ascii="Cambria" w:hAnsi="Cambria" w:eastAsia="Cambria" w:cs="Cambria"/>
      <w:b/>
      <w:color w:val="4F81BD"/>
      <w:sz w:val="24"/>
      <w:szCs w:val="24"/>
    </w:rPr>
  </w:style>
  <w:style w:type="paragraph" w:styleId="Ttulo4">
    <w:name w:val="Título 4"/>
    <w:basedOn w:val="Normal"/>
    <w:next w:val="Normal"/>
    <w:pPr>
      <w:keepNext/>
      <w:keepLines/>
      <w:spacing w:before="240" w:after="40"/>
      <w:outlineLvl w:val="3"/>
    </w:pPr>
    <w:rPr>
      <w:b/>
      <w:sz w:val="24"/>
      <w:szCs w:val="24"/>
    </w:rPr>
  </w:style>
  <w:style w:type="paragraph" w:styleId="Ttulo5">
    <w:name w:val="Título 5"/>
    <w:basedOn w:val="Normal"/>
    <w:next w:val="Normal"/>
    <w:pPr>
      <w:keepNext/>
      <w:keepLines/>
      <w:spacing w:before="220" w:after="40"/>
      <w:outlineLvl w:val="4"/>
    </w:pPr>
    <w:rPr>
      <w:b/>
    </w:rPr>
  </w:style>
  <w:style w:type="paragraph" w:styleId="Ttulo6">
    <w:name w:val="Título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4d257d"/>
    <w:rPr/>
  </w:style>
  <w:style w:type="character" w:styleId="RodapChar" w:customStyle="1">
    <w:name w:val="Rodapé Char"/>
    <w:basedOn w:val="DefaultParagraphFont"/>
    <w:link w:val="Rodap"/>
    <w:uiPriority w:val="99"/>
    <w:qFormat/>
    <w:rsid w:val="004d257d"/>
    <w:rPr/>
  </w:style>
  <w:style w:type="character" w:styleId="LinkdaInternet">
    <w:name w:val="Link da Internet"/>
    <w:basedOn w:val="DefaultParagraphFont"/>
    <w:uiPriority w:val="99"/>
    <w:unhideWhenUsed/>
    <w:rsid w:val="003d129c"/>
    <w:rPr>
      <w:color w:val="0000FF" w:themeColor="hyperlink"/>
      <w:u w:val="single"/>
    </w:rPr>
  </w:style>
  <w:style w:type="character" w:styleId="Footnotereference">
    <w:name w:val="footnote reference"/>
    <w:basedOn w:val="DefaultParagraphFont"/>
    <w:qFormat/>
    <w:rPr>
      <w:vertAlign w:val="superscript"/>
    </w:rPr>
  </w:style>
  <w:style w:type="paragraph" w:styleId="Ttulo">
    <w:name w:val="Título"/>
    <w:basedOn w:val="Normal"/>
    <w:next w:val="Corpodotexto"/>
    <w:qFormat/>
    <w:pPr>
      <w:keepNext/>
      <w:spacing w:before="240" w:after="120"/>
    </w:pPr>
    <w:rPr>
      <w:rFonts w:ascii="Liberation Sans" w:hAnsi="Liberation Sans" w:eastAsia="Microsoft YaHei" w:cs="Mangal"/>
      <w:sz w:val="28"/>
      <w:szCs w:val="28"/>
    </w:rPr>
  </w:style>
  <w:style w:type="paragraph" w:styleId="Corpodotexto">
    <w:name w:val="Corpo do texto"/>
    <w:basedOn w:val="Normal"/>
    <w:pPr>
      <w:spacing w:before="0" w:after="140" w:line="288" w:lineRule="auto"/>
    </w:pPr>
    <w:rPr/>
  </w:style>
  <w:style w:type="paragraph" w:styleId="Lista">
    <w:name w:val="Lista"/>
    <w:basedOn w:val="Corpodotexto"/>
    <w:pPr/>
    <w:rPr>
      <w:rFonts w:cs="Mangal"/>
    </w:rPr>
  </w:style>
  <w:style w:type="paragraph" w:styleId="Legenda">
    <w:name w:val="Legenda"/>
    <w:basedOn w:val="Normal"/>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Ttulododocumento">
    <w:name w:val="Título do documento"/>
    <w:basedOn w:val="Normal"/>
    <w:next w:val="Normal"/>
    <w:pPr>
      <w:keepNext/>
      <w:keepLines/>
      <w:spacing w:before="480" w:after="120"/>
    </w:pPr>
    <w:rPr>
      <w:b/>
      <w:sz w:val="72"/>
      <w:szCs w:val="72"/>
    </w:rPr>
  </w:style>
  <w:style w:type="paragraph" w:styleId="Subttulo">
    <w:name w:val="Subtítulo"/>
    <w:basedOn w:val="Normal"/>
    <w:next w:val="Normal"/>
    <w:pPr>
      <w:keepNext/>
      <w:keepLines/>
      <w:spacing w:before="360" w:after="80"/>
    </w:pPr>
    <w:rPr>
      <w:rFonts w:ascii="Georgia" w:hAnsi="Georgia" w:eastAsia="Georgia" w:cs="Georgia"/>
      <w:i/>
      <w:color w:val="666666"/>
      <w:sz w:val="48"/>
      <w:szCs w:val="48"/>
    </w:rPr>
  </w:style>
  <w:style w:type="paragraph" w:styleId="Cabealho">
    <w:name w:val="Cabeçalho"/>
    <w:basedOn w:val="Normal"/>
    <w:link w:val="CabealhoChar"/>
    <w:uiPriority w:val="99"/>
    <w:unhideWhenUsed/>
    <w:rsid w:val="004d257d"/>
    <w:pPr>
      <w:tabs>
        <w:tab w:val="center" w:leader="none" w:pos="4252"/>
        <w:tab w:val="right" w:leader="none" w:pos="8504"/>
      </w:tabs>
      <w:spacing w:before="0" w:after="0" w:line="240" w:lineRule="auto"/>
    </w:pPr>
    <w:rPr/>
  </w:style>
  <w:style w:type="paragraph" w:styleId="Rodap">
    <w:name w:val="Rodapé"/>
    <w:basedOn w:val="Normal"/>
    <w:link w:val="RodapChar"/>
    <w:uiPriority w:val="99"/>
    <w:unhideWhenUsed/>
    <w:rsid w:val="004d257d"/>
    <w:pPr>
      <w:tabs>
        <w:tab w:val="center" w:leader="none" w:pos="4252"/>
        <w:tab w:val="right" w:leader="none" w:pos="8504"/>
      </w:tabs>
      <w:spacing w:before="0" w:after="0" w:line="240" w:lineRule="auto"/>
    </w:pPr>
    <w:rPr/>
  </w:style>
  <w:style w:type="numbering" w:styleId="NoList" w:default="1">
    <w:name w:val="No List"/>
    <w:uiPriority w:val="99"/>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table" w:styleId="TableNormal" w:customStyle="1">
    <w:name w:val="Normal Table0"/>
    <w:tblPr>
      <w:tblCellMar>
        <w:top w:w="0" w:type="dxa"/>
        <w:left w:w="0" w:type="dxa"/>
        <w:bottom w:w="0" w:type="dxa"/>
        <w:right w:w="0"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Tabe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hyperlink" Target="https://www.fdc.org.br/conhecimento-site/nucleos-de-pesquisa-site/Materiais/pesquisa-custos-logisticos2017.pdf" TargetMode="External" Id="rId2" /><Relationship Type="http://schemas.openxmlformats.org/officeDocument/2006/relationships/hyperlink" Target="https://www.fdc.org.br/conhecimento-site/nucleos-de-pesquisa-site/Materiais/pesquisa-custos-logisticos2017.pdf" TargetMode="External" Id="rId3" /><Relationship Type="http://schemas.openxmlformats.org/officeDocument/2006/relationships/hyperlink" Target="https://www.fdc.org.br/conhecimento-site/nucleos-de-pesquisa-site/Materiais/pesquisa-custos-logisticos2017.pdf" TargetMode="External" Id="rId4" /><Relationship Type="http://schemas.openxmlformats.org/officeDocument/2006/relationships/hyperlink" Target="https://www.agrolink.com.br/noticias/tomates-resistentes-aos-geminivirus-restauram-producao-em-goianapolis--go-_11599.html" TargetMode="External" Id="rId5"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 Type="http://schemas.openxmlformats.org/officeDocument/2006/relationships/footer" Target="footer3.xml" Id="rId10" /><Relationship Type="http://schemas.openxmlformats.org/officeDocument/2006/relationships/fontTable" Target="fontTable.xml" Id="rId11" /><Relationship Type="http://schemas.openxmlformats.org/officeDocument/2006/relationships/settings" Target="settings.xml" Id="rId12" /><Relationship Type="http://schemas.openxmlformats.org/officeDocument/2006/relationships/theme" Target="theme/theme1.xml" Id="rId13" /><Relationship Type="http://schemas.openxmlformats.org/officeDocument/2006/relationships/header" Target="/word/header3.xml" Id="Rc7869385d5874627" /></Relationships>
</file>

<file path=word/_rels/footer3.xml.rels>&#65279;<?xml version="1.0" encoding="utf-8"?><Relationships xmlns="http://schemas.openxmlformats.org/package/2006/relationships"><Relationship Type="http://schemas.openxmlformats.org/officeDocument/2006/relationships/hyperlink" Target="mailto:rosalina.nascimento@unievangelica.edu.br" TargetMode="External" Id="rId2" /><Relationship Type="http://schemas.openxmlformats.org/officeDocument/2006/relationships/hyperlink" Target="mailto:rstephaniee@outlook.com" TargetMode="External" Id="Re4adc3a5536d4cbb"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2019-11-11T18:50:00.0000000Z</dcterms:created>
  <dc:creator>Rosalina Maria de Lima Leite do Nascimento - Coordenadora de Estágio e TCC do Curso de Administração</dc:creator>
  <dc:language>pt-BR</dc:language>
  <dcterms:modified xsi:type="dcterms:W3CDTF">2019-11-14T12:42:31.5336107Z</dcterms:modified>
  <revision>8</revision>
  <lastModifiedBy>Izabely Morais</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