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B157AC" w:rsidRDefault="00B157AC">
      <w:pPr>
        <w:spacing w:line="331" w:lineRule="auto"/>
        <w:jc w:val="center"/>
        <w:rPr>
          <w:rFonts w:ascii="Times New Roman" w:eastAsia="Times New Roman" w:hAnsi="Times New Roman" w:cs="Times New Roman"/>
          <w:sz w:val="24"/>
          <w:szCs w:val="24"/>
          <w:u w:val="single"/>
        </w:rPr>
      </w:pPr>
    </w:p>
    <w:p w14:paraId="3FFAF493" w14:textId="3FF7EBBA" w:rsidR="0088351B" w:rsidRDefault="0088351B" w:rsidP="0088351B">
      <w:pPr>
        <w:spacing w:line="360" w:lineRule="auto"/>
        <w:jc w:val="center"/>
        <w:rPr>
          <w:rFonts w:ascii="Times New Roman" w:hAnsi="Times New Roman" w:cs="Times New Roman"/>
          <w:b/>
          <w:sz w:val="28"/>
          <w:szCs w:val="28"/>
        </w:rPr>
      </w:pPr>
      <w:r w:rsidRPr="0088351B">
        <w:rPr>
          <w:rFonts w:ascii="Times New Roman" w:hAnsi="Times New Roman" w:cs="Times New Roman"/>
          <w:b/>
          <w:sz w:val="28"/>
          <w:szCs w:val="28"/>
        </w:rPr>
        <w:t xml:space="preserve">O FATO DO PRÍNCIPE E A RESPONSABILIDADE CIVIL DA ADMINISTRAÇÃO PÚBLICA FRENTE ÀS MEDIDAS APLICADAS </w:t>
      </w:r>
      <w:r w:rsidR="00906CA6">
        <w:rPr>
          <w:rFonts w:ascii="Times New Roman" w:hAnsi="Times New Roman" w:cs="Times New Roman"/>
          <w:b/>
          <w:sz w:val="28"/>
          <w:szCs w:val="28"/>
        </w:rPr>
        <w:t>EM VIRTUDE D</w:t>
      </w:r>
      <w:r w:rsidRPr="0088351B">
        <w:rPr>
          <w:rFonts w:ascii="Times New Roman" w:hAnsi="Times New Roman" w:cs="Times New Roman"/>
          <w:b/>
          <w:sz w:val="28"/>
          <w:szCs w:val="28"/>
        </w:rPr>
        <w:t>A PANDEMIA D</w:t>
      </w:r>
      <w:r w:rsidR="00906CA6">
        <w:rPr>
          <w:rFonts w:ascii="Times New Roman" w:hAnsi="Times New Roman" w:cs="Times New Roman"/>
          <w:b/>
          <w:sz w:val="28"/>
          <w:szCs w:val="28"/>
        </w:rPr>
        <w:t>A</w:t>
      </w:r>
      <w:r w:rsidRPr="0088351B">
        <w:rPr>
          <w:rFonts w:ascii="Times New Roman" w:hAnsi="Times New Roman" w:cs="Times New Roman"/>
          <w:b/>
          <w:sz w:val="28"/>
          <w:szCs w:val="28"/>
        </w:rPr>
        <w:t xml:space="preserve"> COVID-19</w:t>
      </w:r>
    </w:p>
    <w:p w14:paraId="1215D16A" w14:textId="1CE84971" w:rsidR="008C7E44" w:rsidRDefault="008C7E44" w:rsidP="008C7E44">
      <w:pPr>
        <w:spacing w:line="36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Souza, Otávio Augusto de.</w:t>
      </w:r>
      <w:r>
        <w:rPr>
          <w:rFonts w:ascii="Times New Roman" w:eastAsia="Times New Roman" w:hAnsi="Times New Roman" w:cs="Times New Roman"/>
          <w:b/>
          <w:i/>
          <w:sz w:val="24"/>
          <w:szCs w:val="24"/>
          <w:vertAlign w:val="superscript"/>
        </w:rPr>
        <w:t>1</w:t>
      </w:r>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Arrabal</w:t>
      </w:r>
      <w:proofErr w:type="spellEnd"/>
      <w:r>
        <w:rPr>
          <w:rFonts w:ascii="Times New Roman" w:eastAsia="Times New Roman" w:hAnsi="Times New Roman" w:cs="Times New Roman"/>
          <w:b/>
          <w:i/>
          <w:sz w:val="24"/>
          <w:szCs w:val="24"/>
        </w:rPr>
        <w:t>, Felipe Augusto.</w:t>
      </w:r>
      <w:r>
        <w:rPr>
          <w:rFonts w:ascii="Times New Roman" w:eastAsia="Times New Roman" w:hAnsi="Times New Roman" w:cs="Times New Roman"/>
          <w:b/>
          <w:i/>
          <w:sz w:val="24"/>
          <w:szCs w:val="24"/>
          <w:vertAlign w:val="superscript"/>
        </w:rPr>
        <w:t>2</w:t>
      </w:r>
      <w:r>
        <w:rPr>
          <w:rFonts w:ascii="Times New Roman" w:eastAsia="Times New Roman" w:hAnsi="Times New Roman" w:cs="Times New Roman"/>
          <w:b/>
          <w:i/>
          <w:sz w:val="24"/>
          <w:szCs w:val="24"/>
        </w:rPr>
        <w:t>; Rocha, Maria Luiza Rodrigues.</w:t>
      </w:r>
      <w:r>
        <w:rPr>
          <w:rFonts w:ascii="Times New Roman" w:eastAsia="Times New Roman" w:hAnsi="Times New Roman" w:cs="Times New Roman"/>
          <w:b/>
          <w:i/>
          <w:sz w:val="24"/>
          <w:szCs w:val="24"/>
          <w:vertAlign w:val="superscript"/>
        </w:rPr>
        <w:t>3</w:t>
      </w:r>
    </w:p>
    <w:p w14:paraId="6A0F8AB3" w14:textId="77777777" w:rsidR="008C7E44" w:rsidRDefault="008C7E44" w:rsidP="008C7E44">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7148E1E5" w14:textId="2C9AD36B" w:rsidR="008C7E44" w:rsidRDefault="008C7E44" w:rsidP="008C7E44">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Mestrando em Ciências Sociais pela Universidade Estadual Paulista, e-mail: </w:t>
      </w:r>
      <w:r w:rsidR="00B82D3A" w:rsidRPr="00B82D3A">
        <w:rPr>
          <w:rFonts w:ascii="Times New Roman" w:eastAsia="Times New Roman" w:hAnsi="Times New Roman" w:cs="Times New Roman"/>
          <w:sz w:val="20"/>
          <w:szCs w:val="20"/>
        </w:rPr>
        <w:t>otavio.a.souza@unesp.br</w:t>
      </w:r>
    </w:p>
    <w:p w14:paraId="140F0B79" w14:textId="1788E143" w:rsidR="008C7E44" w:rsidRDefault="008C7E44" w:rsidP="008C7E44">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Graduando em Direito pelo Centro Unificado de Educação Barretos Ltda, e-mail: felipe_ceifa@hotmail.com    </w:t>
      </w:r>
    </w:p>
    <w:p w14:paraId="2037EF69" w14:textId="77777777" w:rsidR="008C7E44" w:rsidRDefault="008C7E44" w:rsidP="008C7E44">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Graduanda em Direito pelo Centro Unificado de Educação Barretos Ltda, e-mail: mlrodriguesr@hotmail.com</w:t>
      </w:r>
    </w:p>
    <w:p w14:paraId="0000000D" w14:textId="77777777" w:rsidR="00B157AC" w:rsidRDefault="00B157AC">
      <w:pPr>
        <w:rPr>
          <w:rFonts w:ascii="Times New Roman" w:eastAsia="Times New Roman" w:hAnsi="Times New Roman" w:cs="Times New Roman"/>
          <w:sz w:val="24"/>
          <w:szCs w:val="24"/>
          <w:u w:val="single"/>
        </w:rPr>
      </w:pPr>
    </w:p>
    <w:p w14:paraId="0000000E" w14:textId="77777777" w:rsidR="00B157AC" w:rsidRDefault="00A71EE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INTRODUÇÃO</w:t>
      </w:r>
    </w:p>
    <w:p w14:paraId="16CA7E48" w14:textId="512636B7" w:rsidR="0014544A" w:rsidRDefault="0014544A" w:rsidP="00F70F4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pandemia da doença do coronavírus 2019, a COVID 19 (sigla em inglês para </w:t>
      </w:r>
      <w:proofErr w:type="spellStart"/>
      <w:r>
        <w:rPr>
          <w:rFonts w:ascii="Times New Roman" w:hAnsi="Times New Roman" w:cs="Times New Roman"/>
          <w:i/>
          <w:sz w:val="24"/>
          <w:szCs w:val="24"/>
        </w:rPr>
        <w:t>coronavirus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disease</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2019) foi reconhecida pela Organização Mundial da Saúde (OMS) em março de 2020, </w:t>
      </w:r>
      <w:r w:rsidR="00AA4C85">
        <w:rPr>
          <w:rFonts w:ascii="Times New Roman" w:hAnsi="Times New Roman" w:cs="Times New Roman"/>
          <w:sz w:val="24"/>
          <w:szCs w:val="24"/>
        </w:rPr>
        <w:t xml:space="preserve">e </w:t>
      </w:r>
      <w:r>
        <w:rPr>
          <w:rFonts w:ascii="Times New Roman" w:hAnsi="Times New Roman" w:cs="Times New Roman"/>
          <w:sz w:val="24"/>
          <w:szCs w:val="24"/>
        </w:rPr>
        <w:t>te</w:t>
      </w:r>
      <w:r w:rsidR="00020CDF">
        <w:rPr>
          <w:rFonts w:ascii="Times New Roman" w:hAnsi="Times New Roman" w:cs="Times New Roman"/>
          <w:sz w:val="24"/>
          <w:szCs w:val="24"/>
        </w:rPr>
        <w:t>ve</w:t>
      </w:r>
      <w:r>
        <w:rPr>
          <w:rFonts w:ascii="Times New Roman" w:hAnsi="Times New Roman" w:cs="Times New Roman"/>
          <w:sz w:val="24"/>
          <w:szCs w:val="24"/>
        </w:rPr>
        <w:t xml:space="preserve"> </w:t>
      </w:r>
      <w:r w:rsidR="00020CDF">
        <w:rPr>
          <w:rFonts w:ascii="Times New Roman" w:hAnsi="Times New Roman" w:cs="Times New Roman"/>
          <w:sz w:val="24"/>
          <w:szCs w:val="24"/>
        </w:rPr>
        <w:t>seu</w:t>
      </w:r>
      <w:r>
        <w:rPr>
          <w:rFonts w:ascii="Times New Roman" w:hAnsi="Times New Roman" w:cs="Times New Roman"/>
          <w:sz w:val="24"/>
          <w:szCs w:val="24"/>
        </w:rPr>
        <w:t xml:space="preserve"> primeiro caso reconhecido no Brasil em fevereiro do mesmo ano.</w:t>
      </w:r>
    </w:p>
    <w:p w14:paraId="715B3EC2" w14:textId="14F3794C" w:rsidR="0014544A" w:rsidRDefault="00020CDF" w:rsidP="00F70F4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Busca-se a teor</w:t>
      </w:r>
      <w:r w:rsidR="0014544A">
        <w:rPr>
          <w:rFonts w:ascii="Times New Roman" w:hAnsi="Times New Roman" w:cs="Times New Roman"/>
          <w:sz w:val="24"/>
          <w:szCs w:val="24"/>
        </w:rPr>
        <w:t xml:space="preserve"> </w:t>
      </w:r>
      <w:r>
        <w:rPr>
          <w:rFonts w:ascii="Times New Roman" w:hAnsi="Times New Roman" w:cs="Times New Roman"/>
          <w:sz w:val="24"/>
          <w:szCs w:val="24"/>
        </w:rPr>
        <w:t>do</w:t>
      </w:r>
      <w:r w:rsidR="0014544A">
        <w:rPr>
          <w:rFonts w:ascii="Times New Roman" w:hAnsi="Times New Roman" w:cs="Times New Roman"/>
          <w:sz w:val="24"/>
          <w:szCs w:val="24"/>
        </w:rPr>
        <w:t xml:space="preserve"> presente artigo</w:t>
      </w:r>
      <w:r>
        <w:rPr>
          <w:rFonts w:ascii="Times New Roman" w:hAnsi="Times New Roman" w:cs="Times New Roman"/>
          <w:sz w:val="24"/>
          <w:szCs w:val="24"/>
        </w:rPr>
        <w:t>, analisar</w:t>
      </w:r>
      <w:r w:rsidR="0014544A">
        <w:rPr>
          <w:rFonts w:ascii="Times New Roman" w:hAnsi="Times New Roman" w:cs="Times New Roman"/>
          <w:sz w:val="24"/>
          <w:szCs w:val="24"/>
        </w:rPr>
        <w:t xml:space="preserve"> as situações que, por mais que assolem o mundo todo, </w:t>
      </w:r>
      <w:r>
        <w:rPr>
          <w:rFonts w:ascii="Times New Roman" w:hAnsi="Times New Roman" w:cs="Times New Roman"/>
          <w:sz w:val="24"/>
          <w:szCs w:val="24"/>
        </w:rPr>
        <w:t>em um primeiro olhar poderiam</w:t>
      </w:r>
      <w:r w:rsidR="0014544A">
        <w:rPr>
          <w:rFonts w:ascii="Times New Roman" w:hAnsi="Times New Roman" w:cs="Times New Roman"/>
          <w:sz w:val="24"/>
          <w:szCs w:val="24"/>
        </w:rPr>
        <w:t xml:space="preserve"> </w:t>
      </w:r>
      <w:r>
        <w:rPr>
          <w:rFonts w:ascii="Times New Roman" w:hAnsi="Times New Roman" w:cs="Times New Roman"/>
          <w:sz w:val="24"/>
          <w:szCs w:val="24"/>
        </w:rPr>
        <w:t xml:space="preserve">impactar </w:t>
      </w:r>
      <w:r w:rsidR="0014544A">
        <w:rPr>
          <w:rFonts w:ascii="Times New Roman" w:hAnsi="Times New Roman" w:cs="Times New Roman"/>
          <w:sz w:val="24"/>
          <w:szCs w:val="24"/>
        </w:rPr>
        <w:t xml:space="preserve">nosso Estado Democrático de Direito. Nesse sentido, desde o reconhecimento da atual situação pandêmica em que se encontra o mundo, </w:t>
      </w:r>
      <w:r>
        <w:rPr>
          <w:rFonts w:ascii="Times New Roman" w:hAnsi="Times New Roman" w:cs="Times New Roman"/>
          <w:sz w:val="24"/>
          <w:szCs w:val="24"/>
        </w:rPr>
        <w:t xml:space="preserve">o </w:t>
      </w:r>
      <w:r w:rsidR="0014544A">
        <w:rPr>
          <w:rFonts w:ascii="Times New Roman" w:hAnsi="Times New Roman" w:cs="Times New Roman"/>
          <w:sz w:val="24"/>
          <w:szCs w:val="24"/>
        </w:rPr>
        <w:t>Brasil</w:t>
      </w:r>
      <w:r>
        <w:rPr>
          <w:rFonts w:ascii="Times New Roman" w:hAnsi="Times New Roman" w:cs="Times New Roman"/>
          <w:sz w:val="24"/>
          <w:szCs w:val="24"/>
        </w:rPr>
        <w:t xml:space="preserve"> encontra-se no maior colapso dos serviços de saúde de sua história</w:t>
      </w:r>
      <w:r w:rsidR="0014544A">
        <w:rPr>
          <w:rFonts w:ascii="Times New Roman" w:hAnsi="Times New Roman" w:cs="Times New Roman"/>
          <w:sz w:val="24"/>
          <w:szCs w:val="24"/>
        </w:rPr>
        <w:t xml:space="preserve">, </w:t>
      </w:r>
      <w:r>
        <w:rPr>
          <w:rFonts w:ascii="Times New Roman" w:hAnsi="Times New Roman" w:cs="Times New Roman"/>
          <w:sz w:val="24"/>
          <w:szCs w:val="24"/>
        </w:rPr>
        <w:t>ao passo em que</w:t>
      </w:r>
      <w:r w:rsidR="0014544A">
        <w:rPr>
          <w:rFonts w:ascii="Times New Roman" w:hAnsi="Times New Roman" w:cs="Times New Roman"/>
          <w:sz w:val="24"/>
          <w:szCs w:val="24"/>
        </w:rPr>
        <w:t xml:space="preserve"> </w:t>
      </w:r>
      <w:r w:rsidR="008D2914">
        <w:rPr>
          <w:rFonts w:ascii="Times New Roman" w:hAnsi="Times New Roman" w:cs="Times New Roman"/>
          <w:sz w:val="24"/>
          <w:szCs w:val="24"/>
        </w:rPr>
        <w:t>se defronta</w:t>
      </w:r>
      <w:r w:rsidR="0014544A">
        <w:rPr>
          <w:rFonts w:ascii="Times New Roman" w:hAnsi="Times New Roman" w:cs="Times New Roman"/>
          <w:sz w:val="24"/>
          <w:szCs w:val="24"/>
        </w:rPr>
        <w:t xml:space="preserve"> com uma enorme crise e, principalmente, uma incontestável e grave crise econômico-financeira.</w:t>
      </w:r>
    </w:p>
    <w:p w14:paraId="548397EE" w14:textId="47E49C87" w:rsidR="0014544A" w:rsidRDefault="0014544A" w:rsidP="00F70F4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Nesse ponto, tem-se o enfrentamento de dois direitos constitucionalmente previstos: o direito à vida, o qual trata-se de direito fundamental, e o direito ao trabalho,</w:t>
      </w:r>
      <w:r w:rsidR="00020CDF">
        <w:rPr>
          <w:rFonts w:ascii="Times New Roman" w:hAnsi="Times New Roman" w:cs="Times New Roman"/>
          <w:sz w:val="24"/>
          <w:szCs w:val="24"/>
        </w:rPr>
        <w:t xml:space="preserve"> que além da característica constitucional têm status humanistas</w:t>
      </w:r>
      <w:r>
        <w:rPr>
          <w:rFonts w:ascii="Times New Roman" w:hAnsi="Times New Roman" w:cs="Times New Roman"/>
          <w:sz w:val="24"/>
          <w:szCs w:val="24"/>
        </w:rPr>
        <w:t xml:space="preserve"> previsto</w:t>
      </w:r>
      <w:r w:rsidR="00020CDF">
        <w:rPr>
          <w:rFonts w:ascii="Times New Roman" w:hAnsi="Times New Roman" w:cs="Times New Roman"/>
          <w:sz w:val="24"/>
          <w:szCs w:val="24"/>
        </w:rPr>
        <w:t>s</w:t>
      </w:r>
      <w:r>
        <w:rPr>
          <w:rFonts w:ascii="Times New Roman" w:hAnsi="Times New Roman" w:cs="Times New Roman"/>
          <w:sz w:val="24"/>
          <w:szCs w:val="24"/>
        </w:rPr>
        <w:t xml:space="preserve"> na Declaração Universal dos Direitos Humanos</w:t>
      </w:r>
      <w:r w:rsidR="001B0F51">
        <w:rPr>
          <w:rFonts w:ascii="Times New Roman" w:hAnsi="Times New Roman" w:cs="Times New Roman"/>
          <w:sz w:val="24"/>
          <w:szCs w:val="24"/>
        </w:rPr>
        <w:t>, bem como outros tratados universais e regionais no mesmo sentido</w:t>
      </w:r>
      <w:r>
        <w:rPr>
          <w:rFonts w:ascii="Times New Roman" w:hAnsi="Times New Roman" w:cs="Times New Roman"/>
          <w:sz w:val="24"/>
          <w:szCs w:val="24"/>
        </w:rPr>
        <w:t>.</w:t>
      </w:r>
    </w:p>
    <w:p w14:paraId="57685E40" w14:textId="6EBA99CC" w:rsidR="0014544A" w:rsidRDefault="0014544A" w:rsidP="00F70F4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Pensando de antemão, </w:t>
      </w:r>
      <w:r w:rsidR="001B0F51">
        <w:rPr>
          <w:rFonts w:ascii="Times New Roman" w:hAnsi="Times New Roman" w:cs="Times New Roman"/>
          <w:sz w:val="24"/>
          <w:szCs w:val="24"/>
        </w:rPr>
        <w:t xml:space="preserve">partindo da proporcionalidade e razoabilidade, </w:t>
      </w:r>
      <w:r w:rsidR="00AA4C85">
        <w:rPr>
          <w:rFonts w:ascii="Times New Roman" w:hAnsi="Times New Roman" w:cs="Times New Roman"/>
          <w:sz w:val="24"/>
          <w:szCs w:val="24"/>
        </w:rPr>
        <w:t xml:space="preserve">o direito a ser, </w:t>
      </w:r>
      <w:r>
        <w:rPr>
          <w:rFonts w:ascii="Times New Roman" w:hAnsi="Times New Roman" w:cs="Times New Roman"/>
          <w:sz w:val="24"/>
          <w:szCs w:val="24"/>
        </w:rPr>
        <w:t>principalmente</w:t>
      </w:r>
      <w:r w:rsidR="00AA4C85">
        <w:rPr>
          <w:rFonts w:ascii="Times New Roman" w:hAnsi="Times New Roman" w:cs="Times New Roman"/>
          <w:sz w:val="24"/>
          <w:szCs w:val="24"/>
        </w:rPr>
        <w:t>,</w:t>
      </w:r>
      <w:r>
        <w:rPr>
          <w:rFonts w:ascii="Times New Roman" w:hAnsi="Times New Roman" w:cs="Times New Roman"/>
          <w:sz w:val="24"/>
          <w:szCs w:val="24"/>
        </w:rPr>
        <w:t xml:space="preserve"> cuidado diante do atual cenário, é o direito à vida. Contudo, movidos pela crise econômico-financeira, a sociedade passou a indagar o Estado e clamar por respostas, o que colocou em evidência a eventual responsabilidade civil e indenizatória do Estado frente às demissões em massa que ocorreram devido às medidas de isolamento social determinadas.</w:t>
      </w:r>
      <w:r w:rsidR="001B0F51">
        <w:rPr>
          <w:rFonts w:ascii="Times New Roman" w:hAnsi="Times New Roman" w:cs="Times New Roman"/>
          <w:sz w:val="24"/>
          <w:szCs w:val="24"/>
        </w:rPr>
        <w:t xml:space="preserve"> Juntamente com a indagação, poderia a sociedade se colocar e</w:t>
      </w:r>
      <w:r w:rsidR="00AA4C85">
        <w:rPr>
          <w:rFonts w:ascii="Times New Roman" w:hAnsi="Times New Roman" w:cs="Times New Roman"/>
          <w:sz w:val="24"/>
          <w:szCs w:val="24"/>
        </w:rPr>
        <w:t>m postura de resistência junto à</w:t>
      </w:r>
      <w:r w:rsidR="001B0F51">
        <w:rPr>
          <w:rFonts w:ascii="Times New Roman" w:hAnsi="Times New Roman" w:cs="Times New Roman"/>
          <w:sz w:val="24"/>
          <w:szCs w:val="24"/>
        </w:rPr>
        <w:t>s normas que teriam característica desproporcional?</w:t>
      </w:r>
    </w:p>
    <w:p w14:paraId="59F4A074" w14:textId="55948867" w:rsidR="0014544A" w:rsidRDefault="0014544A" w:rsidP="00F70F4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 responsabilidade da maneira abordada, é conhecida no direito brasileiro como fato do príncipe. Pela definição de Mello (2009,</w:t>
      </w:r>
      <w:r w:rsidR="00480369">
        <w:rPr>
          <w:rFonts w:ascii="Times New Roman" w:hAnsi="Times New Roman" w:cs="Times New Roman"/>
          <w:sz w:val="24"/>
          <w:szCs w:val="24"/>
        </w:rPr>
        <w:t xml:space="preserve"> </w:t>
      </w:r>
      <w:r w:rsidR="00480369">
        <w:rPr>
          <w:rFonts w:ascii="Times New Roman" w:hAnsi="Times New Roman" w:cs="Times New Roman"/>
          <w:i/>
          <w:iCs/>
          <w:sz w:val="24"/>
          <w:szCs w:val="24"/>
        </w:rPr>
        <w:t>on-line</w:t>
      </w:r>
      <w:r>
        <w:rPr>
          <w:rFonts w:ascii="Times New Roman" w:hAnsi="Times New Roman" w:cs="Times New Roman"/>
          <w:sz w:val="24"/>
          <w:szCs w:val="24"/>
        </w:rPr>
        <w:t xml:space="preserve">), o fato do príncipe, </w:t>
      </w:r>
      <w:r w:rsidR="00906CA6">
        <w:rPr>
          <w:rFonts w:ascii="Times New Roman" w:hAnsi="Times New Roman" w:cs="Times New Roman"/>
          <w:sz w:val="24"/>
          <w:szCs w:val="24"/>
        </w:rPr>
        <w:t>no âmbito</w:t>
      </w:r>
      <w:r>
        <w:rPr>
          <w:rFonts w:ascii="Times New Roman" w:hAnsi="Times New Roman" w:cs="Times New Roman"/>
          <w:sz w:val="24"/>
          <w:szCs w:val="24"/>
        </w:rPr>
        <w:t xml:space="preserve"> </w:t>
      </w:r>
      <w:r w:rsidR="00906CA6">
        <w:rPr>
          <w:rFonts w:ascii="Times New Roman" w:hAnsi="Times New Roman" w:cs="Times New Roman"/>
          <w:sz w:val="24"/>
          <w:szCs w:val="24"/>
        </w:rPr>
        <w:t>d</w:t>
      </w:r>
      <w:r>
        <w:rPr>
          <w:rFonts w:ascii="Times New Roman" w:hAnsi="Times New Roman" w:cs="Times New Roman"/>
          <w:sz w:val="24"/>
          <w:szCs w:val="24"/>
        </w:rPr>
        <w:t>os contratos administrativos, trata-se de um “</w:t>
      </w:r>
      <w:r w:rsidRPr="00BA75B9">
        <w:rPr>
          <w:rFonts w:ascii="Times New Roman" w:hAnsi="Times New Roman" w:cs="Times New Roman"/>
          <w:sz w:val="24"/>
          <w:szCs w:val="24"/>
        </w:rPr>
        <w:t xml:space="preserve">agravo econômico resultante de medida tomada sob titulação </w:t>
      </w:r>
      <w:r w:rsidRPr="00BA75B9">
        <w:rPr>
          <w:rFonts w:ascii="Times New Roman" w:hAnsi="Times New Roman" w:cs="Times New Roman"/>
          <w:sz w:val="24"/>
          <w:szCs w:val="24"/>
        </w:rPr>
        <w:lastRenderedPageBreak/>
        <w:t>diversa da contratual, isto é, no exercício de outra competência, cujo desempenho vem a ter repercussão direta na econômica contratual estabelecida na avença</w:t>
      </w:r>
      <w:r>
        <w:rPr>
          <w:rFonts w:ascii="Times New Roman" w:hAnsi="Times New Roman" w:cs="Times New Roman"/>
          <w:sz w:val="24"/>
          <w:szCs w:val="24"/>
        </w:rPr>
        <w:t xml:space="preserve">”. </w:t>
      </w:r>
    </w:p>
    <w:p w14:paraId="18BC6EDD" w14:textId="249F8CD9" w:rsidR="0014544A" w:rsidRDefault="0014544A" w:rsidP="00F70F4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Acentua esse entendimento a doutrina de Diogo de Figueiredo Moreira Neto (2014, p. 264) que:</w:t>
      </w:r>
    </w:p>
    <w:p w14:paraId="0FF5DD45" w14:textId="6353E597" w:rsidR="0014544A" w:rsidRDefault="0014544A" w:rsidP="0014544A">
      <w:pPr>
        <w:spacing w:line="240" w:lineRule="auto"/>
        <w:ind w:left="2268"/>
        <w:jc w:val="both"/>
        <w:rPr>
          <w:rFonts w:ascii="Times New Roman" w:hAnsi="Times New Roman" w:cs="Times New Roman"/>
        </w:rPr>
      </w:pPr>
      <w:r w:rsidRPr="0014544A">
        <w:rPr>
          <w:rFonts w:ascii="Times New Roman" w:hAnsi="Times New Roman" w:cs="Times New Roman"/>
        </w:rPr>
        <w:t xml:space="preserve">Por </w:t>
      </w:r>
      <w:r w:rsidRPr="0014544A">
        <w:rPr>
          <w:rStyle w:val="highlight"/>
          <w:rFonts w:ascii="Times New Roman" w:hAnsi="Times New Roman" w:cs="Times New Roman"/>
        </w:rPr>
        <w:t>fato do príncipe</w:t>
      </w:r>
      <w:r w:rsidRPr="0014544A">
        <w:rPr>
          <w:rFonts w:ascii="Times New Roman" w:hAnsi="Times New Roman" w:cs="Times New Roman"/>
        </w:rPr>
        <w:t>, entende-se qualquer medida de ordem geral que parta do Estado, sem que vise especificamente à relação contratual, mas que produza reflexos sobre um contrato administrativo, dificultando ou impedindo a sua execução. Assim, ocorrendo o desequilíbrio da equação econômico-financeira originalmente ajustada, o contratado prejudicado tem direito à recomposição patrimonial do equilíbrio violado e, na impossibilidade de fazê-lo, direito à sua rescisão com perdas e danos em seu favor.</w:t>
      </w:r>
    </w:p>
    <w:p w14:paraId="249BB01E" w14:textId="77777777" w:rsidR="0014544A" w:rsidRPr="0014544A" w:rsidRDefault="0014544A" w:rsidP="0014544A">
      <w:pPr>
        <w:spacing w:line="240" w:lineRule="auto"/>
        <w:ind w:left="2268"/>
        <w:jc w:val="both"/>
        <w:rPr>
          <w:rFonts w:ascii="Times New Roman" w:hAnsi="Times New Roman" w:cs="Times New Roman"/>
        </w:rPr>
      </w:pPr>
    </w:p>
    <w:p w14:paraId="66365065" w14:textId="03C035B6" w:rsidR="0014544A" w:rsidRDefault="0014544A" w:rsidP="00F70F4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 previsão de fato do príncipe que também guarda relação estrita com a assinalada pelo direito administrativo, é a alvitrada pelo direito do trabalho no artigo 486 da Consolidação das Leis do Trabalho (BRASIL, 1943, on-line) dispondo que:</w:t>
      </w:r>
    </w:p>
    <w:p w14:paraId="4CB71299" w14:textId="77777777" w:rsidR="0014544A" w:rsidRPr="0014544A" w:rsidRDefault="0014544A" w:rsidP="0014544A">
      <w:pPr>
        <w:spacing w:line="240" w:lineRule="auto"/>
        <w:ind w:left="2268"/>
        <w:jc w:val="both"/>
        <w:rPr>
          <w:rFonts w:ascii="Times New Roman" w:hAnsi="Times New Roman" w:cs="Times New Roman"/>
        </w:rPr>
      </w:pPr>
      <w:r w:rsidRPr="0014544A">
        <w:rPr>
          <w:rFonts w:ascii="Times New Roman" w:hAnsi="Times New Roman" w:cs="Times New Roman"/>
        </w:rPr>
        <w:t>Art. 486 - No caso de paralisação temporária ou definitiva do trabalho, motivada por ato de autoridade municipal, estadual ou federal, ou pela promulgação de lei ou resolução que impossibilite a continuação da atividade, prevalecerá o pagamento da indenização, que ficará a cargo do governo responsável.  </w:t>
      </w:r>
    </w:p>
    <w:p w14:paraId="2651649B" w14:textId="77777777" w:rsidR="0014544A" w:rsidRDefault="0014544A" w:rsidP="0014544A">
      <w:pPr>
        <w:spacing w:line="240" w:lineRule="auto"/>
        <w:ind w:left="2268"/>
        <w:jc w:val="both"/>
        <w:rPr>
          <w:rFonts w:ascii="Times New Roman" w:hAnsi="Times New Roman" w:cs="Times New Roman"/>
          <w:sz w:val="20"/>
          <w:szCs w:val="20"/>
        </w:rPr>
      </w:pPr>
    </w:p>
    <w:p w14:paraId="1B8D4CCD" w14:textId="77777777" w:rsidR="0014544A" w:rsidRDefault="0014544A" w:rsidP="00F70F4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Supracitada previsão denota eventual responsabilidade municipal, estadual ou federal caso haja leis e/ou decretos que impossibilitem a continuidade efetiva da atividade laborativa. </w:t>
      </w:r>
    </w:p>
    <w:p w14:paraId="00000015" w14:textId="76FA55E3" w:rsidR="00B157AC" w:rsidRDefault="0014544A" w:rsidP="00F70F4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É nesse sentido em que paira a discussão acerca da aplicabilidade ou não do fato do príncipe no que tange a responsabilização estatal referente às rescisões contratuais trabalhistas</w:t>
      </w:r>
      <w:r w:rsidR="001B0F51">
        <w:rPr>
          <w:rFonts w:ascii="Times New Roman" w:hAnsi="Times New Roman" w:cs="Times New Roman"/>
          <w:sz w:val="24"/>
          <w:szCs w:val="24"/>
        </w:rPr>
        <w:t>, e outros impactos resultantes de restrições estatais.</w:t>
      </w:r>
    </w:p>
    <w:p w14:paraId="7CBDDA6D" w14:textId="77777777" w:rsidR="003F35A0" w:rsidRDefault="003F35A0" w:rsidP="003F35A0">
      <w:pPr>
        <w:spacing w:line="360" w:lineRule="auto"/>
        <w:ind w:firstLine="1134"/>
        <w:jc w:val="both"/>
        <w:rPr>
          <w:rFonts w:ascii="Times New Roman" w:eastAsia="Times New Roman" w:hAnsi="Times New Roman" w:cs="Times New Roman"/>
          <w:sz w:val="24"/>
          <w:szCs w:val="24"/>
        </w:rPr>
      </w:pPr>
    </w:p>
    <w:p w14:paraId="00000016" w14:textId="79AAA226" w:rsidR="00B157AC" w:rsidRDefault="00A71EE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OBJETIVOS</w:t>
      </w:r>
    </w:p>
    <w:p w14:paraId="13D63AB1" w14:textId="066AD627" w:rsidR="00A9530B" w:rsidRDefault="00AA4C85" w:rsidP="00F70F4A">
      <w:pPr>
        <w:spacing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w:t>
      </w:r>
      <w:r w:rsidR="00A9530B">
        <w:rPr>
          <w:rFonts w:ascii="Times New Roman" w:eastAsia="Times New Roman" w:hAnsi="Times New Roman" w:cs="Times New Roman"/>
          <w:bCs/>
          <w:sz w:val="24"/>
          <w:szCs w:val="24"/>
        </w:rPr>
        <w:t xml:space="preserve"> principal objetivo desta pesquisa é buscar levantar pontos discutidos entre os </w:t>
      </w:r>
      <w:r w:rsidR="001B0F51">
        <w:rPr>
          <w:rFonts w:ascii="Times New Roman" w:eastAsia="Times New Roman" w:hAnsi="Times New Roman" w:cs="Times New Roman"/>
          <w:bCs/>
          <w:sz w:val="24"/>
          <w:szCs w:val="24"/>
        </w:rPr>
        <w:t>interpretes das ciências sociais</w:t>
      </w:r>
      <w:r w:rsidR="00A9530B">
        <w:rPr>
          <w:rFonts w:ascii="Times New Roman" w:eastAsia="Times New Roman" w:hAnsi="Times New Roman" w:cs="Times New Roman"/>
          <w:bCs/>
          <w:sz w:val="24"/>
          <w:szCs w:val="24"/>
        </w:rPr>
        <w:t xml:space="preserve">, </w:t>
      </w:r>
      <w:r w:rsidR="00CE4A0E">
        <w:rPr>
          <w:rFonts w:ascii="Times New Roman" w:eastAsia="Times New Roman" w:hAnsi="Times New Roman" w:cs="Times New Roman"/>
          <w:bCs/>
          <w:sz w:val="24"/>
          <w:szCs w:val="24"/>
        </w:rPr>
        <w:t>pela</w:t>
      </w:r>
      <w:r w:rsidR="00A9530B">
        <w:rPr>
          <w:rFonts w:ascii="Times New Roman" w:eastAsia="Times New Roman" w:hAnsi="Times New Roman" w:cs="Times New Roman"/>
          <w:bCs/>
          <w:sz w:val="24"/>
          <w:szCs w:val="24"/>
        </w:rPr>
        <w:t xml:space="preserve"> caracteriza</w:t>
      </w:r>
      <w:r w:rsidR="00CE4A0E">
        <w:rPr>
          <w:rFonts w:ascii="Times New Roman" w:eastAsia="Times New Roman" w:hAnsi="Times New Roman" w:cs="Times New Roman"/>
          <w:bCs/>
          <w:sz w:val="24"/>
          <w:szCs w:val="24"/>
        </w:rPr>
        <w:t>ção</w:t>
      </w:r>
      <w:r w:rsidR="00A9530B">
        <w:rPr>
          <w:rFonts w:ascii="Times New Roman" w:eastAsia="Times New Roman" w:hAnsi="Times New Roman" w:cs="Times New Roman"/>
          <w:bCs/>
          <w:sz w:val="24"/>
          <w:szCs w:val="24"/>
        </w:rPr>
        <w:t xml:space="preserve"> ou não</w:t>
      </w:r>
      <w:r w:rsidR="00CE4A0E">
        <w:rPr>
          <w:rFonts w:ascii="Times New Roman" w:eastAsia="Times New Roman" w:hAnsi="Times New Roman" w:cs="Times New Roman"/>
          <w:bCs/>
          <w:sz w:val="24"/>
          <w:szCs w:val="24"/>
        </w:rPr>
        <w:t>, como fato do príncipe,</w:t>
      </w:r>
      <w:r w:rsidR="00A9530B">
        <w:rPr>
          <w:rFonts w:ascii="Times New Roman" w:eastAsia="Times New Roman" w:hAnsi="Times New Roman" w:cs="Times New Roman"/>
          <w:bCs/>
          <w:sz w:val="24"/>
          <w:szCs w:val="24"/>
        </w:rPr>
        <w:t xml:space="preserve"> </w:t>
      </w:r>
      <w:r w:rsidR="00CE4A0E">
        <w:rPr>
          <w:rFonts w:ascii="Times New Roman" w:eastAsia="Times New Roman" w:hAnsi="Times New Roman" w:cs="Times New Roman"/>
          <w:bCs/>
          <w:sz w:val="24"/>
          <w:szCs w:val="24"/>
        </w:rPr>
        <w:t>d</w:t>
      </w:r>
      <w:r w:rsidR="00A9530B">
        <w:rPr>
          <w:rFonts w:ascii="Times New Roman" w:eastAsia="Times New Roman" w:hAnsi="Times New Roman" w:cs="Times New Roman"/>
          <w:bCs/>
          <w:sz w:val="24"/>
          <w:szCs w:val="24"/>
        </w:rPr>
        <w:t xml:space="preserve">as medidas restritivas impostas pelo Estado, no Brasil, principalmente pelas </w:t>
      </w:r>
      <w:r w:rsidR="001B0F51">
        <w:rPr>
          <w:rFonts w:ascii="Times New Roman" w:eastAsia="Times New Roman" w:hAnsi="Times New Roman" w:cs="Times New Roman"/>
          <w:bCs/>
          <w:sz w:val="24"/>
          <w:szCs w:val="24"/>
        </w:rPr>
        <w:t xml:space="preserve">Fazendas Públicas como entes </w:t>
      </w:r>
      <w:r w:rsidR="00BB4670">
        <w:rPr>
          <w:rFonts w:ascii="Times New Roman" w:eastAsia="Times New Roman" w:hAnsi="Times New Roman" w:cs="Times New Roman"/>
          <w:bCs/>
          <w:sz w:val="24"/>
          <w:szCs w:val="24"/>
        </w:rPr>
        <w:t>políticos</w:t>
      </w:r>
      <w:r w:rsidR="001B0F51">
        <w:rPr>
          <w:rFonts w:ascii="Times New Roman" w:eastAsia="Times New Roman" w:hAnsi="Times New Roman" w:cs="Times New Roman"/>
          <w:bCs/>
          <w:sz w:val="24"/>
          <w:szCs w:val="24"/>
        </w:rPr>
        <w:t xml:space="preserve"> federados</w:t>
      </w:r>
      <w:r w:rsidR="00A9530B">
        <w:rPr>
          <w:rFonts w:ascii="Times New Roman" w:eastAsia="Times New Roman" w:hAnsi="Times New Roman" w:cs="Times New Roman"/>
          <w:bCs/>
          <w:sz w:val="24"/>
          <w:szCs w:val="24"/>
        </w:rPr>
        <w:t>.</w:t>
      </w:r>
    </w:p>
    <w:p w14:paraId="48CA85C5" w14:textId="508EFC87" w:rsidR="00A9530B" w:rsidRDefault="001B0F51" w:rsidP="00F70F4A">
      <w:pPr>
        <w:spacing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 trabalho tem como premissa básica a análise da postura de agendas públicas de combate pandêmico</w:t>
      </w:r>
      <w:r w:rsidR="00A9530B">
        <w:rPr>
          <w:rFonts w:ascii="Times New Roman" w:eastAsia="Times New Roman" w:hAnsi="Times New Roman" w:cs="Times New Roman"/>
          <w:bCs/>
          <w:sz w:val="24"/>
          <w:szCs w:val="24"/>
        </w:rPr>
        <w:t xml:space="preserve"> utilizada </w:t>
      </w:r>
      <w:r w:rsidR="00BB4670">
        <w:rPr>
          <w:rFonts w:ascii="Times New Roman" w:eastAsia="Times New Roman" w:hAnsi="Times New Roman" w:cs="Times New Roman"/>
          <w:bCs/>
          <w:sz w:val="24"/>
          <w:szCs w:val="24"/>
        </w:rPr>
        <w:t>por alguns</w:t>
      </w:r>
      <w:r>
        <w:rPr>
          <w:rFonts w:ascii="Times New Roman" w:eastAsia="Times New Roman" w:hAnsi="Times New Roman" w:cs="Times New Roman"/>
          <w:bCs/>
          <w:sz w:val="24"/>
          <w:szCs w:val="24"/>
        </w:rPr>
        <w:t xml:space="preserve"> gestores </w:t>
      </w:r>
      <w:r w:rsidR="00BB4670">
        <w:rPr>
          <w:rFonts w:ascii="Times New Roman" w:eastAsia="Times New Roman" w:hAnsi="Times New Roman" w:cs="Times New Roman"/>
          <w:bCs/>
          <w:sz w:val="24"/>
          <w:szCs w:val="24"/>
        </w:rPr>
        <w:t>públicos</w:t>
      </w:r>
      <w:r w:rsidR="00A9530B">
        <w:rPr>
          <w:rFonts w:ascii="Times New Roman" w:eastAsia="Times New Roman" w:hAnsi="Times New Roman" w:cs="Times New Roman"/>
          <w:bCs/>
          <w:sz w:val="24"/>
          <w:szCs w:val="24"/>
        </w:rPr>
        <w:t xml:space="preserve"> como forma de pressionar seus pares a não utilizarem medidas restritivas, como </w:t>
      </w:r>
      <w:r w:rsidR="00A9530B">
        <w:rPr>
          <w:rFonts w:ascii="Times New Roman" w:eastAsia="Times New Roman" w:hAnsi="Times New Roman" w:cs="Times New Roman"/>
          <w:bCs/>
          <w:i/>
          <w:iCs/>
          <w:sz w:val="24"/>
          <w:szCs w:val="24"/>
        </w:rPr>
        <w:t xml:space="preserve">lockdown, </w:t>
      </w:r>
      <w:r w:rsidR="004933E5">
        <w:rPr>
          <w:rFonts w:ascii="Times New Roman" w:eastAsia="Times New Roman" w:hAnsi="Times New Roman" w:cs="Times New Roman"/>
          <w:bCs/>
          <w:sz w:val="24"/>
          <w:szCs w:val="24"/>
        </w:rPr>
        <w:t>e outras severas restrições</w:t>
      </w:r>
      <w:r w:rsidR="008D2914">
        <w:rPr>
          <w:rFonts w:ascii="Times New Roman" w:eastAsia="Times New Roman" w:hAnsi="Times New Roman" w:cs="Times New Roman"/>
          <w:bCs/>
          <w:sz w:val="24"/>
          <w:szCs w:val="24"/>
        </w:rPr>
        <w:t>, mostrando assim uma colisão de convicções entre os entes federativos</w:t>
      </w:r>
    </w:p>
    <w:p w14:paraId="4DD799F1" w14:textId="0578E178" w:rsidR="004933E5" w:rsidRPr="00A9530B" w:rsidRDefault="004933E5" w:rsidP="00F70F4A">
      <w:pPr>
        <w:spacing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Desta forma, considerando a </w:t>
      </w:r>
      <w:proofErr w:type="spellStart"/>
      <w:r w:rsidR="008D2914">
        <w:rPr>
          <w:rFonts w:ascii="Times New Roman" w:eastAsia="Times New Roman" w:hAnsi="Times New Roman" w:cs="Times New Roman"/>
          <w:bCs/>
          <w:sz w:val="24"/>
          <w:szCs w:val="24"/>
        </w:rPr>
        <w:t>antagonia</w:t>
      </w:r>
      <w:proofErr w:type="spellEnd"/>
      <w:r w:rsidR="008D2914">
        <w:rPr>
          <w:rFonts w:ascii="Times New Roman" w:eastAsia="Times New Roman" w:hAnsi="Times New Roman" w:cs="Times New Roman"/>
          <w:bCs/>
          <w:sz w:val="24"/>
          <w:szCs w:val="24"/>
        </w:rPr>
        <w:t xml:space="preserve"> de medidas</w:t>
      </w:r>
      <w:r>
        <w:rPr>
          <w:rFonts w:ascii="Times New Roman" w:eastAsia="Times New Roman" w:hAnsi="Times New Roman" w:cs="Times New Roman"/>
          <w:bCs/>
          <w:sz w:val="24"/>
          <w:szCs w:val="24"/>
        </w:rPr>
        <w:t xml:space="preserve"> criada</w:t>
      </w:r>
      <w:r w:rsidR="008D2914">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 xml:space="preserve"> nestes dias </w:t>
      </w:r>
      <w:r w:rsidR="008D2914">
        <w:rPr>
          <w:rFonts w:ascii="Times New Roman" w:eastAsia="Times New Roman" w:hAnsi="Times New Roman" w:cs="Times New Roman"/>
          <w:bCs/>
          <w:sz w:val="24"/>
          <w:szCs w:val="24"/>
        </w:rPr>
        <w:t>relativas a indigitada</w:t>
      </w:r>
      <w:r>
        <w:rPr>
          <w:rFonts w:ascii="Times New Roman" w:eastAsia="Times New Roman" w:hAnsi="Times New Roman" w:cs="Times New Roman"/>
          <w:bCs/>
          <w:sz w:val="24"/>
          <w:szCs w:val="24"/>
        </w:rPr>
        <w:t xml:space="preserve"> teoria, esta pesquisa buscará levantar balizas teóricas e conceituais, tratando </w:t>
      </w:r>
      <w:r w:rsidR="008D2914">
        <w:rPr>
          <w:rFonts w:ascii="Times New Roman" w:eastAsia="Times New Roman" w:hAnsi="Times New Roman" w:cs="Times New Roman"/>
          <w:bCs/>
          <w:sz w:val="24"/>
          <w:szCs w:val="24"/>
        </w:rPr>
        <w:t>sob a ótica cientifica</w:t>
      </w:r>
      <w:r>
        <w:rPr>
          <w:rFonts w:ascii="Times New Roman" w:eastAsia="Times New Roman" w:hAnsi="Times New Roman" w:cs="Times New Roman"/>
          <w:bCs/>
          <w:sz w:val="24"/>
          <w:szCs w:val="24"/>
        </w:rPr>
        <w:t xml:space="preserve"> o levantamento de seus requisitos</w:t>
      </w:r>
      <w:r w:rsidR="008D2914">
        <w:rPr>
          <w:rFonts w:ascii="Times New Roman" w:eastAsia="Times New Roman" w:hAnsi="Times New Roman" w:cs="Times New Roman"/>
          <w:bCs/>
          <w:sz w:val="24"/>
          <w:szCs w:val="24"/>
        </w:rPr>
        <w:t xml:space="preserve"> aplicáveis a espécie</w:t>
      </w:r>
      <w:r>
        <w:rPr>
          <w:rFonts w:ascii="Times New Roman" w:eastAsia="Times New Roman" w:hAnsi="Times New Roman" w:cs="Times New Roman"/>
          <w:bCs/>
          <w:sz w:val="24"/>
          <w:szCs w:val="24"/>
        </w:rPr>
        <w:t>.</w:t>
      </w:r>
    </w:p>
    <w:p w14:paraId="3360F0F0" w14:textId="77777777" w:rsidR="00BB4670" w:rsidRDefault="00BB4670">
      <w:pPr>
        <w:spacing w:line="360" w:lineRule="auto"/>
        <w:jc w:val="both"/>
        <w:rPr>
          <w:rFonts w:ascii="Times New Roman" w:eastAsia="Times New Roman" w:hAnsi="Times New Roman" w:cs="Times New Roman"/>
          <w:b/>
          <w:sz w:val="24"/>
          <w:szCs w:val="24"/>
        </w:rPr>
      </w:pPr>
    </w:p>
    <w:p w14:paraId="00000018" w14:textId="187AA036" w:rsidR="00B157AC" w:rsidRDefault="00A71EE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MATERIAIS E MÉTODOS</w:t>
      </w:r>
    </w:p>
    <w:p w14:paraId="54DC00CF" w14:textId="1717F705" w:rsidR="0014544A" w:rsidRDefault="0014544A">
      <w:pPr>
        <w:spacing w:line="360" w:lineRule="auto"/>
        <w:jc w:val="both"/>
        <w:rPr>
          <w:rFonts w:ascii="Times New Roman" w:eastAsia="Times New Roman" w:hAnsi="Times New Roman" w:cs="Times New Roman"/>
          <w:b/>
          <w:sz w:val="24"/>
          <w:szCs w:val="24"/>
        </w:rPr>
      </w:pPr>
    </w:p>
    <w:p w14:paraId="00000019" w14:textId="2D89D390" w:rsidR="00B157AC" w:rsidRDefault="008D2914" w:rsidP="00F70F4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Diante do tema proposto</w:t>
      </w:r>
      <w:r w:rsidR="0014544A" w:rsidRPr="000E44CF">
        <w:rPr>
          <w:rFonts w:ascii="Times New Roman" w:hAnsi="Times New Roman" w:cs="Times New Roman"/>
          <w:sz w:val="24"/>
          <w:szCs w:val="24"/>
        </w:rPr>
        <w:t xml:space="preserve">, utilizar-se-á o método dedutivo que se desenvolverá a partir de análise bibliográfica de doutrinadores, </w:t>
      </w:r>
      <w:r w:rsidR="00CA41DA">
        <w:rPr>
          <w:rFonts w:ascii="Times New Roman" w:hAnsi="Times New Roman" w:cs="Times New Roman"/>
          <w:sz w:val="24"/>
          <w:szCs w:val="24"/>
        </w:rPr>
        <w:t xml:space="preserve">ou seja, pautado na pesquisa exemplificativa para conectar </w:t>
      </w:r>
      <w:r>
        <w:rPr>
          <w:rFonts w:ascii="Times New Roman" w:hAnsi="Times New Roman" w:cs="Times New Roman"/>
          <w:sz w:val="24"/>
          <w:szCs w:val="24"/>
        </w:rPr>
        <w:t>pensamentos</w:t>
      </w:r>
      <w:r w:rsidR="00CA41DA">
        <w:rPr>
          <w:rFonts w:ascii="Times New Roman" w:hAnsi="Times New Roman" w:cs="Times New Roman"/>
          <w:sz w:val="24"/>
          <w:szCs w:val="24"/>
        </w:rPr>
        <w:t xml:space="preserve"> </w:t>
      </w:r>
      <w:r w:rsidR="00AA4C85">
        <w:rPr>
          <w:rFonts w:ascii="Times New Roman" w:hAnsi="Times New Roman" w:cs="Times New Roman"/>
          <w:sz w:val="24"/>
          <w:szCs w:val="24"/>
        </w:rPr>
        <w:t>como escopo à</w:t>
      </w:r>
      <w:r>
        <w:rPr>
          <w:rFonts w:ascii="Times New Roman" w:hAnsi="Times New Roman" w:cs="Times New Roman"/>
          <w:sz w:val="24"/>
          <w:szCs w:val="24"/>
        </w:rPr>
        <w:t xml:space="preserve"> busca da compreensão</w:t>
      </w:r>
      <w:r w:rsidR="00CA41DA">
        <w:rPr>
          <w:rFonts w:ascii="Times New Roman" w:hAnsi="Times New Roman" w:cs="Times New Roman"/>
          <w:sz w:val="24"/>
          <w:szCs w:val="24"/>
        </w:rPr>
        <w:t xml:space="preserve"> </w:t>
      </w:r>
      <w:r>
        <w:rPr>
          <w:rFonts w:ascii="Times New Roman" w:hAnsi="Times New Roman" w:cs="Times New Roman"/>
          <w:sz w:val="24"/>
          <w:szCs w:val="24"/>
        </w:rPr>
        <w:t>d</w:t>
      </w:r>
      <w:r w:rsidR="00CA41DA">
        <w:rPr>
          <w:rFonts w:ascii="Times New Roman" w:hAnsi="Times New Roman" w:cs="Times New Roman"/>
          <w:sz w:val="24"/>
          <w:szCs w:val="24"/>
        </w:rPr>
        <w:t xml:space="preserve">as causas e </w:t>
      </w:r>
      <w:r>
        <w:rPr>
          <w:rFonts w:ascii="Times New Roman" w:hAnsi="Times New Roman" w:cs="Times New Roman"/>
          <w:sz w:val="24"/>
          <w:szCs w:val="24"/>
        </w:rPr>
        <w:t>d</w:t>
      </w:r>
      <w:r w:rsidR="00CA41DA">
        <w:rPr>
          <w:rFonts w:ascii="Times New Roman" w:hAnsi="Times New Roman" w:cs="Times New Roman"/>
          <w:sz w:val="24"/>
          <w:szCs w:val="24"/>
        </w:rPr>
        <w:t>os efeitos de determinado fenômeno.</w:t>
      </w:r>
    </w:p>
    <w:p w14:paraId="17435B24" w14:textId="77777777" w:rsidR="004933E5" w:rsidRDefault="004933E5" w:rsidP="00CA41DA">
      <w:pPr>
        <w:spacing w:line="360" w:lineRule="auto"/>
        <w:ind w:firstLine="1134"/>
        <w:jc w:val="both"/>
        <w:rPr>
          <w:rFonts w:ascii="Times New Roman" w:eastAsia="Times New Roman" w:hAnsi="Times New Roman" w:cs="Times New Roman"/>
          <w:b/>
          <w:sz w:val="24"/>
          <w:szCs w:val="24"/>
        </w:rPr>
      </w:pPr>
    </w:p>
    <w:p w14:paraId="0000001A" w14:textId="77777777" w:rsidR="00B157AC" w:rsidRDefault="00A71EE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RESULTADOS E DISCUSSÕES</w:t>
      </w:r>
    </w:p>
    <w:p w14:paraId="0000001B" w14:textId="164038DF" w:rsidR="00B157AC" w:rsidRDefault="00B157AC">
      <w:pPr>
        <w:spacing w:line="360" w:lineRule="auto"/>
        <w:jc w:val="both"/>
        <w:rPr>
          <w:rFonts w:ascii="Times New Roman" w:eastAsia="Times New Roman" w:hAnsi="Times New Roman" w:cs="Times New Roman"/>
          <w:b/>
          <w:sz w:val="24"/>
          <w:szCs w:val="24"/>
        </w:rPr>
      </w:pPr>
    </w:p>
    <w:p w14:paraId="38D27943" w14:textId="7FE6B99D" w:rsidR="00480369" w:rsidRDefault="00480369" w:rsidP="00F70F4A">
      <w:pPr>
        <w:spacing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 fato do príncipe tem características próprias e seu reconhecimento depende do atendimento de determinados requisitos debatidos severamente pela doutrina, a fim de que não ocorram distorções conceituais</w:t>
      </w:r>
      <w:r w:rsidR="00FD1169">
        <w:rPr>
          <w:rFonts w:ascii="Times New Roman" w:eastAsia="Times New Roman" w:hAnsi="Times New Roman" w:cs="Times New Roman"/>
          <w:bCs/>
          <w:sz w:val="24"/>
          <w:szCs w:val="24"/>
        </w:rPr>
        <w:t>.</w:t>
      </w:r>
    </w:p>
    <w:p w14:paraId="6253ACFA" w14:textId="1A717645" w:rsidR="00FD1169" w:rsidRDefault="00FD1169" w:rsidP="00F70F4A">
      <w:pPr>
        <w:spacing w:line="360" w:lineRule="auto"/>
        <w:ind w:firstLine="720"/>
        <w:jc w:val="both"/>
        <w:rPr>
          <w:rFonts w:ascii="Times New Roman" w:hAnsi="Times New Roman" w:cs="Times New Roman"/>
          <w:sz w:val="24"/>
          <w:szCs w:val="24"/>
        </w:rPr>
      </w:pPr>
      <w:r>
        <w:rPr>
          <w:rFonts w:ascii="Times New Roman" w:eastAsia="Times New Roman" w:hAnsi="Times New Roman" w:cs="Times New Roman"/>
          <w:bCs/>
          <w:sz w:val="24"/>
          <w:szCs w:val="24"/>
        </w:rPr>
        <w:t>Assim sendo, e</w:t>
      </w:r>
      <w:r>
        <w:rPr>
          <w:rFonts w:ascii="Times New Roman" w:hAnsi="Times New Roman" w:cs="Times New Roman"/>
          <w:sz w:val="24"/>
          <w:szCs w:val="24"/>
        </w:rPr>
        <w:t xml:space="preserve">xistem critérios a serem observados para que se caracterize, inequivocadamente, o fato do príncipe. No entendimento de </w:t>
      </w:r>
      <w:proofErr w:type="spellStart"/>
      <w:r>
        <w:rPr>
          <w:rFonts w:ascii="Times New Roman" w:hAnsi="Times New Roman" w:cs="Times New Roman"/>
          <w:sz w:val="24"/>
          <w:szCs w:val="24"/>
        </w:rPr>
        <w:t>Cretella</w:t>
      </w:r>
      <w:proofErr w:type="spellEnd"/>
      <w:r>
        <w:rPr>
          <w:rFonts w:ascii="Times New Roman" w:hAnsi="Times New Roman" w:cs="Times New Roman"/>
          <w:sz w:val="24"/>
          <w:szCs w:val="24"/>
        </w:rPr>
        <w:t xml:space="preserve"> Júnior (1964, p. 26), são necessárias três condições principais:</w:t>
      </w:r>
    </w:p>
    <w:p w14:paraId="3F1FEC5B" w14:textId="77777777" w:rsidR="00FD1169" w:rsidRDefault="00FD1169" w:rsidP="00FD1169">
      <w:pPr>
        <w:spacing w:line="240" w:lineRule="auto"/>
        <w:ind w:left="2268"/>
        <w:jc w:val="both"/>
        <w:rPr>
          <w:rFonts w:ascii="Times New Roman" w:hAnsi="Times New Roman" w:cs="Times New Roman"/>
          <w:sz w:val="20"/>
          <w:szCs w:val="20"/>
        </w:rPr>
      </w:pPr>
      <w:r w:rsidRPr="0045170E">
        <w:rPr>
          <w:rFonts w:ascii="Times New Roman" w:hAnsi="Times New Roman" w:cs="Times New Roman"/>
          <w:sz w:val="20"/>
          <w:szCs w:val="20"/>
        </w:rPr>
        <w:t>a) um contrato em que a Administração seja parte; b) medida de poder público (lei, regulamento, decisão executória especial), cujo efeito rompe o equilíbrio do contrato e; c) elemento de imprevisão, entendido no sentido seguinte: se a medida do poder público intercorrente estivesse nas previsões das partes, no ato de contratar, não há possibilidade de indenização, no momento em que se realiza.</w:t>
      </w:r>
    </w:p>
    <w:p w14:paraId="46BB2A5D" w14:textId="77777777" w:rsidR="00FD1169" w:rsidRDefault="00FD1169" w:rsidP="00FD1169">
      <w:pPr>
        <w:spacing w:line="240" w:lineRule="auto"/>
        <w:ind w:left="2268"/>
        <w:jc w:val="both"/>
        <w:rPr>
          <w:rFonts w:ascii="Times New Roman" w:eastAsia="Times New Roman" w:hAnsi="Times New Roman" w:cs="Times New Roman"/>
          <w:sz w:val="20"/>
          <w:szCs w:val="20"/>
        </w:rPr>
      </w:pPr>
    </w:p>
    <w:p w14:paraId="1554FA52" w14:textId="031EF213" w:rsidR="00FD1169" w:rsidRDefault="00FD1169" w:rsidP="00F70F4A">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Há quem entenda que os requisitos para configuração do fato do príncipe estejam presentes no artigo 65, II, “d” da Lei n. 8.666/93, </w:t>
      </w:r>
      <w:r>
        <w:rPr>
          <w:rFonts w:ascii="Times New Roman" w:eastAsia="Times New Roman" w:hAnsi="Times New Roman" w:cs="Times New Roman"/>
          <w:i/>
          <w:sz w:val="24"/>
          <w:szCs w:val="24"/>
        </w:rPr>
        <w:t xml:space="preserve">in </w:t>
      </w:r>
      <w:proofErr w:type="spellStart"/>
      <w:r>
        <w:rPr>
          <w:rFonts w:ascii="Times New Roman" w:eastAsia="Times New Roman" w:hAnsi="Times New Roman" w:cs="Times New Roman"/>
          <w:i/>
          <w:sz w:val="24"/>
          <w:szCs w:val="24"/>
        </w:rPr>
        <w:t>verbis</w:t>
      </w:r>
      <w:proofErr w:type="spellEnd"/>
      <w:r>
        <w:rPr>
          <w:rFonts w:ascii="Times New Roman" w:eastAsia="Times New Roman" w:hAnsi="Times New Roman" w:cs="Times New Roman"/>
          <w:sz w:val="24"/>
          <w:szCs w:val="24"/>
        </w:rPr>
        <w:t>:</w:t>
      </w:r>
    </w:p>
    <w:p w14:paraId="5539879C" w14:textId="77777777" w:rsidR="003F35A0" w:rsidRDefault="003F35A0" w:rsidP="00FD1169">
      <w:pPr>
        <w:spacing w:line="240" w:lineRule="auto"/>
        <w:ind w:firstLine="1276"/>
        <w:jc w:val="both"/>
        <w:rPr>
          <w:rFonts w:ascii="Times New Roman" w:eastAsia="Times New Roman" w:hAnsi="Times New Roman" w:cs="Times New Roman"/>
          <w:sz w:val="24"/>
          <w:szCs w:val="24"/>
        </w:rPr>
      </w:pPr>
    </w:p>
    <w:p w14:paraId="2A0640C2" w14:textId="77777777" w:rsidR="00FD1169" w:rsidRPr="001464C9" w:rsidRDefault="00FD1169" w:rsidP="00FD1169">
      <w:pPr>
        <w:spacing w:line="240" w:lineRule="auto"/>
        <w:ind w:left="2268"/>
        <w:jc w:val="both"/>
        <w:rPr>
          <w:rFonts w:ascii="Times New Roman" w:hAnsi="Times New Roman" w:cs="Times New Roman"/>
          <w:sz w:val="20"/>
          <w:szCs w:val="20"/>
        </w:rPr>
      </w:pPr>
      <w:bookmarkStart w:id="0" w:name="art65"/>
      <w:bookmarkEnd w:id="0"/>
      <w:r w:rsidRPr="001464C9">
        <w:rPr>
          <w:rFonts w:ascii="Times New Roman" w:hAnsi="Times New Roman" w:cs="Times New Roman"/>
          <w:sz w:val="20"/>
          <w:szCs w:val="20"/>
        </w:rPr>
        <w:t>Art. 65.  Os contratos regidos por esta Lei poderão ser alterados, com as devidas justificativas, nos seguintes casos:</w:t>
      </w:r>
    </w:p>
    <w:p w14:paraId="4CEF1709" w14:textId="77777777" w:rsidR="00FD1169" w:rsidRPr="001464C9" w:rsidRDefault="00FD1169" w:rsidP="00FD1169">
      <w:pPr>
        <w:spacing w:line="240" w:lineRule="auto"/>
        <w:ind w:left="2268"/>
        <w:jc w:val="both"/>
        <w:rPr>
          <w:rFonts w:ascii="Times New Roman" w:hAnsi="Times New Roman" w:cs="Times New Roman"/>
          <w:sz w:val="20"/>
          <w:szCs w:val="20"/>
        </w:rPr>
      </w:pPr>
      <w:r w:rsidRPr="001464C9">
        <w:rPr>
          <w:rFonts w:ascii="Times New Roman" w:hAnsi="Times New Roman" w:cs="Times New Roman"/>
          <w:sz w:val="20"/>
          <w:szCs w:val="20"/>
        </w:rPr>
        <w:t>[...]</w:t>
      </w:r>
    </w:p>
    <w:p w14:paraId="0B5395D4" w14:textId="77777777" w:rsidR="00FD1169" w:rsidRPr="001464C9" w:rsidRDefault="00FD1169" w:rsidP="00FD1169">
      <w:pPr>
        <w:spacing w:line="240" w:lineRule="auto"/>
        <w:ind w:left="2268"/>
        <w:jc w:val="both"/>
        <w:rPr>
          <w:rFonts w:ascii="Times New Roman" w:hAnsi="Times New Roman" w:cs="Times New Roman"/>
          <w:sz w:val="20"/>
          <w:szCs w:val="20"/>
        </w:rPr>
      </w:pPr>
      <w:r w:rsidRPr="001464C9">
        <w:rPr>
          <w:rFonts w:ascii="Times New Roman" w:hAnsi="Times New Roman" w:cs="Times New Roman"/>
          <w:sz w:val="20"/>
          <w:szCs w:val="20"/>
        </w:rPr>
        <w:t>II - </w:t>
      </w:r>
      <w:proofErr w:type="gramStart"/>
      <w:r w:rsidRPr="001464C9">
        <w:rPr>
          <w:rFonts w:ascii="Times New Roman" w:hAnsi="Times New Roman" w:cs="Times New Roman"/>
          <w:sz w:val="20"/>
          <w:szCs w:val="20"/>
        </w:rPr>
        <w:t>por</w:t>
      </w:r>
      <w:proofErr w:type="gramEnd"/>
      <w:r w:rsidRPr="001464C9">
        <w:rPr>
          <w:rFonts w:ascii="Times New Roman" w:hAnsi="Times New Roman" w:cs="Times New Roman"/>
          <w:sz w:val="20"/>
          <w:szCs w:val="20"/>
        </w:rPr>
        <w:t xml:space="preserve"> acordo das partes:</w:t>
      </w:r>
    </w:p>
    <w:p w14:paraId="20A7AC86" w14:textId="77777777" w:rsidR="00FD1169" w:rsidRPr="001464C9" w:rsidRDefault="00FD1169" w:rsidP="00FD1169">
      <w:pPr>
        <w:spacing w:line="240" w:lineRule="auto"/>
        <w:ind w:left="2268"/>
        <w:jc w:val="both"/>
        <w:rPr>
          <w:rFonts w:ascii="Times New Roman" w:hAnsi="Times New Roman" w:cs="Times New Roman"/>
          <w:sz w:val="20"/>
          <w:szCs w:val="20"/>
        </w:rPr>
      </w:pPr>
      <w:r w:rsidRPr="001464C9">
        <w:rPr>
          <w:rFonts w:ascii="Times New Roman" w:hAnsi="Times New Roman" w:cs="Times New Roman"/>
          <w:sz w:val="20"/>
          <w:szCs w:val="20"/>
        </w:rPr>
        <w:t>[...]</w:t>
      </w:r>
    </w:p>
    <w:p w14:paraId="5B926798" w14:textId="77777777" w:rsidR="00FD1169" w:rsidRDefault="00FD1169" w:rsidP="00FD1169">
      <w:pPr>
        <w:spacing w:line="240" w:lineRule="auto"/>
        <w:ind w:left="2268"/>
        <w:jc w:val="both"/>
        <w:rPr>
          <w:rFonts w:ascii="Times New Roman" w:hAnsi="Times New Roman" w:cs="Times New Roman"/>
          <w:sz w:val="20"/>
          <w:szCs w:val="20"/>
        </w:rPr>
      </w:pPr>
      <w:r w:rsidRPr="001464C9">
        <w:rPr>
          <w:rFonts w:ascii="Times New Roman" w:hAnsi="Times New Roman" w:cs="Times New Roman"/>
          <w:sz w:val="20"/>
          <w:szCs w:val="20"/>
        </w:rPr>
        <w:t>d) para restabelecer a relação que as partes pactuaram inicialmente entre os encargos do contratado e a retribuição da administração para a justa remuneração da obra, serviço ou fornecimento, objetivando a manutenção do 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w:t>
      </w:r>
    </w:p>
    <w:p w14:paraId="1A9D2709" w14:textId="77777777" w:rsidR="00FD1169" w:rsidRDefault="00FD1169" w:rsidP="00FD1169">
      <w:pPr>
        <w:spacing w:line="240" w:lineRule="auto"/>
        <w:ind w:left="2268"/>
        <w:jc w:val="both"/>
        <w:rPr>
          <w:rFonts w:ascii="Times New Roman" w:hAnsi="Times New Roman" w:cs="Times New Roman"/>
          <w:sz w:val="20"/>
          <w:szCs w:val="20"/>
        </w:rPr>
      </w:pPr>
    </w:p>
    <w:p w14:paraId="19EF3E91" w14:textId="77777777" w:rsidR="00FD1169" w:rsidRDefault="00FD1169" w:rsidP="00F70F4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Nesse sentido, em análise ao dispositivo, indispensável se faz a existência de fato superveniente, prejuízo a uma das partes, ausência de responsabilidade/culpa da parte agravada, imprevisibilidade dos fatos ou das consequências e nexo de causalidade direta entre o fato consumado pela Administração e seus resultados.</w:t>
      </w:r>
    </w:p>
    <w:p w14:paraId="0A40004B" w14:textId="698216D0" w:rsidR="00FD1169" w:rsidRDefault="00FD1169" w:rsidP="00F70F4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No direito do trabalho, é imprescindível a análise conjunta dos artigos 477 e 497 com o já citado artigo 486, todos da</w:t>
      </w:r>
      <w:r w:rsidR="008D2914">
        <w:rPr>
          <w:rFonts w:ascii="Times New Roman" w:hAnsi="Times New Roman" w:cs="Times New Roman"/>
          <w:sz w:val="24"/>
          <w:szCs w:val="24"/>
        </w:rPr>
        <w:t xml:space="preserve"> Consolidação das Leis  Trabalhistas</w:t>
      </w:r>
      <w:r>
        <w:rPr>
          <w:rFonts w:ascii="Times New Roman" w:hAnsi="Times New Roman" w:cs="Times New Roman"/>
          <w:sz w:val="24"/>
          <w:szCs w:val="24"/>
        </w:rPr>
        <w:t xml:space="preserve"> </w:t>
      </w:r>
      <w:r w:rsidR="008D2914">
        <w:rPr>
          <w:rFonts w:ascii="Times New Roman" w:hAnsi="Times New Roman" w:cs="Times New Roman"/>
          <w:sz w:val="24"/>
          <w:szCs w:val="24"/>
        </w:rPr>
        <w:t>(</w:t>
      </w:r>
      <w:r>
        <w:rPr>
          <w:rFonts w:ascii="Times New Roman" w:hAnsi="Times New Roman" w:cs="Times New Roman"/>
          <w:sz w:val="24"/>
          <w:szCs w:val="24"/>
        </w:rPr>
        <w:t>CLT</w:t>
      </w:r>
      <w:r w:rsidR="008D2914">
        <w:rPr>
          <w:rFonts w:ascii="Times New Roman" w:hAnsi="Times New Roman" w:cs="Times New Roman"/>
          <w:sz w:val="24"/>
          <w:szCs w:val="24"/>
        </w:rPr>
        <w:t>)</w:t>
      </w:r>
      <w:r>
        <w:rPr>
          <w:rFonts w:ascii="Times New Roman" w:hAnsi="Times New Roman" w:cs="Times New Roman"/>
          <w:sz w:val="24"/>
          <w:szCs w:val="24"/>
        </w:rPr>
        <w:t xml:space="preserve">, onde demonstra-se as hipóteses de pagamento de verbas pelo empregador e, através disso, para que se chegue a uma determinação concisa acerca dos requisitos indispensáveis para ocorrência do fato do príncipe, </w:t>
      </w:r>
      <w:r>
        <w:rPr>
          <w:rFonts w:ascii="Times New Roman" w:hAnsi="Times New Roman" w:cs="Times New Roman"/>
          <w:i/>
          <w:sz w:val="24"/>
          <w:szCs w:val="24"/>
        </w:rPr>
        <w:t xml:space="preserve">in </w:t>
      </w:r>
      <w:proofErr w:type="spellStart"/>
      <w:r>
        <w:rPr>
          <w:rFonts w:ascii="Times New Roman" w:hAnsi="Times New Roman" w:cs="Times New Roman"/>
          <w:i/>
          <w:sz w:val="24"/>
          <w:szCs w:val="24"/>
        </w:rPr>
        <w:t>verbis</w:t>
      </w:r>
      <w:proofErr w:type="spellEnd"/>
      <w:r>
        <w:rPr>
          <w:rFonts w:ascii="Times New Roman" w:hAnsi="Times New Roman" w:cs="Times New Roman"/>
          <w:sz w:val="24"/>
          <w:szCs w:val="24"/>
        </w:rPr>
        <w:t>:</w:t>
      </w:r>
    </w:p>
    <w:p w14:paraId="4DF40CC8" w14:textId="77777777" w:rsidR="00FD1169" w:rsidRDefault="00FD1169" w:rsidP="00FD1169">
      <w:pPr>
        <w:spacing w:line="240" w:lineRule="auto"/>
        <w:ind w:left="2268"/>
        <w:jc w:val="both"/>
        <w:rPr>
          <w:rFonts w:ascii="Times New Roman" w:hAnsi="Times New Roman" w:cs="Times New Roman"/>
          <w:sz w:val="20"/>
          <w:szCs w:val="20"/>
        </w:rPr>
      </w:pPr>
      <w:bookmarkStart w:id="1" w:name="art477.."/>
      <w:bookmarkEnd w:id="1"/>
      <w:r w:rsidRPr="001C11F4">
        <w:rPr>
          <w:rFonts w:ascii="Times New Roman" w:hAnsi="Times New Roman" w:cs="Times New Roman"/>
          <w:color w:val="000000"/>
          <w:sz w:val="20"/>
          <w:szCs w:val="20"/>
        </w:rPr>
        <w:t>Art. 477.  Na extinção do contrato de trabalho, o empregador deverá proceder à anotação na Carteira de Trabalho e Previdência Social, comunicar a dispensa aos órgãos competentes e realizar o pagamento das verbas rescisórias no prazo e na forma estabelecidos neste artigo.</w:t>
      </w:r>
      <w:r>
        <w:rPr>
          <w:rFonts w:ascii="Times New Roman" w:hAnsi="Times New Roman" w:cs="Times New Roman"/>
          <w:sz w:val="20"/>
          <w:szCs w:val="20"/>
        </w:rPr>
        <w:t xml:space="preserve"> </w:t>
      </w:r>
      <w:r w:rsidRPr="001C11F4">
        <w:rPr>
          <w:rFonts w:ascii="Times New Roman" w:hAnsi="Times New Roman" w:cs="Times New Roman"/>
          <w:sz w:val="20"/>
          <w:szCs w:val="20"/>
        </w:rPr>
        <w:t>Art. 497 - Extinguindo-se a empresa, sem a ocorrência de motivo de força maior, ao empregado estável despedido é garantida a indenização por rescisão do contrato por prazo indeterminado, paga em dobro.</w:t>
      </w:r>
    </w:p>
    <w:p w14:paraId="269B3936" w14:textId="77777777" w:rsidR="00FD1169" w:rsidRPr="001C11F4" w:rsidRDefault="00FD1169" w:rsidP="00FD1169">
      <w:pPr>
        <w:spacing w:line="240" w:lineRule="auto"/>
        <w:ind w:left="2268"/>
        <w:jc w:val="both"/>
        <w:rPr>
          <w:rFonts w:ascii="Times New Roman" w:hAnsi="Times New Roman" w:cs="Times New Roman"/>
          <w:sz w:val="20"/>
          <w:szCs w:val="20"/>
        </w:rPr>
      </w:pPr>
    </w:p>
    <w:p w14:paraId="2BEE9D51" w14:textId="77777777" w:rsidR="00FD1169" w:rsidRDefault="00FD1169" w:rsidP="00F70F4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Por esse ângulo, denota-se que são necessários: a paralisação definitiva ou temporária do trabalho; imprevisibilidade; origem em ato do Poder Público, sendo de natureza administrativa ou legislativa; e a impossibilidade do empregador em dar causa à expedição de qualquer desses atos e a consequente rescisão contratual.</w:t>
      </w:r>
    </w:p>
    <w:p w14:paraId="7C15F7F3" w14:textId="77777777" w:rsidR="00FD1169" w:rsidRDefault="00FD1169" w:rsidP="00F70F4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Vale salientar que a doutrina de Diogo de Figueiredo Moreira Neto (2014, p. 264) ainda demonstra a diferença entre fato do príncipe e fato imprevisível, sendo, desta feita:</w:t>
      </w:r>
    </w:p>
    <w:p w14:paraId="3FF2AB39" w14:textId="77777777" w:rsidR="00FD1169" w:rsidRDefault="00FD1169" w:rsidP="00FD1169">
      <w:pPr>
        <w:spacing w:line="240" w:lineRule="auto"/>
        <w:ind w:left="2268"/>
        <w:jc w:val="both"/>
        <w:rPr>
          <w:rFonts w:ascii="Times New Roman" w:hAnsi="Times New Roman" w:cs="Times New Roman"/>
          <w:sz w:val="20"/>
          <w:szCs w:val="20"/>
        </w:rPr>
      </w:pPr>
      <w:r w:rsidRPr="0016465D">
        <w:rPr>
          <w:rFonts w:ascii="Times New Roman" w:hAnsi="Times New Roman" w:cs="Times New Roman"/>
          <w:sz w:val="20"/>
          <w:szCs w:val="20"/>
        </w:rPr>
        <w:t>Por fato imprevisto, também caracterizado como caso fortuito, entende-se todo aquele</w:t>
      </w:r>
      <w:r>
        <w:rPr>
          <w:rFonts w:ascii="Times New Roman" w:hAnsi="Times New Roman" w:cs="Times New Roman"/>
          <w:sz w:val="20"/>
          <w:szCs w:val="20"/>
        </w:rPr>
        <w:t xml:space="preserve"> </w:t>
      </w:r>
      <w:r w:rsidRPr="0016465D">
        <w:rPr>
          <w:rFonts w:ascii="Times New Roman" w:hAnsi="Times New Roman" w:cs="Times New Roman"/>
          <w:sz w:val="20"/>
          <w:szCs w:val="20"/>
        </w:rPr>
        <w:t>que, sem concur</w:t>
      </w:r>
      <w:r>
        <w:rPr>
          <w:rFonts w:ascii="Times New Roman" w:hAnsi="Times New Roman" w:cs="Times New Roman"/>
          <w:sz w:val="20"/>
          <w:szCs w:val="20"/>
        </w:rPr>
        <w:t>so de qualquer das partes, interfi</w:t>
      </w:r>
      <w:r w:rsidRPr="0016465D">
        <w:rPr>
          <w:rFonts w:ascii="Times New Roman" w:hAnsi="Times New Roman" w:cs="Times New Roman"/>
          <w:sz w:val="20"/>
          <w:szCs w:val="20"/>
        </w:rPr>
        <w:t>ra no cumprimento do contrato alterando</w:t>
      </w:r>
      <w:r>
        <w:rPr>
          <w:rFonts w:ascii="Times New Roman" w:hAnsi="Times New Roman" w:cs="Times New Roman"/>
          <w:sz w:val="20"/>
          <w:szCs w:val="20"/>
        </w:rPr>
        <w:t xml:space="preserve"> </w:t>
      </w:r>
      <w:r w:rsidRPr="0016465D">
        <w:rPr>
          <w:rFonts w:ascii="Times New Roman" w:hAnsi="Times New Roman" w:cs="Times New Roman"/>
          <w:sz w:val="20"/>
          <w:szCs w:val="20"/>
        </w:rPr>
        <w:t>insuportavelmente a situação dos contratantes além da álea normal, que é a razoavelmente</w:t>
      </w:r>
      <w:r>
        <w:rPr>
          <w:rFonts w:ascii="Times New Roman" w:hAnsi="Times New Roman" w:cs="Times New Roman"/>
          <w:sz w:val="20"/>
          <w:szCs w:val="20"/>
        </w:rPr>
        <w:t xml:space="preserve"> </w:t>
      </w:r>
      <w:r w:rsidRPr="0016465D">
        <w:rPr>
          <w:rFonts w:ascii="Times New Roman" w:hAnsi="Times New Roman" w:cs="Times New Roman"/>
          <w:sz w:val="20"/>
          <w:szCs w:val="20"/>
        </w:rPr>
        <w:t>previsível nas circunstâncias existentes na pactuação, notadamente nos contratos de</w:t>
      </w:r>
      <w:r>
        <w:rPr>
          <w:rFonts w:ascii="Times New Roman" w:hAnsi="Times New Roman" w:cs="Times New Roman"/>
          <w:sz w:val="20"/>
          <w:szCs w:val="20"/>
        </w:rPr>
        <w:t xml:space="preserve"> </w:t>
      </w:r>
      <w:r w:rsidRPr="0016465D">
        <w:rPr>
          <w:rFonts w:ascii="Times New Roman" w:hAnsi="Times New Roman" w:cs="Times New Roman"/>
          <w:sz w:val="20"/>
          <w:szCs w:val="20"/>
        </w:rPr>
        <w:t>execução diferida em longo prazo, em que há maior di</w:t>
      </w:r>
      <w:r>
        <w:rPr>
          <w:rFonts w:ascii="Times New Roman" w:hAnsi="Times New Roman" w:cs="Times New Roman"/>
          <w:sz w:val="20"/>
          <w:szCs w:val="20"/>
        </w:rPr>
        <w:t>fic</w:t>
      </w:r>
      <w:r w:rsidRPr="0016465D">
        <w:rPr>
          <w:rFonts w:ascii="Times New Roman" w:hAnsi="Times New Roman" w:cs="Times New Roman"/>
          <w:sz w:val="20"/>
          <w:szCs w:val="20"/>
        </w:rPr>
        <w:t>uldade de previsões, tornando</w:t>
      </w:r>
      <w:r>
        <w:rPr>
          <w:rFonts w:ascii="Times New Roman" w:hAnsi="Times New Roman" w:cs="Times New Roman"/>
          <w:sz w:val="20"/>
          <w:szCs w:val="20"/>
        </w:rPr>
        <w:t xml:space="preserve"> </w:t>
      </w:r>
      <w:r w:rsidRPr="0016465D">
        <w:rPr>
          <w:rFonts w:ascii="Times New Roman" w:hAnsi="Times New Roman" w:cs="Times New Roman"/>
          <w:sz w:val="20"/>
          <w:szCs w:val="20"/>
        </w:rPr>
        <w:t>impossível ou extremamente onerosa a prestação de uma das partes.</w:t>
      </w:r>
    </w:p>
    <w:p w14:paraId="5B9F8425" w14:textId="77777777" w:rsidR="00FD1169" w:rsidRDefault="00FD1169" w:rsidP="00FD1169">
      <w:pPr>
        <w:spacing w:line="240" w:lineRule="auto"/>
        <w:ind w:left="2268"/>
        <w:jc w:val="both"/>
        <w:rPr>
          <w:rFonts w:ascii="Times New Roman" w:hAnsi="Times New Roman" w:cs="Times New Roman"/>
          <w:sz w:val="20"/>
          <w:szCs w:val="20"/>
        </w:rPr>
      </w:pPr>
    </w:p>
    <w:p w14:paraId="119D6280" w14:textId="53411E27" w:rsidR="00FD1169" w:rsidRDefault="00FD1169" w:rsidP="00F70F4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Posto isso, revela-se a fundamental diferença entre os termos, qual seja: atuação do Estado como tomador de decisões que interfere</w:t>
      </w:r>
      <w:r w:rsidR="008D2914">
        <w:rPr>
          <w:rFonts w:ascii="Times New Roman" w:hAnsi="Times New Roman" w:cs="Times New Roman"/>
          <w:sz w:val="24"/>
          <w:szCs w:val="24"/>
        </w:rPr>
        <w:t>m</w:t>
      </w:r>
      <w:r>
        <w:rPr>
          <w:rFonts w:ascii="Times New Roman" w:hAnsi="Times New Roman" w:cs="Times New Roman"/>
          <w:sz w:val="24"/>
          <w:szCs w:val="24"/>
        </w:rPr>
        <w:t xml:space="preserve"> diretamente na continuidade do cumprimento dos contratos administrativos ou de trabalho.</w:t>
      </w:r>
    </w:p>
    <w:p w14:paraId="042E92C4" w14:textId="2907FF4E" w:rsidR="008D2914" w:rsidRPr="0016465D" w:rsidRDefault="008D2914" w:rsidP="00F70F4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Não menos importante, apesar da ausência de regra positivada em nosso ordenamento, estamos diante de situações que impactam direitos humanos de segunda dimensão sob a ótica social e econômica, e a proteção humanitária indica a responsabilização estatal em virtude de condutas positivas restritivas.</w:t>
      </w:r>
    </w:p>
    <w:p w14:paraId="331AE982" w14:textId="77777777" w:rsidR="00BB4670" w:rsidRDefault="00BB4670">
      <w:pPr>
        <w:spacing w:line="360" w:lineRule="auto"/>
        <w:jc w:val="both"/>
        <w:rPr>
          <w:rFonts w:ascii="Times New Roman" w:eastAsia="Times New Roman" w:hAnsi="Times New Roman" w:cs="Times New Roman"/>
          <w:b/>
          <w:sz w:val="24"/>
          <w:szCs w:val="24"/>
        </w:rPr>
      </w:pPr>
    </w:p>
    <w:p w14:paraId="0000001C" w14:textId="0C339D01" w:rsidR="00B157AC" w:rsidRDefault="00A71EE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CONSIDERAÇÕES FINAIS</w:t>
      </w:r>
    </w:p>
    <w:p w14:paraId="05BD6896" w14:textId="4E61F5F8" w:rsidR="004933E5" w:rsidRDefault="004933E5">
      <w:pPr>
        <w:spacing w:line="360" w:lineRule="auto"/>
        <w:jc w:val="both"/>
        <w:rPr>
          <w:rFonts w:ascii="Times New Roman" w:eastAsia="Times New Roman" w:hAnsi="Times New Roman" w:cs="Times New Roman"/>
          <w:b/>
          <w:sz w:val="24"/>
          <w:szCs w:val="24"/>
        </w:rPr>
      </w:pPr>
    </w:p>
    <w:p w14:paraId="1F25FCC5" w14:textId="00F9250D" w:rsidR="004933E5" w:rsidRDefault="003F35A0" w:rsidP="00F70F4A">
      <w:pPr>
        <w:spacing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Os atos da A</w:t>
      </w:r>
      <w:r w:rsidR="004933E5">
        <w:rPr>
          <w:rFonts w:ascii="Times New Roman" w:eastAsia="Times New Roman" w:hAnsi="Times New Roman" w:cs="Times New Roman"/>
          <w:bCs/>
          <w:sz w:val="24"/>
          <w:szCs w:val="24"/>
        </w:rPr>
        <w:t>dministração ligados à pandemia, ao menos a princípio, por si só</w:t>
      </w:r>
      <w:r w:rsidR="00CE4A0E">
        <w:rPr>
          <w:rFonts w:ascii="Times New Roman" w:eastAsia="Times New Roman" w:hAnsi="Times New Roman" w:cs="Times New Roman"/>
          <w:bCs/>
          <w:sz w:val="24"/>
          <w:szCs w:val="24"/>
        </w:rPr>
        <w:t>,</w:t>
      </w:r>
      <w:r w:rsidR="004933E5">
        <w:rPr>
          <w:rFonts w:ascii="Times New Roman" w:eastAsia="Times New Roman" w:hAnsi="Times New Roman" w:cs="Times New Roman"/>
          <w:bCs/>
          <w:sz w:val="24"/>
          <w:szCs w:val="24"/>
        </w:rPr>
        <w:t xml:space="preserve"> não possuem características de fato do príncipe. Isto porque podem ser considerados dever do administrador em estabelecer políticas emergenciais de contenção da pandemia d</w:t>
      </w:r>
      <w:r w:rsidR="00CE4A0E">
        <w:rPr>
          <w:rFonts w:ascii="Times New Roman" w:eastAsia="Times New Roman" w:hAnsi="Times New Roman" w:cs="Times New Roman"/>
          <w:bCs/>
          <w:sz w:val="24"/>
          <w:szCs w:val="24"/>
        </w:rPr>
        <w:t>a</w:t>
      </w:r>
      <w:r w:rsidR="004933E5">
        <w:rPr>
          <w:rFonts w:ascii="Times New Roman" w:eastAsia="Times New Roman" w:hAnsi="Times New Roman" w:cs="Times New Roman"/>
          <w:bCs/>
          <w:sz w:val="24"/>
          <w:szCs w:val="24"/>
        </w:rPr>
        <w:t xml:space="preserve"> COVID-19.</w:t>
      </w:r>
    </w:p>
    <w:p w14:paraId="76CBCB73" w14:textId="7EDA696B" w:rsidR="006060AD" w:rsidRDefault="004933E5" w:rsidP="00F70F4A">
      <w:pPr>
        <w:spacing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Neste sentido, não possuem o aspecto discricionário do administrador, mas vinculado aos deveres constitucionais</w:t>
      </w:r>
      <w:r w:rsidR="006060AD">
        <w:rPr>
          <w:rFonts w:ascii="Times New Roman" w:eastAsia="Times New Roman" w:hAnsi="Times New Roman" w:cs="Times New Roman"/>
          <w:bCs/>
          <w:sz w:val="24"/>
          <w:szCs w:val="24"/>
        </w:rPr>
        <w:t xml:space="preserve"> de atendimento à saúde dos cidadãos, e neste caso de pandemia</w:t>
      </w:r>
      <w:r w:rsidR="00CE4A0E">
        <w:rPr>
          <w:rFonts w:ascii="Times New Roman" w:eastAsia="Times New Roman" w:hAnsi="Times New Roman" w:cs="Times New Roman"/>
          <w:bCs/>
          <w:sz w:val="24"/>
          <w:szCs w:val="24"/>
        </w:rPr>
        <w:t>,</w:t>
      </w:r>
      <w:r w:rsidR="006060AD">
        <w:rPr>
          <w:rFonts w:ascii="Times New Roman" w:eastAsia="Times New Roman" w:hAnsi="Times New Roman" w:cs="Times New Roman"/>
          <w:bCs/>
          <w:sz w:val="24"/>
          <w:szCs w:val="24"/>
        </w:rPr>
        <w:t xml:space="preserve"> utilizando do poder de polícia como estratégia preventiva</w:t>
      </w:r>
      <w:r w:rsidR="00CE4A0E">
        <w:rPr>
          <w:rFonts w:ascii="Times New Roman" w:eastAsia="Times New Roman" w:hAnsi="Times New Roman" w:cs="Times New Roman"/>
          <w:bCs/>
          <w:sz w:val="24"/>
          <w:szCs w:val="24"/>
        </w:rPr>
        <w:t>, não sendo causas diretas dos diversos danos econômicos</w:t>
      </w:r>
      <w:r w:rsidR="006060AD">
        <w:rPr>
          <w:rFonts w:ascii="Times New Roman" w:eastAsia="Times New Roman" w:hAnsi="Times New Roman" w:cs="Times New Roman"/>
          <w:bCs/>
          <w:sz w:val="24"/>
          <w:szCs w:val="24"/>
        </w:rPr>
        <w:t>.</w:t>
      </w:r>
    </w:p>
    <w:p w14:paraId="062D8142" w14:textId="5529B910" w:rsidR="006060AD" w:rsidRDefault="006060AD" w:rsidP="00F70F4A">
      <w:pPr>
        <w:spacing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Contudo, </w:t>
      </w:r>
      <w:r w:rsidR="00CE4A0E">
        <w:rPr>
          <w:rFonts w:ascii="Times New Roman" w:eastAsia="Times New Roman" w:hAnsi="Times New Roman" w:cs="Times New Roman"/>
          <w:bCs/>
          <w:sz w:val="24"/>
          <w:szCs w:val="24"/>
        </w:rPr>
        <w:t xml:space="preserve">ao olhar por outras lentes, </w:t>
      </w:r>
      <w:r>
        <w:rPr>
          <w:rFonts w:ascii="Times New Roman" w:eastAsia="Times New Roman" w:hAnsi="Times New Roman" w:cs="Times New Roman"/>
          <w:bCs/>
          <w:sz w:val="24"/>
          <w:szCs w:val="24"/>
        </w:rPr>
        <w:t xml:space="preserve">não é possível afirmar a impossibilidade total da Administração Pública ser responsabilizada pelos prejuízos que </w:t>
      </w:r>
      <w:r w:rsidR="00CE4A0E">
        <w:rPr>
          <w:rFonts w:ascii="Times New Roman" w:eastAsia="Times New Roman" w:hAnsi="Times New Roman" w:cs="Times New Roman"/>
          <w:bCs/>
          <w:sz w:val="24"/>
          <w:szCs w:val="24"/>
        </w:rPr>
        <w:t xml:space="preserve">derivarem </w:t>
      </w:r>
      <w:r>
        <w:rPr>
          <w:rFonts w:ascii="Times New Roman" w:eastAsia="Times New Roman" w:hAnsi="Times New Roman" w:cs="Times New Roman"/>
          <w:bCs/>
          <w:sz w:val="24"/>
          <w:szCs w:val="24"/>
        </w:rPr>
        <w:t>dos seus atos. Isto porque, a presunção de que o Estado agiu atendendo ao interesse público, pode ser rechaçada caso se demonstre que “em sua aplicação, houve, desvio de finalidade ou excesso de poder, ou mesmo quando se verifiquem desproporcionais situações concretas, em vista da finalidade a ser atingida”. (</w:t>
      </w:r>
      <w:r w:rsidR="005A4C4B">
        <w:rPr>
          <w:rFonts w:ascii="Times New Roman" w:eastAsia="Times New Roman" w:hAnsi="Times New Roman" w:cs="Times New Roman"/>
          <w:bCs/>
          <w:sz w:val="24"/>
          <w:szCs w:val="24"/>
        </w:rPr>
        <w:t xml:space="preserve">MELO, 2020, </w:t>
      </w:r>
      <w:r>
        <w:rPr>
          <w:rFonts w:ascii="Times New Roman" w:eastAsia="Times New Roman" w:hAnsi="Times New Roman" w:cs="Times New Roman"/>
          <w:bCs/>
          <w:i/>
          <w:iCs/>
          <w:sz w:val="24"/>
          <w:szCs w:val="24"/>
        </w:rPr>
        <w:t>on-line)</w:t>
      </w:r>
      <w:r>
        <w:rPr>
          <w:rFonts w:ascii="Times New Roman" w:eastAsia="Times New Roman" w:hAnsi="Times New Roman" w:cs="Times New Roman"/>
          <w:bCs/>
          <w:sz w:val="24"/>
          <w:szCs w:val="24"/>
        </w:rPr>
        <w:t xml:space="preserve">. </w:t>
      </w:r>
    </w:p>
    <w:p w14:paraId="7D6B6285" w14:textId="2D7040BC" w:rsidR="00487AB1" w:rsidRPr="00487AB1" w:rsidRDefault="00487AB1" w:rsidP="00F70F4A">
      <w:pPr>
        <w:spacing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Por fim, cabe salientar que a matéria gera inúmeras discussões, criando correntes contrárias</w:t>
      </w:r>
      <w:r w:rsidR="005A4C4B">
        <w:rPr>
          <w:rFonts w:ascii="Times New Roman" w:eastAsia="Times New Roman" w:hAnsi="Times New Roman" w:cs="Times New Roman"/>
          <w:bCs/>
          <w:sz w:val="24"/>
          <w:szCs w:val="24"/>
        </w:rPr>
        <w:t xml:space="preserve"> ou favoráveis à aplicação da teoria em estudo em tempos de pandemia. Por isso, não se pretende esgotar o tema, mas trazer luzes teóricas e conceituais à tão atual discussão.</w:t>
      </w:r>
    </w:p>
    <w:p w14:paraId="0000001F" w14:textId="11156ED2" w:rsidR="00B157AC" w:rsidRDefault="00B157AC">
      <w:pPr>
        <w:spacing w:line="360" w:lineRule="auto"/>
        <w:jc w:val="both"/>
        <w:rPr>
          <w:rFonts w:ascii="Times New Roman" w:eastAsia="Times New Roman" w:hAnsi="Times New Roman" w:cs="Times New Roman"/>
          <w:b/>
          <w:sz w:val="24"/>
          <w:szCs w:val="24"/>
        </w:rPr>
      </w:pPr>
    </w:p>
    <w:p w14:paraId="79AD9708" w14:textId="3ED10384" w:rsidR="00CA41DA" w:rsidRDefault="00A71EE7" w:rsidP="00CA41D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14:paraId="673B86C7" w14:textId="7380C1B5" w:rsidR="00CA41DA" w:rsidRPr="00476D23" w:rsidRDefault="00CA41DA" w:rsidP="00CA41DA">
      <w:pPr>
        <w:spacing w:line="360" w:lineRule="auto"/>
        <w:jc w:val="both"/>
        <w:rPr>
          <w:rFonts w:ascii="Times New Roman" w:hAnsi="Times New Roman" w:cs="Times New Roman"/>
          <w:sz w:val="24"/>
          <w:szCs w:val="24"/>
        </w:rPr>
      </w:pPr>
      <w:r w:rsidRPr="00476D23">
        <w:rPr>
          <w:rFonts w:ascii="Times New Roman" w:hAnsi="Times New Roman" w:cs="Times New Roman"/>
          <w:sz w:val="24"/>
          <w:szCs w:val="24"/>
        </w:rPr>
        <w:t xml:space="preserve">MOREIRA NETO, Diogo de Figueiredo. </w:t>
      </w:r>
      <w:r w:rsidRPr="00476D23">
        <w:rPr>
          <w:rFonts w:ascii="Times New Roman" w:hAnsi="Times New Roman" w:cs="Times New Roman"/>
          <w:b/>
          <w:sz w:val="24"/>
          <w:szCs w:val="24"/>
        </w:rPr>
        <w:t>Curso de Direito Administrativo</w:t>
      </w:r>
      <w:r w:rsidRPr="00476D23">
        <w:rPr>
          <w:rFonts w:ascii="Times New Roman" w:hAnsi="Times New Roman" w:cs="Times New Roman"/>
          <w:sz w:val="24"/>
          <w:szCs w:val="24"/>
        </w:rPr>
        <w:t>. Belo Horizonte: Editora Forense. 2014. p. 264</w:t>
      </w:r>
    </w:p>
    <w:p w14:paraId="2AB19A8F" w14:textId="2D942608" w:rsidR="005A4C4B" w:rsidRDefault="00CA41DA" w:rsidP="00CA41DA">
      <w:pPr>
        <w:spacing w:line="360" w:lineRule="auto"/>
        <w:jc w:val="both"/>
        <w:rPr>
          <w:rFonts w:ascii="Times New Roman" w:hAnsi="Times New Roman" w:cs="Times New Roman"/>
          <w:sz w:val="24"/>
          <w:szCs w:val="24"/>
        </w:rPr>
      </w:pPr>
      <w:r w:rsidRPr="00476D23">
        <w:rPr>
          <w:rFonts w:ascii="Times New Roman" w:hAnsi="Times New Roman" w:cs="Times New Roman"/>
          <w:sz w:val="24"/>
          <w:szCs w:val="24"/>
        </w:rPr>
        <w:t xml:space="preserve">MELLO, Celso Antonio Bandeira de.  </w:t>
      </w:r>
      <w:r w:rsidRPr="00476D23">
        <w:rPr>
          <w:rFonts w:ascii="Times New Roman" w:hAnsi="Times New Roman" w:cs="Times New Roman"/>
          <w:b/>
          <w:sz w:val="24"/>
          <w:szCs w:val="24"/>
        </w:rPr>
        <w:t>Grandes Temas de Direito Administrativo</w:t>
      </w:r>
      <w:r w:rsidRPr="00476D23">
        <w:rPr>
          <w:rFonts w:ascii="Times New Roman" w:hAnsi="Times New Roman" w:cs="Times New Roman"/>
          <w:sz w:val="24"/>
          <w:szCs w:val="24"/>
        </w:rPr>
        <w:t xml:space="preserve">. São Paulo: Malheiros Editores. 2009. </w:t>
      </w:r>
      <w:r w:rsidR="00480369">
        <w:rPr>
          <w:rFonts w:ascii="Times New Roman" w:hAnsi="Times New Roman" w:cs="Times New Roman"/>
          <w:i/>
          <w:iCs/>
          <w:sz w:val="24"/>
          <w:szCs w:val="24"/>
        </w:rPr>
        <w:t>On-line</w:t>
      </w:r>
      <w:r w:rsidRPr="00476D23">
        <w:rPr>
          <w:rFonts w:ascii="Times New Roman" w:hAnsi="Times New Roman" w:cs="Times New Roman"/>
          <w:sz w:val="24"/>
          <w:szCs w:val="24"/>
        </w:rPr>
        <w:t>.</w:t>
      </w:r>
    </w:p>
    <w:p w14:paraId="4A542A0C" w14:textId="2783BC54" w:rsidR="00CA41DA" w:rsidRDefault="005A4C4B" w:rsidP="00CA41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MELO, Flávio </w:t>
      </w:r>
      <w:proofErr w:type="spellStart"/>
      <w:r>
        <w:rPr>
          <w:rFonts w:ascii="Times New Roman" w:hAnsi="Times New Roman" w:cs="Times New Roman"/>
          <w:sz w:val="24"/>
          <w:szCs w:val="24"/>
        </w:rPr>
        <w:t>Porpino</w:t>
      </w:r>
      <w:proofErr w:type="spellEnd"/>
      <w:r>
        <w:rPr>
          <w:rFonts w:ascii="Times New Roman" w:hAnsi="Times New Roman" w:cs="Times New Roman"/>
          <w:sz w:val="24"/>
          <w:szCs w:val="24"/>
        </w:rPr>
        <w:t xml:space="preserve"> Cabral de. A COVID-19 – o fato do príncipe e a responsabilidade da Administração Pública pelo adimplemento de verbas rescisórias trabalhistas. </w:t>
      </w:r>
      <w:r>
        <w:rPr>
          <w:rFonts w:ascii="Times New Roman" w:hAnsi="Times New Roman" w:cs="Times New Roman"/>
          <w:b/>
          <w:bCs/>
          <w:sz w:val="24"/>
          <w:szCs w:val="24"/>
        </w:rPr>
        <w:t>Mega Jurídico</w:t>
      </w:r>
      <w:r w:rsidR="00536035">
        <w:rPr>
          <w:rFonts w:ascii="Times New Roman" w:hAnsi="Times New Roman" w:cs="Times New Roman"/>
          <w:b/>
          <w:bCs/>
          <w:sz w:val="24"/>
          <w:szCs w:val="24"/>
        </w:rPr>
        <w:t xml:space="preserve">. </w:t>
      </w:r>
      <w:r w:rsidR="00536035" w:rsidRPr="00536035">
        <w:rPr>
          <w:rFonts w:ascii="Times New Roman" w:hAnsi="Times New Roman" w:cs="Times New Roman"/>
          <w:sz w:val="24"/>
          <w:szCs w:val="24"/>
        </w:rPr>
        <w:t>2020</w:t>
      </w:r>
      <w:r w:rsidRPr="00536035">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Disponível em: </w:t>
      </w:r>
      <w:r w:rsidR="00536035" w:rsidRPr="00536035">
        <w:rPr>
          <w:rFonts w:ascii="Times New Roman" w:hAnsi="Times New Roman" w:cs="Times New Roman"/>
          <w:sz w:val="24"/>
          <w:szCs w:val="24"/>
        </w:rPr>
        <w:t>https://www.megajuridico.com/a-covid-19-o-fato-do-príncipe-e-a-responsabilidade-da-administracao-publica-pelo-adimplemento-de-verbas-rescisorias-trabalhistas</w:t>
      </w:r>
      <w:r w:rsidR="00536035">
        <w:rPr>
          <w:rFonts w:ascii="Times New Roman" w:hAnsi="Times New Roman" w:cs="Times New Roman"/>
          <w:sz w:val="24"/>
          <w:szCs w:val="24"/>
        </w:rPr>
        <w:t>. Acesso em: 20/03/2021.</w:t>
      </w:r>
    </w:p>
    <w:p w14:paraId="7177FA51" w14:textId="03DC9792" w:rsidR="00CA41DA" w:rsidRDefault="00CA41DA" w:rsidP="00CA41DA">
      <w:pPr>
        <w:spacing w:line="360" w:lineRule="auto"/>
        <w:jc w:val="both"/>
        <w:rPr>
          <w:rFonts w:ascii="Times New Roman" w:hAnsi="Times New Roman" w:cs="Times New Roman"/>
          <w:sz w:val="24"/>
          <w:szCs w:val="24"/>
        </w:rPr>
      </w:pPr>
      <w:r w:rsidRPr="00CA41DA">
        <w:rPr>
          <w:rFonts w:ascii="Times New Roman" w:hAnsi="Times New Roman" w:cs="Times New Roman"/>
          <w:sz w:val="24"/>
          <w:szCs w:val="24"/>
        </w:rPr>
        <w:t>BRASIL.</w:t>
      </w:r>
      <w:r>
        <w:rPr>
          <w:rFonts w:ascii="Times New Roman" w:hAnsi="Times New Roman" w:cs="Times New Roman"/>
          <w:sz w:val="24"/>
          <w:szCs w:val="24"/>
        </w:rPr>
        <w:t xml:space="preserve"> </w:t>
      </w:r>
      <w:r>
        <w:rPr>
          <w:rFonts w:ascii="Times New Roman" w:hAnsi="Times New Roman" w:cs="Times New Roman"/>
          <w:b/>
          <w:sz w:val="24"/>
          <w:szCs w:val="24"/>
        </w:rPr>
        <w:t>Decreto-Lei n. 5.452 de 1º de maio de 1943</w:t>
      </w:r>
      <w:r w:rsidRPr="00CA41DA">
        <w:rPr>
          <w:rFonts w:ascii="Times New Roman" w:hAnsi="Times New Roman" w:cs="Times New Roman"/>
          <w:sz w:val="24"/>
          <w:szCs w:val="24"/>
        </w:rPr>
        <w:t xml:space="preserve">. </w:t>
      </w:r>
      <w:r>
        <w:rPr>
          <w:rFonts w:ascii="Times New Roman" w:hAnsi="Times New Roman" w:cs="Times New Roman"/>
          <w:sz w:val="24"/>
          <w:szCs w:val="24"/>
        </w:rPr>
        <w:t>Aprova a Consolidação das Leis do Trabalho</w:t>
      </w:r>
      <w:r w:rsidRPr="00CA41DA">
        <w:rPr>
          <w:rFonts w:ascii="Times New Roman" w:hAnsi="Times New Roman" w:cs="Times New Roman"/>
          <w:sz w:val="24"/>
          <w:szCs w:val="24"/>
        </w:rPr>
        <w:t xml:space="preserve">. </w:t>
      </w:r>
      <w:r>
        <w:rPr>
          <w:rFonts w:ascii="Times New Roman" w:hAnsi="Times New Roman" w:cs="Times New Roman"/>
          <w:sz w:val="24"/>
          <w:szCs w:val="24"/>
        </w:rPr>
        <w:t>Rio de Janeiro</w:t>
      </w:r>
      <w:r w:rsidRPr="00CA41DA">
        <w:rPr>
          <w:rFonts w:ascii="Times New Roman" w:hAnsi="Times New Roman" w:cs="Times New Roman"/>
          <w:sz w:val="24"/>
          <w:szCs w:val="24"/>
        </w:rPr>
        <w:t>,</w:t>
      </w:r>
      <w:r>
        <w:rPr>
          <w:rFonts w:ascii="Times New Roman" w:hAnsi="Times New Roman" w:cs="Times New Roman"/>
          <w:sz w:val="24"/>
          <w:szCs w:val="24"/>
        </w:rPr>
        <w:t xml:space="preserve"> 1943</w:t>
      </w:r>
      <w:r w:rsidRPr="00CA41DA">
        <w:rPr>
          <w:rFonts w:ascii="Times New Roman" w:hAnsi="Times New Roman" w:cs="Times New Roman"/>
          <w:sz w:val="24"/>
          <w:szCs w:val="24"/>
        </w:rPr>
        <w:t>. Disponível em: http://www.planalto.gov.br/ccivil_03/decreto-lei/del5452.htm</w:t>
      </w:r>
      <w:r>
        <w:rPr>
          <w:rFonts w:ascii="Times New Roman" w:hAnsi="Times New Roman" w:cs="Times New Roman"/>
          <w:sz w:val="24"/>
          <w:szCs w:val="24"/>
        </w:rPr>
        <w:t>. Acesso em: 23</w:t>
      </w:r>
      <w:r w:rsidRPr="00CA41DA">
        <w:rPr>
          <w:rFonts w:ascii="Times New Roman" w:hAnsi="Times New Roman" w:cs="Times New Roman"/>
          <w:sz w:val="24"/>
          <w:szCs w:val="24"/>
        </w:rPr>
        <w:t xml:space="preserve"> </w:t>
      </w:r>
      <w:r>
        <w:rPr>
          <w:rFonts w:ascii="Times New Roman" w:hAnsi="Times New Roman" w:cs="Times New Roman"/>
          <w:sz w:val="24"/>
          <w:szCs w:val="24"/>
        </w:rPr>
        <w:t>mar. 2021</w:t>
      </w:r>
    </w:p>
    <w:p w14:paraId="00000036" w14:textId="316568D1" w:rsidR="00B157AC" w:rsidRDefault="00CA41DA">
      <w:pPr>
        <w:spacing w:line="360" w:lineRule="auto"/>
        <w:jc w:val="both"/>
        <w:rPr>
          <w:rFonts w:ascii="Times New Roman" w:eastAsia="Times New Roman" w:hAnsi="Times New Roman" w:cs="Times New Roman"/>
          <w:b/>
          <w:sz w:val="24"/>
          <w:szCs w:val="24"/>
        </w:rPr>
      </w:pPr>
      <w:r w:rsidRPr="001C11F4">
        <w:rPr>
          <w:rFonts w:ascii="Times New Roman" w:hAnsi="Times New Roman" w:cs="Times New Roman"/>
          <w:sz w:val="24"/>
          <w:szCs w:val="24"/>
        </w:rPr>
        <w:t xml:space="preserve">CRETELLA JÚNIOR, José. </w:t>
      </w:r>
      <w:r w:rsidRPr="001C11F4">
        <w:rPr>
          <w:rFonts w:ascii="Times New Roman" w:hAnsi="Times New Roman" w:cs="Times New Roman"/>
          <w:b/>
          <w:sz w:val="24"/>
          <w:szCs w:val="24"/>
        </w:rPr>
        <w:t>Teoria do “fato do príncipe”</w:t>
      </w:r>
      <w:r w:rsidRPr="001C11F4">
        <w:rPr>
          <w:rFonts w:ascii="Times New Roman" w:hAnsi="Times New Roman" w:cs="Times New Roman"/>
          <w:sz w:val="24"/>
          <w:szCs w:val="24"/>
        </w:rPr>
        <w:t>. Revista de Direito Administrativo, Rio de Janeiro, v. 75, p. 23-30, jun. 1964. ISSN 2238-5177. Disponível em: &lt;http://bibliotecadigital.fgv.br/ojs/index.php/rda/article/v</w:t>
      </w:r>
      <w:r>
        <w:rPr>
          <w:rFonts w:ascii="Times New Roman" w:hAnsi="Times New Roman" w:cs="Times New Roman"/>
          <w:sz w:val="24"/>
          <w:szCs w:val="24"/>
        </w:rPr>
        <w:t xml:space="preserve">iew/25735/24589&gt;. Acesso em: 23 </w:t>
      </w:r>
      <w:r w:rsidRPr="001C11F4">
        <w:rPr>
          <w:rFonts w:ascii="Times New Roman" w:hAnsi="Times New Roman" w:cs="Times New Roman"/>
          <w:sz w:val="24"/>
          <w:szCs w:val="24"/>
        </w:rPr>
        <w:t>mar</w:t>
      </w:r>
      <w:r>
        <w:rPr>
          <w:rFonts w:ascii="Times New Roman" w:hAnsi="Times New Roman" w:cs="Times New Roman"/>
          <w:sz w:val="24"/>
          <w:szCs w:val="24"/>
        </w:rPr>
        <w:t>.</w:t>
      </w:r>
      <w:r w:rsidRPr="001C11F4">
        <w:rPr>
          <w:rFonts w:ascii="Times New Roman" w:hAnsi="Times New Roman" w:cs="Times New Roman"/>
          <w:sz w:val="24"/>
          <w:szCs w:val="24"/>
        </w:rPr>
        <w:t xml:space="preserve"> 2021.</w:t>
      </w:r>
    </w:p>
    <w:sectPr w:rsidR="00B157A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7AC"/>
    <w:rsid w:val="00020CDF"/>
    <w:rsid w:val="0014544A"/>
    <w:rsid w:val="001B0F51"/>
    <w:rsid w:val="003F35A0"/>
    <w:rsid w:val="00480369"/>
    <w:rsid w:val="00487AB1"/>
    <w:rsid w:val="004933E5"/>
    <w:rsid w:val="00536035"/>
    <w:rsid w:val="005A4C4B"/>
    <w:rsid w:val="006060AD"/>
    <w:rsid w:val="0065679E"/>
    <w:rsid w:val="0088351B"/>
    <w:rsid w:val="008C7E44"/>
    <w:rsid w:val="008D2914"/>
    <w:rsid w:val="00906CA6"/>
    <w:rsid w:val="00A71EE7"/>
    <w:rsid w:val="00A9530B"/>
    <w:rsid w:val="00AA4C85"/>
    <w:rsid w:val="00B157AC"/>
    <w:rsid w:val="00B82D3A"/>
    <w:rsid w:val="00BB4670"/>
    <w:rsid w:val="00CA41DA"/>
    <w:rsid w:val="00CE4A0E"/>
    <w:rsid w:val="00E37F3F"/>
    <w:rsid w:val="00F70F4A"/>
    <w:rsid w:val="00FD11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57762"/>
  <w15:docId w15:val="{FE109C6C-6EA9-412D-81CD-7874730C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customStyle="1" w:styleId="highlight">
    <w:name w:val="highlight"/>
    <w:basedOn w:val="Fontepargpadro"/>
    <w:rsid w:val="0014544A"/>
  </w:style>
  <w:style w:type="character" w:styleId="Hyperlink">
    <w:name w:val="Hyperlink"/>
    <w:basedOn w:val="Fontepargpadro"/>
    <w:uiPriority w:val="99"/>
    <w:unhideWhenUsed/>
    <w:rsid w:val="005A4C4B"/>
    <w:rPr>
      <w:color w:val="0000FF"/>
      <w:u w:val="single"/>
    </w:rPr>
  </w:style>
  <w:style w:type="character" w:customStyle="1" w:styleId="MenoPendente1">
    <w:name w:val="Menção Pendente1"/>
    <w:basedOn w:val="Fontepargpadro"/>
    <w:uiPriority w:val="99"/>
    <w:semiHidden/>
    <w:unhideWhenUsed/>
    <w:rsid w:val="005360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252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1911</Words>
  <Characters>10320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 </cp:lastModifiedBy>
  <cp:revision>9</cp:revision>
  <dcterms:created xsi:type="dcterms:W3CDTF">2021-03-23T23:31:00Z</dcterms:created>
  <dcterms:modified xsi:type="dcterms:W3CDTF">2021-08-27T19:04:00Z</dcterms:modified>
</cp:coreProperties>
</file>