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55153EB" w14:textId="7172D3F9" w:rsidR="00E82399" w:rsidRPr="002F2657" w:rsidRDefault="00EF191A" w:rsidP="00E82399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ASPECTOS CLÍNICOS DA CONVULSÃO FEBRIL NA INFÂNCIA</w:t>
      </w:r>
    </w:p>
    <w:p w14:paraId="1C0D1153" w14:textId="13E6F7CD" w:rsidR="00E82399" w:rsidRPr="002F2FCE" w:rsidRDefault="002F2657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Diniz, Samara Dantas de </w:t>
      </w:r>
      <w:proofErr w:type="gramStart"/>
      <w:r>
        <w:rPr>
          <w:color w:val="000000" w:themeColor="text1"/>
          <w:sz w:val="20"/>
          <w:szCs w:val="20"/>
        </w:rPr>
        <w:t>Medeiros</w:t>
      </w:r>
      <w:r w:rsidR="00E82399" w:rsidRPr="002F2FCE">
        <w:rPr>
          <w:color w:val="000000" w:themeColor="text1"/>
          <w:sz w:val="20"/>
          <w:szCs w:val="20"/>
        </w:rPr>
        <w:t>¹</w:t>
      </w:r>
      <w:proofErr w:type="gramEnd"/>
    </w:p>
    <w:p w14:paraId="0EC22DE8" w14:textId="77777777" w:rsidR="00066C35" w:rsidRDefault="00066C35" w:rsidP="00066C35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Silva, Daniela de </w:t>
      </w:r>
      <w:proofErr w:type="gramStart"/>
      <w:r>
        <w:rPr>
          <w:color w:val="000000" w:themeColor="text1"/>
          <w:sz w:val="20"/>
          <w:szCs w:val="20"/>
        </w:rPr>
        <w:t>Souza</w:t>
      </w:r>
      <w:r w:rsidRPr="002F2FCE">
        <w:rPr>
          <w:color w:val="000000" w:themeColor="text1"/>
          <w:sz w:val="20"/>
          <w:szCs w:val="20"/>
          <w:vertAlign w:val="superscript"/>
        </w:rPr>
        <w:t>2</w:t>
      </w:r>
      <w:proofErr w:type="gramEnd"/>
    </w:p>
    <w:p w14:paraId="4A67D1BB" w14:textId="77777777" w:rsidR="00066C35" w:rsidRDefault="00066C35" w:rsidP="00066C35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Santos, </w:t>
      </w:r>
      <w:proofErr w:type="spellStart"/>
      <w:r>
        <w:rPr>
          <w:color w:val="000000" w:themeColor="text1"/>
          <w:sz w:val="20"/>
          <w:szCs w:val="20"/>
        </w:rPr>
        <w:t>Mizia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Juscimara</w:t>
      </w:r>
      <w:proofErr w:type="spellEnd"/>
      <w:r>
        <w:rPr>
          <w:color w:val="000000" w:themeColor="text1"/>
          <w:sz w:val="20"/>
          <w:szCs w:val="20"/>
        </w:rPr>
        <w:t xml:space="preserve"> Silva </w:t>
      </w:r>
      <w:proofErr w:type="gramStart"/>
      <w:r>
        <w:rPr>
          <w:color w:val="000000" w:themeColor="text1"/>
          <w:sz w:val="20"/>
          <w:szCs w:val="20"/>
        </w:rPr>
        <w:t>dos</w:t>
      </w:r>
      <w:r>
        <w:rPr>
          <w:color w:val="000000" w:themeColor="text1"/>
          <w:sz w:val="20"/>
          <w:szCs w:val="20"/>
          <w:vertAlign w:val="superscript"/>
        </w:rPr>
        <w:t>3</w:t>
      </w:r>
      <w:proofErr w:type="gramEnd"/>
    </w:p>
    <w:p w14:paraId="34C1D595" w14:textId="2212A684" w:rsidR="00066C35" w:rsidRDefault="00066C35" w:rsidP="00066C35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Lima, Aline Oliveira Fernandes </w:t>
      </w:r>
      <w:proofErr w:type="gramStart"/>
      <w:r>
        <w:rPr>
          <w:color w:val="000000" w:themeColor="text1"/>
          <w:sz w:val="20"/>
          <w:szCs w:val="20"/>
        </w:rPr>
        <w:t>de</w:t>
      </w:r>
      <w:r>
        <w:rPr>
          <w:color w:val="000000" w:themeColor="text1"/>
          <w:sz w:val="20"/>
          <w:szCs w:val="20"/>
          <w:vertAlign w:val="superscript"/>
        </w:rPr>
        <w:t>4</w:t>
      </w:r>
      <w:proofErr w:type="gramEnd"/>
    </w:p>
    <w:p w14:paraId="6248C55C" w14:textId="77777777" w:rsidR="00066C35" w:rsidRDefault="00066C35" w:rsidP="00066C35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Silva, Ronny de Tarso Alves </w:t>
      </w:r>
      <w:proofErr w:type="gramStart"/>
      <w:r>
        <w:rPr>
          <w:color w:val="000000" w:themeColor="text1"/>
          <w:sz w:val="20"/>
          <w:szCs w:val="20"/>
        </w:rPr>
        <w:t>e</w:t>
      </w:r>
      <w:r>
        <w:rPr>
          <w:color w:val="000000" w:themeColor="text1"/>
          <w:sz w:val="20"/>
          <w:szCs w:val="20"/>
          <w:vertAlign w:val="superscript"/>
        </w:rPr>
        <w:t>5</w:t>
      </w:r>
      <w:proofErr w:type="gramEnd"/>
    </w:p>
    <w:p w14:paraId="7F6F7201" w14:textId="77777777" w:rsidR="00066C35" w:rsidRDefault="00066C35" w:rsidP="00066C35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Freitas, Alessandra Alves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1FA269CE" w14:textId="19A8C46E" w:rsidR="00066C35" w:rsidRDefault="00066C35" w:rsidP="00066C35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Teixeira, Karoline Lopes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5558BB3C" w14:textId="3D83D626" w:rsidR="00066C35" w:rsidRDefault="00066C35" w:rsidP="00066C35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Geraci</w:t>
      </w:r>
      <w:proofErr w:type="spellEnd"/>
      <w:r>
        <w:rPr>
          <w:color w:val="000000" w:themeColor="text1"/>
          <w:sz w:val="20"/>
          <w:szCs w:val="20"/>
        </w:rPr>
        <w:t>, Naira Alves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7457A1EE" w14:textId="047F39C6" w:rsidR="00E3751E" w:rsidRDefault="00E3751E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0732C5">
        <w:rPr>
          <w:b/>
          <w:color w:val="000000" w:themeColor="text1"/>
          <w:szCs w:val="24"/>
        </w:rPr>
        <w:t xml:space="preserve">RESUMO: </w:t>
      </w:r>
      <w:r w:rsidR="009E5394">
        <w:rPr>
          <w:color w:val="000000" w:themeColor="text1"/>
          <w:szCs w:val="24"/>
        </w:rPr>
        <w:t>Comumente, a convulsão febril vem sendo um dos principais motivos de procura por atendimento pediátrico. Esta condição é benigna e ocorre em crianças na faixa etária de 06 mes</w:t>
      </w:r>
      <w:r w:rsidR="00AD1613">
        <w:rPr>
          <w:color w:val="000000" w:themeColor="text1"/>
          <w:szCs w:val="24"/>
        </w:rPr>
        <w:t xml:space="preserve">es a </w:t>
      </w:r>
      <w:proofErr w:type="gramStart"/>
      <w:r w:rsidR="00AD1613">
        <w:rPr>
          <w:color w:val="000000" w:themeColor="text1"/>
          <w:szCs w:val="24"/>
        </w:rPr>
        <w:t>5</w:t>
      </w:r>
      <w:proofErr w:type="gramEnd"/>
      <w:r w:rsidR="00AD1613">
        <w:rPr>
          <w:color w:val="000000" w:themeColor="text1"/>
          <w:szCs w:val="24"/>
        </w:rPr>
        <w:t xml:space="preserve"> anos de idade. Quando não reconhecidas</w:t>
      </w:r>
      <w:r w:rsidR="009E5394">
        <w:rPr>
          <w:color w:val="000000" w:themeColor="text1"/>
          <w:szCs w:val="24"/>
        </w:rPr>
        <w:t xml:space="preserve"> precocemente e tratadas inadequadamente, poderá originar aspectos negativos ao paciente infantil. Nesta perspectiva, t</w:t>
      </w:r>
      <w:r w:rsidR="00AD1613">
        <w:rPr>
          <w:color w:val="000000" w:themeColor="text1"/>
          <w:szCs w:val="24"/>
        </w:rPr>
        <w:t>orna-se imprescindível a identificação imediata</w:t>
      </w:r>
      <w:r w:rsidR="009E5394">
        <w:rPr>
          <w:color w:val="000000" w:themeColor="text1"/>
          <w:szCs w:val="24"/>
        </w:rPr>
        <w:t xml:space="preserve"> dos aspectos clínicos</w:t>
      </w:r>
      <w:r w:rsidR="00AD1613">
        <w:rPr>
          <w:color w:val="000000" w:themeColor="text1"/>
          <w:szCs w:val="24"/>
        </w:rPr>
        <w:t xml:space="preserve"> e uma assistência hábil. Este estudo objetiva identificar os principais aspectos clínicos da convulsão febril na infância. Trata-se de uma revisão integrativa de literatura com abordagem qualitativa, realizada em janeiro e fevereiro de 2023, nas bases de dados: BDENF e MEDLINE. Foram empregados os Descritores indexados em Ciências da Saúde (</w:t>
      </w:r>
      <w:proofErr w:type="spellStart"/>
      <w:r w:rsidR="00AD1613">
        <w:rPr>
          <w:color w:val="000000" w:themeColor="text1"/>
          <w:szCs w:val="24"/>
        </w:rPr>
        <w:t>DeCS</w:t>
      </w:r>
      <w:proofErr w:type="spellEnd"/>
      <w:r w:rsidR="00AD1613">
        <w:rPr>
          <w:color w:val="000000" w:themeColor="text1"/>
          <w:szCs w:val="24"/>
        </w:rPr>
        <w:t xml:space="preserve">): </w:t>
      </w:r>
      <w:r w:rsidR="00AD1613">
        <w:rPr>
          <w:rStyle w:val="fontstyle01"/>
        </w:rPr>
        <w:t>“</w:t>
      </w:r>
      <w:r w:rsidR="00AD1613">
        <w:rPr>
          <w:bCs/>
          <w:color w:val="000000" w:themeColor="text1"/>
          <w:szCs w:val="24"/>
        </w:rPr>
        <w:t>Criança”, “Convulsões” e “</w:t>
      </w:r>
      <w:r w:rsidR="00AD1613">
        <w:rPr>
          <w:color w:val="000000" w:themeColor="text1"/>
          <w:szCs w:val="24"/>
        </w:rPr>
        <w:t>Febre”</w:t>
      </w:r>
      <w:r w:rsidR="00AD1613">
        <w:rPr>
          <w:color w:val="000000" w:themeColor="text1"/>
          <w:szCs w:val="24"/>
        </w:rPr>
        <w:t>, com auxílio dos operadores booleanos “</w:t>
      </w:r>
      <w:proofErr w:type="spellStart"/>
      <w:r w:rsidR="00AD1613">
        <w:rPr>
          <w:color w:val="000000" w:themeColor="text1"/>
          <w:szCs w:val="24"/>
        </w:rPr>
        <w:t>and</w:t>
      </w:r>
      <w:proofErr w:type="spellEnd"/>
      <w:r w:rsidR="00AD1613">
        <w:rPr>
          <w:color w:val="000000" w:themeColor="text1"/>
          <w:szCs w:val="24"/>
        </w:rPr>
        <w:t>” e “</w:t>
      </w:r>
      <w:proofErr w:type="spellStart"/>
      <w:r w:rsidR="00AD1613">
        <w:rPr>
          <w:color w:val="000000" w:themeColor="text1"/>
          <w:szCs w:val="24"/>
        </w:rPr>
        <w:t>or</w:t>
      </w:r>
      <w:proofErr w:type="spellEnd"/>
      <w:r w:rsidR="00AD1613">
        <w:rPr>
          <w:color w:val="000000" w:themeColor="text1"/>
          <w:szCs w:val="24"/>
        </w:rPr>
        <w:t xml:space="preserve">”. Como critérios de inclusão: </w:t>
      </w:r>
      <w:r w:rsidR="00D603F2">
        <w:rPr>
          <w:color w:val="000000" w:themeColor="text1"/>
          <w:szCs w:val="24"/>
        </w:rPr>
        <w:t>artigos gratuitos nos idiomas português e inglês, publicados nos últimos cinco anos e que respondessem à temática. E foram excluídos: estudos duplicados nas bases, fora do recorte temporal e que não apresentasse relação com o objetivo determinado. Para a amostra final, restaram 04 artigos. Desta fo</w:t>
      </w:r>
      <w:r w:rsidR="004B2058">
        <w:rPr>
          <w:color w:val="000000" w:themeColor="text1"/>
          <w:szCs w:val="24"/>
        </w:rPr>
        <w:t xml:space="preserve">rma, os estudos constataram que a idade pico para a aparição da primeira convulsão febril é de 18 meses. Na vertente dos aspectos clínicos, foi possível identificar os principais fatores de riscos, sintomatologias e tratamento adequado. </w:t>
      </w:r>
      <w:r w:rsidR="006430BD">
        <w:rPr>
          <w:color w:val="000000" w:themeColor="text1"/>
          <w:szCs w:val="24"/>
        </w:rPr>
        <w:t xml:space="preserve">Além disso, foi observado que existe uma relação significativa entre crianças com transtornos de déficit de atenção e </w:t>
      </w:r>
      <w:proofErr w:type="spellStart"/>
      <w:r w:rsidR="008749BF">
        <w:rPr>
          <w:color w:val="000000" w:themeColor="text1"/>
          <w:szCs w:val="24"/>
        </w:rPr>
        <w:t>hiperatismo</w:t>
      </w:r>
      <w:proofErr w:type="spellEnd"/>
      <w:r w:rsidR="008749BF">
        <w:rPr>
          <w:color w:val="000000" w:themeColor="text1"/>
          <w:szCs w:val="24"/>
        </w:rPr>
        <w:t xml:space="preserve"> e </w:t>
      </w:r>
      <w:r w:rsidR="006430BD">
        <w:rPr>
          <w:color w:val="000000" w:themeColor="text1"/>
          <w:szCs w:val="24"/>
        </w:rPr>
        <w:t xml:space="preserve">o desenvolvimento da convulsão febril. Identificou-se que frequentemente, essas manifestações não sofrem agravo, entretanto, caso não sejam tratadas adequadamente, evoluem negativamente. O tratamento é feito com antibióticos (em casos de febre proveniente de infecções) e antipiréticos. Apesar </w:t>
      </w:r>
      <w:r w:rsidR="008749BF">
        <w:rPr>
          <w:color w:val="000000" w:themeColor="text1"/>
          <w:szCs w:val="24"/>
        </w:rPr>
        <w:t xml:space="preserve">de </w:t>
      </w:r>
      <w:r w:rsidR="006430BD">
        <w:rPr>
          <w:color w:val="000000" w:themeColor="text1"/>
          <w:szCs w:val="24"/>
        </w:rPr>
        <w:t xml:space="preserve">possuírem um bom prognóstico, as convulsões mais </w:t>
      </w:r>
      <w:r w:rsidR="008749BF">
        <w:rPr>
          <w:color w:val="000000" w:themeColor="text1"/>
          <w:szCs w:val="24"/>
        </w:rPr>
        <w:t>complexas exigem uma análise mais detalhada</w:t>
      </w:r>
      <w:r w:rsidR="006430BD">
        <w:rPr>
          <w:color w:val="000000" w:themeColor="text1"/>
          <w:szCs w:val="24"/>
        </w:rPr>
        <w:t xml:space="preserve"> e, para isto, </w:t>
      </w:r>
      <w:r w:rsidR="008749BF">
        <w:rPr>
          <w:color w:val="000000" w:themeColor="text1"/>
          <w:szCs w:val="24"/>
        </w:rPr>
        <w:t>são</w:t>
      </w:r>
      <w:r w:rsidR="006430BD">
        <w:rPr>
          <w:color w:val="000000" w:themeColor="text1"/>
          <w:szCs w:val="24"/>
        </w:rPr>
        <w:t xml:space="preserve"> </w:t>
      </w:r>
      <w:r w:rsidR="008749BF">
        <w:rPr>
          <w:color w:val="000000" w:themeColor="text1"/>
          <w:szCs w:val="24"/>
        </w:rPr>
        <w:t>necessários</w:t>
      </w:r>
      <w:r w:rsidR="006430BD">
        <w:rPr>
          <w:color w:val="000000" w:themeColor="text1"/>
          <w:szCs w:val="24"/>
        </w:rPr>
        <w:t xml:space="preserve"> exames adicionais. </w:t>
      </w:r>
      <w:r w:rsidR="008749BF">
        <w:rPr>
          <w:color w:val="000000" w:themeColor="text1"/>
          <w:szCs w:val="24"/>
        </w:rPr>
        <w:t xml:space="preserve">Logo, a amostragem demonstrou que as convulsões febris na infância possuem fatores de risco e sintomatologias específicos. Os estudos também reforçam sobre a relevância do reconhecimento e tratamento imediato, </w:t>
      </w:r>
      <w:bookmarkStart w:id="0" w:name="_GoBack"/>
      <w:bookmarkEnd w:id="0"/>
      <w:r w:rsidR="008749BF">
        <w:rPr>
          <w:color w:val="000000" w:themeColor="text1"/>
          <w:szCs w:val="24"/>
        </w:rPr>
        <w:t xml:space="preserve">aspirando </w:t>
      </w:r>
      <w:proofErr w:type="gramStart"/>
      <w:r w:rsidR="008749BF">
        <w:rPr>
          <w:color w:val="000000" w:themeColor="text1"/>
          <w:szCs w:val="24"/>
        </w:rPr>
        <w:t>a</w:t>
      </w:r>
      <w:proofErr w:type="gramEnd"/>
      <w:r w:rsidR="008749BF">
        <w:rPr>
          <w:color w:val="000000" w:themeColor="text1"/>
          <w:szCs w:val="24"/>
        </w:rPr>
        <w:t xml:space="preserve"> resolução do quadro clínico e não surgimento de riscos.</w:t>
      </w:r>
    </w:p>
    <w:p w14:paraId="5BC5D55B" w14:textId="60EC2D35" w:rsidR="00E82399" w:rsidRPr="002F2FCE" w:rsidRDefault="00EF191A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Palavras-Chave: </w:t>
      </w:r>
      <w:r>
        <w:rPr>
          <w:bCs/>
          <w:color w:val="000000" w:themeColor="text1"/>
          <w:szCs w:val="24"/>
        </w:rPr>
        <w:t>Criança; Convulsões</w:t>
      </w:r>
      <w:r w:rsidR="005854E3">
        <w:rPr>
          <w:bCs/>
          <w:color w:val="000000" w:themeColor="text1"/>
          <w:szCs w:val="24"/>
        </w:rPr>
        <w:t xml:space="preserve">; </w:t>
      </w:r>
      <w:r>
        <w:rPr>
          <w:color w:val="000000" w:themeColor="text1"/>
          <w:szCs w:val="24"/>
        </w:rPr>
        <w:t>Febre</w:t>
      </w:r>
      <w:r w:rsidR="00E82399" w:rsidRPr="002F2FCE">
        <w:rPr>
          <w:color w:val="000000" w:themeColor="text1"/>
          <w:szCs w:val="24"/>
        </w:rPr>
        <w:t xml:space="preserve">. </w:t>
      </w:r>
    </w:p>
    <w:p w14:paraId="3DEF7A8C" w14:textId="6ACA4342" w:rsidR="002F2657" w:rsidRPr="00066C35" w:rsidRDefault="00E82399" w:rsidP="00066C35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8" w:history="1">
        <w:r w:rsidR="002F2657" w:rsidRPr="00403342">
          <w:rPr>
            <w:rStyle w:val="Hyperlink"/>
            <w:szCs w:val="24"/>
          </w:rPr>
          <w:t>samaradantas1998@hotmail.com</w:t>
        </w:r>
      </w:hyperlink>
    </w:p>
    <w:p w14:paraId="4D45E96C" w14:textId="77777777" w:rsidR="008749BF" w:rsidRDefault="008749BF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ABB194F" w14:textId="35C63A60" w:rsidR="00E82399" w:rsidRPr="002F2FCE" w:rsidRDefault="002F265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lastRenderedPageBreak/>
        <w:t>¹Enfermeira</w:t>
      </w:r>
      <w:proofErr w:type="gramEnd"/>
      <w:r>
        <w:rPr>
          <w:color w:val="000000" w:themeColor="text1"/>
          <w:sz w:val="20"/>
          <w:szCs w:val="20"/>
        </w:rPr>
        <w:t xml:space="preserve">. Pós-graduanda em Saúde Mental, </w:t>
      </w:r>
      <w:r w:rsidR="00EF191A">
        <w:rPr>
          <w:color w:val="000000" w:themeColor="text1"/>
          <w:sz w:val="20"/>
          <w:szCs w:val="20"/>
        </w:rPr>
        <w:t>Faculdade Venda Nova do Imigrant</w:t>
      </w:r>
      <w:r>
        <w:rPr>
          <w:color w:val="000000" w:themeColor="text1"/>
          <w:sz w:val="20"/>
          <w:szCs w:val="20"/>
        </w:rPr>
        <w:t>e (FAVENI)</w:t>
      </w:r>
      <w:r w:rsidR="00E82399" w:rsidRPr="002F2FCE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Natal/RN, </w:t>
      </w:r>
      <w:r w:rsidRPr="002F2657">
        <w:rPr>
          <w:color w:val="000000" w:themeColor="text1"/>
          <w:sz w:val="20"/>
          <w:szCs w:val="20"/>
        </w:rPr>
        <w:t>samaradantas1998@hotmail.com</w:t>
      </w:r>
      <w:r>
        <w:rPr>
          <w:color w:val="000000" w:themeColor="text1"/>
          <w:sz w:val="20"/>
          <w:szCs w:val="20"/>
        </w:rPr>
        <w:t>.</w:t>
      </w:r>
    </w:p>
    <w:p w14:paraId="4FD41664" w14:textId="77777777" w:rsidR="00066C35" w:rsidRDefault="00066C35" w:rsidP="00066C3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2F2FCE">
        <w:rPr>
          <w:color w:val="000000" w:themeColor="text1"/>
          <w:sz w:val="20"/>
          <w:szCs w:val="20"/>
        </w:rPr>
        <w:t>²</w:t>
      </w:r>
      <w:r>
        <w:rPr>
          <w:color w:val="000000" w:themeColor="text1"/>
          <w:sz w:val="20"/>
          <w:szCs w:val="20"/>
        </w:rPr>
        <w:t>Estudante</w:t>
      </w:r>
      <w:proofErr w:type="gramEnd"/>
      <w:r>
        <w:rPr>
          <w:color w:val="000000" w:themeColor="text1"/>
          <w:sz w:val="20"/>
          <w:szCs w:val="20"/>
        </w:rPr>
        <w:t xml:space="preserve"> de Medicina pela Universidade de Gurupi (UNIRG), Gurupi/TO, danielassilva@unirg.edu.br.</w:t>
      </w:r>
    </w:p>
    <w:p w14:paraId="166BCD34" w14:textId="76A957C0" w:rsidR="00066C35" w:rsidRDefault="00066C35" w:rsidP="00066C35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2F2FCE">
        <w:rPr>
          <w:color w:val="000000" w:themeColor="text1"/>
          <w:sz w:val="20"/>
          <w:szCs w:val="20"/>
          <w:vertAlign w:val="superscript"/>
        </w:rPr>
        <w:t>3</w:t>
      </w:r>
      <w:r>
        <w:rPr>
          <w:color w:val="000000" w:themeColor="text1"/>
          <w:sz w:val="20"/>
          <w:szCs w:val="20"/>
        </w:rPr>
        <w:t>Enfermeira</w:t>
      </w:r>
      <w:proofErr w:type="gramEnd"/>
      <w:r>
        <w:rPr>
          <w:color w:val="000000" w:themeColor="text1"/>
          <w:sz w:val="20"/>
          <w:szCs w:val="20"/>
        </w:rPr>
        <w:t xml:space="preserve">. Especialista em UTI Neonatal e Pediátrica pela Universidade de Patos (UNIFIP), Natal/RN, </w:t>
      </w:r>
      <w:r w:rsidRPr="00E3751E">
        <w:rPr>
          <w:sz w:val="20"/>
          <w:szCs w:val="20"/>
        </w:rPr>
        <w:t>miziajuscimara@hotmail.com</w:t>
      </w:r>
      <w:r w:rsidRPr="008A4B5E">
        <w:rPr>
          <w:sz w:val="20"/>
          <w:szCs w:val="20"/>
        </w:rPr>
        <w:t>.</w:t>
      </w:r>
    </w:p>
    <w:p w14:paraId="26695283" w14:textId="42F2233C" w:rsidR="00066C35" w:rsidRDefault="00066C35" w:rsidP="00066C3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 w:val="20"/>
          <w:szCs w:val="20"/>
        </w:rPr>
        <w:t>Enfermeira</w:t>
      </w:r>
      <w:proofErr w:type="gramEnd"/>
      <w:r>
        <w:rPr>
          <w:color w:val="000000" w:themeColor="text1"/>
          <w:sz w:val="20"/>
          <w:szCs w:val="20"/>
        </w:rPr>
        <w:t xml:space="preserve">. Especialista em Saúde da Mulher pela Faculdade Venda Nova do Imigrante (FAVENI), Natal/RN, </w:t>
      </w:r>
      <w:r w:rsidRPr="00E3751E">
        <w:rPr>
          <w:color w:val="000000" w:themeColor="text1"/>
          <w:sz w:val="20"/>
          <w:szCs w:val="20"/>
        </w:rPr>
        <w:t>enfalinefernandes@hotmail.com</w:t>
      </w:r>
      <w:r>
        <w:rPr>
          <w:color w:val="000000" w:themeColor="text1"/>
          <w:sz w:val="20"/>
          <w:szCs w:val="20"/>
        </w:rPr>
        <w:t>.</w:t>
      </w:r>
    </w:p>
    <w:p w14:paraId="4F36222F" w14:textId="239096C1" w:rsidR="00066C35" w:rsidRDefault="00066C35" w:rsidP="00066C3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>Enfermeiro</w:t>
      </w:r>
      <w:proofErr w:type="gramEnd"/>
      <w:r>
        <w:rPr>
          <w:color w:val="000000" w:themeColor="text1"/>
          <w:sz w:val="20"/>
          <w:szCs w:val="20"/>
        </w:rPr>
        <w:t xml:space="preserve"> pela Faculdade Maurício de Nassau (UNINASSAU), Natal/RN, </w:t>
      </w:r>
      <w:r w:rsidRPr="00E3751E">
        <w:rPr>
          <w:color w:val="000000" w:themeColor="text1"/>
          <w:sz w:val="20"/>
          <w:szCs w:val="20"/>
        </w:rPr>
        <w:t>detarsoalves@hotmail.com</w:t>
      </w:r>
      <w:r>
        <w:rPr>
          <w:color w:val="000000" w:themeColor="text1"/>
          <w:sz w:val="20"/>
          <w:szCs w:val="20"/>
        </w:rPr>
        <w:t>.</w:t>
      </w:r>
    </w:p>
    <w:p w14:paraId="6001E3FD" w14:textId="77777777" w:rsidR="00066C35" w:rsidRDefault="00066C35" w:rsidP="00066C35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>Enfermeira</w:t>
      </w:r>
      <w:proofErr w:type="gramEnd"/>
      <w:r>
        <w:rPr>
          <w:color w:val="000000" w:themeColor="text1"/>
          <w:sz w:val="20"/>
          <w:szCs w:val="20"/>
        </w:rPr>
        <w:t xml:space="preserve">. Especialista em Obstetrícias pela Universidade Tiradentes (UNIT), Simão Dias/SE, </w:t>
      </w:r>
      <w:r w:rsidRPr="004C0D2A">
        <w:rPr>
          <w:sz w:val="20"/>
          <w:szCs w:val="20"/>
        </w:rPr>
        <w:t>enfalefreitas@gmail.com</w:t>
      </w:r>
      <w:r>
        <w:rPr>
          <w:sz w:val="20"/>
          <w:szCs w:val="20"/>
        </w:rPr>
        <w:t>.</w:t>
      </w:r>
    </w:p>
    <w:p w14:paraId="7A847E42" w14:textId="41A35C07" w:rsidR="00066C35" w:rsidRDefault="00066C35" w:rsidP="00066C3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>Graduanda</w:t>
      </w:r>
      <w:proofErr w:type="gramEnd"/>
      <w:r>
        <w:rPr>
          <w:color w:val="000000" w:themeColor="text1"/>
          <w:sz w:val="20"/>
          <w:szCs w:val="20"/>
        </w:rPr>
        <w:t xml:space="preserve"> em Medicina pela Universidade Federal do Mato Grosso do Sul (UFMS), Campo Grande/MS, </w:t>
      </w:r>
      <w:r w:rsidRPr="00E3751E">
        <w:rPr>
          <w:color w:val="000000" w:themeColor="text1"/>
          <w:sz w:val="20"/>
          <w:szCs w:val="20"/>
        </w:rPr>
        <w:t>karol_teixeira13@hotmail.com</w:t>
      </w:r>
      <w:r>
        <w:rPr>
          <w:color w:val="000000" w:themeColor="text1"/>
          <w:sz w:val="20"/>
          <w:szCs w:val="20"/>
        </w:rPr>
        <w:t>.</w:t>
      </w:r>
    </w:p>
    <w:p w14:paraId="26D4E971" w14:textId="42F59B9F" w:rsidR="00066C35" w:rsidRDefault="00066C35" w:rsidP="00066C3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8</w:t>
      </w:r>
      <w:r>
        <w:rPr>
          <w:color w:val="000000" w:themeColor="text1"/>
          <w:sz w:val="20"/>
          <w:szCs w:val="20"/>
        </w:rPr>
        <w:t>Graduanda</w:t>
      </w:r>
      <w:proofErr w:type="gramEnd"/>
      <w:r>
        <w:rPr>
          <w:color w:val="000000" w:themeColor="text1"/>
          <w:sz w:val="20"/>
          <w:szCs w:val="20"/>
        </w:rPr>
        <w:t xml:space="preserve"> em Medicina pela Universidade de Rio Verde (UNIRV), Formosa/GO, naira.a.geraci@academico.unirv</w:t>
      </w:r>
      <w:r w:rsidR="00E3751E">
        <w:rPr>
          <w:color w:val="000000" w:themeColor="text1"/>
          <w:sz w:val="20"/>
          <w:szCs w:val="20"/>
        </w:rPr>
        <w:t>.edu.br.</w:t>
      </w:r>
    </w:p>
    <w:p w14:paraId="434C7E0C" w14:textId="77777777" w:rsidR="00066C35" w:rsidRDefault="00066C35" w:rsidP="00066C3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Default="00E82399" w:rsidP="00E82399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</w:pPr>
    </w:p>
    <w:p w14:paraId="5F8F2CEF" w14:textId="77777777" w:rsidR="00E3751E" w:rsidRPr="002F2FCE" w:rsidRDefault="00E3751E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0EA3C1F9" w14:textId="0A5B4679" w:rsidR="00D05E2C" w:rsidRDefault="00D31A9A" w:rsidP="00D31A9A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febre é definida como o aumento da temperatura corporal provocada por </w:t>
      </w:r>
      <w:r w:rsidR="00D05E2C">
        <w:rPr>
          <w:color w:val="000000" w:themeColor="text1"/>
        </w:rPr>
        <w:t xml:space="preserve">inúmeras </w:t>
      </w:r>
      <w:r>
        <w:rPr>
          <w:color w:val="000000" w:themeColor="text1"/>
        </w:rPr>
        <w:t xml:space="preserve">reações circunstanciais. Essa sintomatologia pode gerar alterações neurológicas, como as convulsões. </w:t>
      </w:r>
      <w:r w:rsidR="00751052">
        <w:rPr>
          <w:color w:val="000000" w:themeColor="text1"/>
        </w:rPr>
        <w:t>Comumente, se encontram</w:t>
      </w:r>
      <w:r w:rsidR="00D05E2C">
        <w:rPr>
          <w:color w:val="000000" w:themeColor="text1"/>
        </w:rPr>
        <w:t xml:space="preserve"> pacientes pediátricos com</w:t>
      </w:r>
      <w:r w:rsidR="00751052">
        <w:rPr>
          <w:color w:val="000000" w:themeColor="text1"/>
        </w:rPr>
        <w:t xml:space="preserve"> </w:t>
      </w:r>
      <w:r w:rsidR="00D05E2C">
        <w:rPr>
          <w:color w:val="000000" w:themeColor="text1"/>
        </w:rPr>
        <w:t xml:space="preserve">Crise Convulsiva Febril (CCF) a qual </w:t>
      </w:r>
      <w:r w:rsidR="002A33B3">
        <w:rPr>
          <w:color w:val="000000" w:themeColor="text1"/>
        </w:rPr>
        <w:t xml:space="preserve">é definida como manifestações epiléticas benignas desencadeadas </w:t>
      </w:r>
      <w:r>
        <w:rPr>
          <w:color w:val="000000" w:themeColor="text1"/>
        </w:rPr>
        <w:t>a partir da febre alta</w:t>
      </w:r>
      <w:r w:rsidR="009E5394">
        <w:rPr>
          <w:color w:val="000000" w:themeColor="text1"/>
        </w:rPr>
        <w:t>,</w:t>
      </w:r>
      <w:r w:rsidR="002A33B3">
        <w:rPr>
          <w:color w:val="000000" w:themeColor="text1"/>
        </w:rPr>
        <w:t xml:space="preserve"> em indivíduos com faixa etária de 06 meses a </w:t>
      </w:r>
      <w:proofErr w:type="gramStart"/>
      <w:r w:rsidR="002A33B3">
        <w:rPr>
          <w:color w:val="000000" w:themeColor="text1"/>
        </w:rPr>
        <w:t>5</w:t>
      </w:r>
      <w:proofErr w:type="gramEnd"/>
      <w:r w:rsidR="002A33B3">
        <w:rPr>
          <w:color w:val="000000" w:themeColor="text1"/>
        </w:rPr>
        <w:t xml:space="preserve"> anos de idade</w:t>
      </w:r>
      <w:r>
        <w:rPr>
          <w:color w:val="000000" w:themeColor="text1"/>
        </w:rPr>
        <w:t xml:space="preserve">, podendo </w:t>
      </w:r>
      <w:r w:rsidR="009E5394">
        <w:rPr>
          <w:color w:val="000000" w:themeColor="text1"/>
        </w:rPr>
        <w:t>acometer</w:t>
      </w:r>
      <w:r>
        <w:rPr>
          <w:color w:val="000000" w:themeColor="text1"/>
        </w:rPr>
        <w:t xml:space="preserve"> de</w:t>
      </w:r>
      <w:r w:rsidR="009E5394">
        <w:rPr>
          <w:color w:val="000000" w:themeColor="text1"/>
        </w:rPr>
        <w:t xml:space="preserve"> 2% a 5%</w:t>
      </w:r>
      <w:r>
        <w:rPr>
          <w:color w:val="000000" w:themeColor="text1"/>
        </w:rPr>
        <w:t xml:space="preserve"> </w:t>
      </w:r>
      <w:r w:rsidR="00D05E2C">
        <w:rPr>
          <w:color w:val="000000" w:themeColor="text1"/>
        </w:rPr>
        <w:t xml:space="preserve">crianças </w:t>
      </w:r>
      <w:r>
        <w:rPr>
          <w:color w:val="000000" w:themeColor="text1"/>
        </w:rPr>
        <w:t>saudáveis</w:t>
      </w:r>
      <w:r w:rsidR="00D05E2C">
        <w:rPr>
          <w:color w:val="000000" w:themeColor="text1"/>
        </w:rPr>
        <w:t xml:space="preserve"> (AMARAL, 2018</w:t>
      </w:r>
      <w:r w:rsidR="002A33B3">
        <w:rPr>
          <w:color w:val="000000" w:themeColor="text1"/>
        </w:rPr>
        <w:t>; FONSECA; BENAVIDES, 2022</w:t>
      </w:r>
      <w:r w:rsidR="00D05E2C">
        <w:rPr>
          <w:color w:val="000000" w:themeColor="text1"/>
        </w:rPr>
        <w:t>)</w:t>
      </w:r>
      <w:r>
        <w:rPr>
          <w:color w:val="000000" w:themeColor="text1"/>
        </w:rPr>
        <w:t xml:space="preserve">. </w:t>
      </w:r>
    </w:p>
    <w:p w14:paraId="1642D650" w14:textId="5EC95B46" w:rsidR="002A33B3" w:rsidRDefault="009E5394" w:rsidP="002A33B3">
      <w:pPr>
        <w:pStyle w:val="ABNT"/>
        <w:rPr>
          <w:color w:val="000000" w:themeColor="text1"/>
        </w:rPr>
      </w:pPr>
      <w:r>
        <w:rPr>
          <w:color w:val="000000" w:themeColor="text1"/>
        </w:rPr>
        <w:t>As CCF na infância</w:t>
      </w:r>
      <w:r w:rsidR="00D05E2C">
        <w:rPr>
          <w:color w:val="000000" w:themeColor="text1"/>
        </w:rPr>
        <w:t xml:space="preserve"> </w:t>
      </w:r>
      <w:r w:rsidR="00D31A9A">
        <w:rPr>
          <w:color w:val="000000" w:themeColor="text1"/>
        </w:rPr>
        <w:t xml:space="preserve">possuem altos níveis de recorrência, visto que o cérebro ainda é imaturo e, consequentemente, </w:t>
      </w:r>
      <w:r w:rsidR="00D05E2C">
        <w:rPr>
          <w:color w:val="000000" w:themeColor="text1"/>
        </w:rPr>
        <w:t xml:space="preserve">dispõe de </w:t>
      </w:r>
      <w:r w:rsidR="00D31A9A">
        <w:rPr>
          <w:color w:val="000000" w:themeColor="text1"/>
        </w:rPr>
        <w:t>maior vulnerabilidade a desenvolviment</w:t>
      </w:r>
      <w:r w:rsidR="00D05E2C">
        <w:rPr>
          <w:color w:val="000000" w:themeColor="text1"/>
        </w:rPr>
        <w:t>o de manifestações neurológicas. Ademais, acredita-se que a ativ</w:t>
      </w:r>
      <w:r>
        <w:rPr>
          <w:color w:val="000000" w:themeColor="text1"/>
        </w:rPr>
        <w:t>idade elétrica infantil, falta</w:t>
      </w:r>
      <w:r w:rsidR="00D05E2C">
        <w:rPr>
          <w:color w:val="000000" w:themeColor="text1"/>
        </w:rPr>
        <w:t xml:space="preserve"> de mielina e diferença de permeabilidade celular, tamb</w:t>
      </w:r>
      <w:r w:rsidR="002A33B3">
        <w:rPr>
          <w:color w:val="000000" w:themeColor="text1"/>
        </w:rPr>
        <w:t xml:space="preserve">ém são </w:t>
      </w:r>
      <w:proofErr w:type="gramStart"/>
      <w:r w:rsidR="002A33B3">
        <w:rPr>
          <w:color w:val="000000" w:themeColor="text1"/>
        </w:rPr>
        <w:t>expostas</w:t>
      </w:r>
      <w:proofErr w:type="gramEnd"/>
      <w:r w:rsidR="002A33B3">
        <w:rPr>
          <w:color w:val="000000" w:themeColor="text1"/>
        </w:rPr>
        <w:t xml:space="preserve"> como fatores os quais</w:t>
      </w:r>
      <w:r w:rsidR="00D05E2C">
        <w:rPr>
          <w:color w:val="000000" w:themeColor="text1"/>
        </w:rPr>
        <w:t xml:space="preserve"> tornam a criança mais </w:t>
      </w:r>
      <w:r w:rsidR="002A33B3">
        <w:rPr>
          <w:color w:val="000000" w:themeColor="text1"/>
        </w:rPr>
        <w:t>suscetível a</w:t>
      </w:r>
      <w:r w:rsidR="00D05E2C">
        <w:rPr>
          <w:color w:val="000000" w:themeColor="text1"/>
        </w:rPr>
        <w:t xml:space="preserve"> convulsões febris do que </w:t>
      </w:r>
      <w:r w:rsidR="002A33B3">
        <w:rPr>
          <w:color w:val="000000" w:themeColor="text1"/>
        </w:rPr>
        <w:t xml:space="preserve">em </w:t>
      </w:r>
      <w:r w:rsidR="00D05E2C">
        <w:rPr>
          <w:color w:val="000000" w:themeColor="text1"/>
        </w:rPr>
        <w:t>adultos (BARBOSA, 2019).</w:t>
      </w:r>
    </w:p>
    <w:p w14:paraId="331A26B6" w14:textId="5612C555" w:rsidR="002A33B3" w:rsidRDefault="002A33B3" w:rsidP="002A33B3">
      <w:pPr>
        <w:pStyle w:val="ABNT"/>
        <w:rPr>
          <w:color w:val="000000" w:themeColor="text1"/>
        </w:rPr>
      </w:pPr>
      <w:r>
        <w:rPr>
          <w:color w:val="000000" w:themeColor="text1"/>
        </w:rPr>
        <w:t>Apesar de benigna, esta condição clínica quando não tratada precocemente e adequadamente, ocasionará aspectos negativos aos pacientes</w:t>
      </w:r>
      <w:r w:rsidR="008749BF">
        <w:rPr>
          <w:color w:val="000000" w:themeColor="text1"/>
        </w:rPr>
        <w:t xml:space="preserve"> infantis</w:t>
      </w:r>
      <w:r>
        <w:rPr>
          <w:color w:val="000000" w:themeColor="text1"/>
        </w:rPr>
        <w:t>. Por isso, este estudo justifica-se pela importância do reconhecimento dos principais aspectos clínicos da CCF</w:t>
      </w:r>
      <w:r w:rsidR="009E5394">
        <w:rPr>
          <w:color w:val="000000" w:themeColor="text1"/>
        </w:rPr>
        <w:t xml:space="preserve">, contribuindo para a assistência imediata e tratamento eficaz. </w:t>
      </w:r>
      <w:proofErr w:type="gramStart"/>
      <w:r w:rsidR="009E5394">
        <w:rPr>
          <w:color w:val="000000" w:themeColor="text1"/>
        </w:rPr>
        <w:t>Outrossim</w:t>
      </w:r>
      <w:proofErr w:type="gramEnd"/>
      <w:r w:rsidR="009E5394">
        <w:rPr>
          <w:color w:val="000000" w:themeColor="text1"/>
        </w:rPr>
        <w:t xml:space="preserve">, o estudo tem como objetivo “identificar os principais aspectos clínicos da convulsão febril na infância”. </w:t>
      </w:r>
    </w:p>
    <w:p w14:paraId="0C70C558" w14:textId="77777777" w:rsidR="00E82399" w:rsidRPr="002F2FCE" w:rsidRDefault="00E82399" w:rsidP="00E82399">
      <w:pPr>
        <w:pStyle w:val="ABNT"/>
        <w:rPr>
          <w:color w:val="000000" w:themeColor="text1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0C5DBB44" w14:textId="60A7223B" w:rsidR="0035157D" w:rsidRPr="0035157D" w:rsidRDefault="0035157D" w:rsidP="0035157D">
      <w:pPr>
        <w:pStyle w:val="ABNT"/>
        <w:rPr>
          <w:rStyle w:val="fontstyle01"/>
          <w:rFonts w:ascii="Times New Roman" w:hAnsi="Times New Roman"/>
          <w:color w:val="000000" w:themeColor="text1"/>
          <w:szCs w:val="22"/>
        </w:rPr>
      </w:pPr>
      <w:r>
        <w:rPr>
          <w:color w:val="000000" w:themeColor="text1"/>
        </w:rPr>
        <w:lastRenderedPageBreak/>
        <w:t>Este estudo trata-se de uma revisão integrativa de lit</w:t>
      </w:r>
      <w:r w:rsidR="009E5394">
        <w:rPr>
          <w:color w:val="000000" w:themeColor="text1"/>
        </w:rPr>
        <w:t xml:space="preserve">eratura com </w:t>
      </w:r>
      <w:r w:rsidR="00D05E2C">
        <w:rPr>
          <w:color w:val="000000" w:themeColor="text1"/>
        </w:rPr>
        <w:t>caráter qualitativo.</w:t>
      </w:r>
      <w:r>
        <w:rPr>
          <w:color w:val="000000" w:themeColor="text1"/>
        </w:rPr>
        <w:t xml:space="preserve"> Foi elaborado nos meses de janeiro e fevereiro de 2023, nas bases de dados: </w:t>
      </w:r>
      <w:r w:rsidR="00751052" w:rsidRPr="006E45C3">
        <w:rPr>
          <w:rStyle w:val="fontstyle01"/>
        </w:rPr>
        <w:t>Bases de Dados em Enfermagem (BDEN</w:t>
      </w:r>
      <w:r w:rsidR="00751052" w:rsidRPr="00751052">
        <w:rPr>
          <w:rStyle w:val="fontstyle01"/>
          <w:color w:val="auto"/>
        </w:rPr>
        <w:t>F</w:t>
      </w:r>
      <w:r w:rsidR="00751052">
        <w:rPr>
          <w:rStyle w:val="fontstyle01"/>
          <w:color w:val="auto"/>
        </w:rPr>
        <w:t xml:space="preserve">) e </w:t>
      </w:r>
      <w:r w:rsidR="00751052" w:rsidRPr="0013046C">
        <w:rPr>
          <w:shd w:val="clear" w:color="auto" w:fill="FFFFFF"/>
        </w:rPr>
        <w:t xml:space="preserve">Medical </w:t>
      </w:r>
      <w:proofErr w:type="spellStart"/>
      <w:r w:rsidR="00751052" w:rsidRPr="0013046C">
        <w:rPr>
          <w:shd w:val="clear" w:color="auto" w:fill="FFFFFF"/>
        </w:rPr>
        <w:t>Literature</w:t>
      </w:r>
      <w:proofErr w:type="spellEnd"/>
      <w:r w:rsidR="00751052" w:rsidRPr="0013046C">
        <w:rPr>
          <w:shd w:val="clear" w:color="auto" w:fill="FFFFFF"/>
        </w:rPr>
        <w:t xml:space="preserve"> </w:t>
      </w:r>
      <w:proofErr w:type="spellStart"/>
      <w:r w:rsidR="00751052" w:rsidRPr="0013046C">
        <w:rPr>
          <w:shd w:val="clear" w:color="auto" w:fill="FFFFFF"/>
        </w:rPr>
        <w:t>Analysis</w:t>
      </w:r>
      <w:proofErr w:type="spellEnd"/>
      <w:r w:rsidR="00751052" w:rsidRPr="0013046C">
        <w:rPr>
          <w:shd w:val="clear" w:color="auto" w:fill="FFFFFF"/>
        </w:rPr>
        <w:t xml:space="preserve"> </w:t>
      </w:r>
      <w:proofErr w:type="spellStart"/>
      <w:r w:rsidR="00751052" w:rsidRPr="0013046C">
        <w:rPr>
          <w:shd w:val="clear" w:color="auto" w:fill="FFFFFF"/>
        </w:rPr>
        <w:t>and</w:t>
      </w:r>
      <w:proofErr w:type="spellEnd"/>
      <w:r w:rsidR="00751052" w:rsidRPr="0013046C">
        <w:rPr>
          <w:shd w:val="clear" w:color="auto" w:fill="FFFFFF"/>
        </w:rPr>
        <w:t xml:space="preserve"> </w:t>
      </w:r>
      <w:proofErr w:type="spellStart"/>
      <w:r w:rsidR="00751052" w:rsidRPr="0013046C">
        <w:rPr>
          <w:shd w:val="clear" w:color="auto" w:fill="FFFFFF"/>
        </w:rPr>
        <w:t>Retrieval</w:t>
      </w:r>
      <w:proofErr w:type="spellEnd"/>
      <w:r w:rsidR="00751052" w:rsidRPr="0013046C">
        <w:rPr>
          <w:shd w:val="clear" w:color="auto" w:fill="FFFFFF"/>
        </w:rPr>
        <w:t xml:space="preserve"> System Online (MEDLINE</w:t>
      </w:r>
      <w:r w:rsidR="00751052">
        <w:rPr>
          <w:shd w:val="clear" w:color="auto" w:fill="FFFFFF"/>
        </w:rPr>
        <w:t>)</w:t>
      </w:r>
      <w:r w:rsidR="00751052" w:rsidRPr="00751052">
        <w:rPr>
          <w:shd w:val="clear" w:color="auto" w:fill="FFFFFF"/>
        </w:rPr>
        <w:t>.</w:t>
      </w:r>
      <w:r w:rsidR="00751052" w:rsidRPr="00751052">
        <w:rPr>
          <w:rStyle w:val="fontstyle01"/>
          <w:color w:val="auto"/>
        </w:rPr>
        <w:t xml:space="preserve"> </w:t>
      </w:r>
      <w:r>
        <w:rPr>
          <w:rStyle w:val="fontstyle01"/>
        </w:rPr>
        <w:t>Para a busca utilizaram-se os Descritores em Ciências da Saúde (</w:t>
      </w:r>
      <w:proofErr w:type="spellStart"/>
      <w:r>
        <w:rPr>
          <w:rStyle w:val="fontstyle01"/>
        </w:rPr>
        <w:t>DeCS</w:t>
      </w:r>
      <w:proofErr w:type="spellEnd"/>
      <w:r>
        <w:rPr>
          <w:rStyle w:val="fontstyle01"/>
        </w:rPr>
        <w:t>): “</w:t>
      </w:r>
      <w:r>
        <w:rPr>
          <w:bCs/>
          <w:color w:val="000000" w:themeColor="text1"/>
          <w:szCs w:val="24"/>
        </w:rPr>
        <w:t>Criança”, “Convulsões” e “</w:t>
      </w:r>
      <w:r>
        <w:rPr>
          <w:color w:val="000000" w:themeColor="text1"/>
          <w:szCs w:val="24"/>
        </w:rPr>
        <w:t xml:space="preserve">Febre”, </w:t>
      </w:r>
      <w:proofErr w:type="gramStart"/>
      <w:r>
        <w:rPr>
          <w:color w:val="000000" w:themeColor="text1"/>
          <w:szCs w:val="24"/>
        </w:rPr>
        <w:t>combinados</w:t>
      </w:r>
      <w:proofErr w:type="gramEnd"/>
      <w:r>
        <w:rPr>
          <w:color w:val="000000" w:themeColor="text1"/>
          <w:szCs w:val="24"/>
        </w:rPr>
        <w:t xml:space="preserve"> entre si pelos operadores booleanos “</w:t>
      </w:r>
      <w:proofErr w:type="spellStart"/>
      <w:r>
        <w:rPr>
          <w:color w:val="000000" w:themeColor="text1"/>
          <w:szCs w:val="24"/>
        </w:rPr>
        <w:t>and</w:t>
      </w:r>
      <w:proofErr w:type="spellEnd"/>
      <w:r>
        <w:rPr>
          <w:color w:val="000000" w:themeColor="text1"/>
          <w:szCs w:val="24"/>
        </w:rPr>
        <w:t>” e “</w:t>
      </w:r>
      <w:proofErr w:type="spellStart"/>
      <w:r>
        <w:rPr>
          <w:color w:val="000000" w:themeColor="text1"/>
          <w:szCs w:val="24"/>
        </w:rPr>
        <w:t>or</w:t>
      </w:r>
      <w:proofErr w:type="spellEnd"/>
      <w:r>
        <w:rPr>
          <w:color w:val="000000" w:themeColor="text1"/>
          <w:szCs w:val="24"/>
        </w:rPr>
        <w:t xml:space="preserve">”. </w:t>
      </w:r>
    </w:p>
    <w:p w14:paraId="02E5E65D" w14:textId="4FCF6E69" w:rsidR="0035157D" w:rsidRDefault="0035157D" w:rsidP="0035157D">
      <w:pPr>
        <w:pStyle w:val="ABNT"/>
        <w:rPr>
          <w:rStyle w:val="fontstyle01"/>
        </w:rPr>
      </w:pPr>
      <w:r>
        <w:rPr>
          <w:rStyle w:val="fontstyle01"/>
        </w:rPr>
        <w:t>Como critérios de inclusão foram selecionados os artigos gratuitos em idioma</w:t>
      </w:r>
      <w:r w:rsidR="009E5394">
        <w:rPr>
          <w:rStyle w:val="fontstyle01"/>
        </w:rPr>
        <w:t>s</w:t>
      </w:r>
      <w:r>
        <w:rPr>
          <w:rStyle w:val="fontstyle01"/>
        </w:rPr>
        <w:t xml:space="preserve"> português e inglês, disponíveis nos últimos cinco anos e que correspondessem à temática. E foram excluídos todos os estudos duplicados nas bases, fora do recorte temporal selecionado e que não apresentasse</w:t>
      </w:r>
      <w:r w:rsidR="009E5394">
        <w:rPr>
          <w:rStyle w:val="fontstyle01"/>
        </w:rPr>
        <w:t>m</w:t>
      </w:r>
      <w:r>
        <w:rPr>
          <w:rStyle w:val="fontstyle01"/>
        </w:rPr>
        <w:t xml:space="preserve"> correlação com o objetivo proposto. Com isso, após a aplicabilidad</w:t>
      </w:r>
      <w:r w:rsidR="00751052">
        <w:rPr>
          <w:rStyle w:val="fontstyle01"/>
        </w:rPr>
        <w:t>e dos c</w:t>
      </w:r>
      <w:r w:rsidR="009E5394">
        <w:rPr>
          <w:rStyle w:val="fontstyle01"/>
        </w:rPr>
        <w:t>ritérios, obtiveram-se 16</w:t>
      </w:r>
      <w:r>
        <w:rPr>
          <w:rStyle w:val="fontstyle01"/>
        </w:rPr>
        <w:t xml:space="preserve"> estudos, dos quais após a análise acurada, restaram </w:t>
      </w:r>
      <w:r w:rsidR="00751052">
        <w:rPr>
          <w:rStyle w:val="fontstyle01"/>
          <w:color w:val="auto"/>
        </w:rPr>
        <w:t>04</w:t>
      </w:r>
      <w:r>
        <w:rPr>
          <w:rStyle w:val="fontstyle01"/>
        </w:rPr>
        <w:t xml:space="preserve"> para o estudo final.</w:t>
      </w:r>
    </w:p>
    <w:p w14:paraId="3FFB18C8" w14:textId="77777777" w:rsidR="00E82399" w:rsidRPr="002F2FCE" w:rsidRDefault="00E82399" w:rsidP="00E82399">
      <w:pPr>
        <w:pStyle w:val="ABNT"/>
        <w:ind w:firstLine="0"/>
        <w:rPr>
          <w:color w:val="000000" w:themeColor="text1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264D87CB" w14:textId="009C7306" w:rsidR="00D603F2" w:rsidRDefault="00D603F2" w:rsidP="00D05E2C">
      <w:pPr>
        <w:pStyle w:val="ABNT"/>
      </w:pPr>
      <w:r>
        <w:t xml:space="preserve">Após a leitura minuciosa, evidenciou-se que as crises de convulsões febris ocorrem, geralmente, entre os seis e dezoito meses de vida em crianças neurologicamente saudáveis, sendo 18 meses a idade pico para aparecer </w:t>
      </w:r>
      <w:proofErr w:type="gramStart"/>
      <w:r>
        <w:t>a</w:t>
      </w:r>
      <w:proofErr w:type="gramEnd"/>
      <w:r>
        <w:t xml:space="preserve"> primeira crise. </w:t>
      </w:r>
      <w:r w:rsidR="00415414">
        <w:t>Além do momento febril (geralmente, com temperatura superior a 38°C)</w:t>
      </w:r>
      <w:r>
        <w:t xml:space="preserve">, estão entre os principais fatores de risco: histórico familiar de epilepsia e paralisia de </w:t>
      </w:r>
      <w:proofErr w:type="spellStart"/>
      <w:proofErr w:type="gramStart"/>
      <w:r>
        <w:t>todd</w:t>
      </w:r>
      <w:proofErr w:type="spellEnd"/>
      <w:proofErr w:type="gramEnd"/>
      <w:r>
        <w:t xml:space="preserve"> e histórico de doenças virais infecciosas (AMARAL, 2018; BARBOSA, 2019</w:t>
      </w:r>
      <w:r w:rsidR="00415414">
        <w:t>; FONSECA, BENAVIDES, 2022</w:t>
      </w:r>
      <w:r>
        <w:t xml:space="preserve">). </w:t>
      </w:r>
    </w:p>
    <w:p w14:paraId="4C5EB802" w14:textId="2ADA1009" w:rsidR="004B2058" w:rsidRDefault="00415414" w:rsidP="004B2058">
      <w:pPr>
        <w:pStyle w:val="ABNT"/>
      </w:pPr>
      <w:r>
        <w:t xml:space="preserve">Consoante ao autor Amaral (2018), </w:t>
      </w:r>
      <w:r>
        <w:t xml:space="preserve">no que tange os aspectos clínicos mais predominantes, destacam-se: perda de consciência, dispneia, giro dos olhos, cianose, </w:t>
      </w:r>
      <w:proofErr w:type="spellStart"/>
      <w:r>
        <w:t>sialorreia</w:t>
      </w:r>
      <w:proofErr w:type="spellEnd"/>
      <w:r>
        <w:t xml:space="preserve"> e contração generalizada ou focal. </w:t>
      </w:r>
      <w:r w:rsidR="004B2058">
        <w:t xml:space="preserve">Igualmente, estudos afirmam que </w:t>
      </w:r>
      <w:r w:rsidR="000C0302">
        <w:t>há uma relação significativa do surgimento da convulsão febril em crianças com</w:t>
      </w:r>
      <w:r w:rsidR="008749BF">
        <w:t xml:space="preserve"> histórico de</w:t>
      </w:r>
      <w:r w:rsidR="000C0302">
        <w:t xml:space="preserve"> Transtorno de Déficit de Atenção e </w:t>
      </w:r>
      <w:proofErr w:type="spellStart"/>
      <w:r w:rsidR="000C0302">
        <w:t>Hiperatismo</w:t>
      </w:r>
      <w:proofErr w:type="spellEnd"/>
      <w:r w:rsidR="000C0302">
        <w:t xml:space="preserve"> (TDAH)</w:t>
      </w:r>
      <w:r w:rsidR="004B2058">
        <w:t xml:space="preserve"> (NITSCHE </w:t>
      </w:r>
      <w:proofErr w:type="gramStart"/>
      <w:r w:rsidR="004B2058" w:rsidRPr="004B2058">
        <w:rPr>
          <w:i/>
        </w:rPr>
        <w:t>et</w:t>
      </w:r>
      <w:proofErr w:type="gramEnd"/>
      <w:r w:rsidR="004B2058" w:rsidRPr="004B2058">
        <w:rPr>
          <w:i/>
        </w:rPr>
        <w:t xml:space="preserve"> al.</w:t>
      </w:r>
      <w:r w:rsidR="004B2058">
        <w:t>, 2018)</w:t>
      </w:r>
      <w:r w:rsidR="000C0302">
        <w:t xml:space="preserve">. </w:t>
      </w:r>
    </w:p>
    <w:p w14:paraId="10437037" w14:textId="3628CA54" w:rsidR="00E82399" w:rsidRDefault="00415414" w:rsidP="006430BD">
      <w:pPr>
        <w:pStyle w:val="ABNT"/>
      </w:pPr>
      <w:r>
        <w:t xml:space="preserve">O tratamento para esta espécie de convulsão é </w:t>
      </w:r>
      <w:proofErr w:type="gramStart"/>
      <w:r>
        <w:t>realizado com antibióticos (em casos d</w:t>
      </w:r>
      <w:r w:rsidR="008749BF">
        <w:t xml:space="preserve">e </w:t>
      </w:r>
      <w:r>
        <w:t>infecções</w:t>
      </w:r>
      <w:r w:rsidR="008749BF">
        <w:t xml:space="preserve"> virais e respiratórias</w:t>
      </w:r>
      <w:r>
        <w:t>) e antipiréticos, preservando sempre o conforto da criança</w:t>
      </w:r>
      <w:proofErr w:type="gramEnd"/>
      <w:r>
        <w:t>.</w:t>
      </w:r>
      <w:r w:rsidR="004B2058">
        <w:t xml:space="preserve"> Também </w:t>
      </w:r>
      <w:r w:rsidR="008749BF">
        <w:t>se ressalta a importância da</w:t>
      </w:r>
      <w:r w:rsidR="004B2058">
        <w:t xml:space="preserve"> anamnese acurada e exame físico completo, almejando descartar outros diagnós</w:t>
      </w:r>
      <w:r w:rsidR="006430BD">
        <w:t>ticos</w:t>
      </w:r>
      <w:r w:rsidR="008749BF">
        <w:t xml:space="preserve"> tardios e preocupantes. Embora possuam</w:t>
      </w:r>
      <w:r w:rsidR="006430BD">
        <w:t xml:space="preserve"> um prognóstico </w:t>
      </w:r>
      <w:r w:rsidR="006430BD">
        <w:lastRenderedPageBreak/>
        <w:t>benigno, as CCF complexas exigem uma as</w:t>
      </w:r>
      <w:r w:rsidR="008749BF">
        <w:t>sistência clínica mais apurada,</w:t>
      </w:r>
      <w:r w:rsidR="006430BD">
        <w:t xml:space="preserve"> acompanhada de exames específicos, a f</w:t>
      </w:r>
      <w:r w:rsidR="008749BF">
        <w:t>im de evitar a aparição de riscos</w:t>
      </w:r>
      <w:r w:rsidR="006430BD">
        <w:t xml:space="preserve"> </w:t>
      </w:r>
      <w:r w:rsidR="004B2058">
        <w:t>(FONSECA; BENAVIDES, 2022).</w:t>
      </w:r>
    </w:p>
    <w:p w14:paraId="72727612" w14:textId="77777777" w:rsidR="006430BD" w:rsidRPr="006430BD" w:rsidRDefault="006430BD" w:rsidP="006430BD">
      <w:pPr>
        <w:pStyle w:val="ABNT"/>
      </w:pPr>
    </w:p>
    <w:p w14:paraId="0634964C" w14:textId="16B610EA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 xml:space="preserve">4. </w:t>
      </w:r>
      <w:r w:rsidR="0041564D">
        <w:rPr>
          <w:b/>
          <w:color w:val="000000" w:themeColor="text1"/>
        </w:rPr>
        <w:t>CONCLUSÃO</w:t>
      </w:r>
    </w:p>
    <w:p w14:paraId="68C5EFE1" w14:textId="7C1A9889" w:rsidR="004B2058" w:rsidRDefault="0041564D" w:rsidP="0041564D">
      <w:pPr>
        <w:pStyle w:val="ABNT"/>
      </w:pPr>
      <w:r>
        <w:t xml:space="preserve">Portanto, os resultados reforçam que as primeiras convulsões febris ocorrem no décimo oitavo mês de vida, sendo de prognóstico benigno. A amostragem demonstrou que a CCF possui fatores de risco e sintomatologias específicas, as quais devem ser reconhecidas e assistidas imediatamente. Ademais, foi </w:t>
      </w:r>
      <w:r w:rsidR="008749BF">
        <w:t>encontrada uma ligação</w:t>
      </w:r>
      <w:r>
        <w:t xml:space="preserve"> entre crises convulsivas febris e o histórico de TDAH. Igualmente, a literatura ressalta sobre a importância da análise clínica minuciosa, a fim de descartar diagnósticos tardios e complexos. </w:t>
      </w:r>
    </w:p>
    <w:p w14:paraId="710D1233" w14:textId="77777777" w:rsidR="0041564D" w:rsidRDefault="0041564D" w:rsidP="00E82399">
      <w:pPr>
        <w:pStyle w:val="ABNT"/>
      </w:pPr>
    </w:p>
    <w:p w14:paraId="1D801BC6" w14:textId="77777777" w:rsidR="0041564D" w:rsidRDefault="0041564D" w:rsidP="00E82399">
      <w:pPr>
        <w:pStyle w:val="ABNT"/>
      </w:pPr>
    </w:p>
    <w:p w14:paraId="20AA1108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4D022995" w14:textId="77777777" w:rsidR="00751052" w:rsidRPr="00751052" w:rsidRDefault="00751052" w:rsidP="00E3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052">
        <w:rPr>
          <w:rFonts w:ascii="Times New Roman" w:hAnsi="Times New Roman" w:cs="Times New Roman"/>
          <w:sz w:val="24"/>
          <w:szCs w:val="24"/>
        </w:rPr>
        <w:t xml:space="preserve">AMARAL, Camilla Bitu. </w:t>
      </w:r>
      <w:r w:rsidRPr="00751052">
        <w:rPr>
          <w:rFonts w:ascii="Times New Roman" w:hAnsi="Times New Roman" w:cs="Times New Roman"/>
          <w:b/>
          <w:sz w:val="24"/>
          <w:szCs w:val="24"/>
        </w:rPr>
        <w:t>Crise convulsiva febril na infância: revisão integrativa da literatura</w:t>
      </w:r>
      <w:r w:rsidRPr="00751052">
        <w:rPr>
          <w:rFonts w:ascii="Times New Roman" w:hAnsi="Times New Roman" w:cs="Times New Roman"/>
          <w:sz w:val="24"/>
          <w:szCs w:val="24"/>
        </w:rPr>
        <w:t xml:space="preserve">. 2018. 18 f. Trabalho de Conclusão de Curso (Bacharelado em Enfermagem) </w:t>
      </w:r>
      <w:proofErr w:type="gramStart"/>
      <w:r w:rsidRPr="00751052">
        <w:rPr>
          <w:rFonts w:ascii="Times New Roman" w:hAnsi="Times New Roman" w:cs="Times New Roman"/>
          <w:sz w:val="24"/>
          <w:szCs w:val="24"/>
        </w:rPr>
        <w:t>—Universidade</w:t>
      </w:r>
      <w:proofErr w:type="gramEnd"/>
      <w:r w:rsidRPr="00751052">
        <w:rPr>
          <w:rFonts w:ascii="Times New Roman" w:hAnsi="Times New Roman" w:cs="Times New Roman"/>
          <w:sz w:val="24"/>
          <w:szCs w:val="24"/>
        </w:rPr>
        <w:t xml:space="preserve"> de Brasília, Brasília, 2018.</w:t>
      </w:r>
    </w:p>
    <w:p w14:paraId="67020913" w14:textId="77777777" w:rsidR="00751052" w:rsidRPr="00751052" w:rsidRDefault="00751052" w:rsidP="00915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052">
        <w:rPr>
          <w:rFonts w:ascii="Times New Roman" w:hAnsi="Times New Roman" w:cs="Times New Roman"/>
          <w:sz w:val="24"/>
          <w:szCs w:val="24"/>
          <w:shd w:val="clear" w:color="auto" w:fill="FFFFFF"/>
        </w:rPr>
        <w:t>BARBOSA, João Carlos Dantas de Andrade. </w:t>
      </w:r>
      <w:r w:rsidRPr="007510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Perfil clínico-epidemiológico das crianças com diagnóstico de convulsão </w:t>
      </w:r>
      <w:proofErr w:type="gramStart"/>
      <w:r w:rsidRPr="007510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febril atendidas</w:t>
      </w:r>
      <w:proofErr w:type="gramEnd"/>
      <w:r w:rsidRPr="007510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em Vitória da Conquista, Estado da Bahia, Brasil</w:t>
      </w:r>
      <w:r w:rsidRPr="00751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2019. 104f. Dissertação (Mestre de Saúde Pública) </w:t>
      </w:r>
      <w:r w:rsidRPr="00751052">
        <w:rPr>
          <w:rFonts w:ascii="Times New Roman" w:hAnsi="Times New Roman" w:cs="Times New Roman"/>
          <w:sz w:val="24"/>
          <w:szCs w:val="24"/>
        </w:rPr>
        <w:t>—</w:t>
      </w:r>
      <w:r w:rsidRPr="00751052">
        <w:rPr>
          <w:rFonts w:ascii="Times New Roman" w:hAnsi="Times New Roman" w:cs="Times New Roman"/>
          <w:sz w:val="24"/>
          <w:szCs w:val="24"/>
        </w:rPr>
        <w:t xml:space="preserve"> Universidade Nova de Lisboa, Portugal, 2019.</w:t>
      </w:r>
    </w:p>
    <w:p w14:paraId="542316D6" w14:textId="77777777" w:rsidR="00751052" w:rsidRPr="00751052" w:rsidRDefault="00751052" w:rsidP="00E3751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FONSECA, André Luís Basso; BENAVIDES, </w:t>
      </w:r>
      <w:proofErr w:type="spellStart"/>
      <w:r w:rsidRPr="00751052">
        <w:rPr>
          <w:rFonts w:ascii="Times New Roman" w:hAnsi="Times New Roman" w:cs="Times New Roman"/>
          <w:sz w:val="24"/>
          <w:szCs w:val="24"/>
          <w:shd w:val="clear" w:color="auto" w:fill="FFFFFF"/>
        </w:rPr>
        <w:t>Valeriane</w:t>
      </w:r>
      <w:proofErr w:type="spellEnd"/>
      <w:r w:rsidRPr="00751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Maia </w:t>
      </w:r>
      <w:proofErr w:type="spellStart"/>
      <w:r w:rsidRPr="00751052">
        <w:rPr>
          <w:rFonts w:ascii="Times New Roman" w:hAnsi="Times New Roman" w:cs="Times New Roman"/>
          <w:sz w:val="24"/>
          <w:szCs w:val="24"/>
          <w:shd w:val="clear" w:color="auto" w:fill="FFFFFF"/>
        </w:rPr>
        <w:t>Siravegna</w:t>
      </w:r>
      <w:proofErr w:type="spellEnd"/>
      <w:r w:rsidRPr="00751052">
        <w:rPr>
          <w:rFonts w:ascii="Times New Roman" w:hAnsi="Times New Roman" w:cs="Times New Roman"/>
          <w:sz w:val="24"/>
          <w:szCs w:val="24"/>
          <w:shd w:val="clear" w:color="auto" w:fill="FFFFFF"/>
        </w:rPr>
        <w:t>. Crise convulsiva febril em crianças: uma revisão narrativa. </w:t>
      </w:r>
      <w:r w:rsidRPr="007510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Eletrônica Acervo Médico</w:t>
      </w:r>
      <w:r w:rsidRPr="00751052">
        <w:rPr>
          <w:rFonts w:ascii="Times New Roman" w:hAnsi="Times New Roman" w:cs="Times New Roman"/>
          <w:sz w:val="24"/>
          <w:szCs w:val="24"/>
          <w:shd w:val="clear" w:color="auto" w:fill="FFFFFF"/>
        </w:rPr>
        <w:t>, v. 3, p. e9780-e9780, 2022.</w:t>
      </w:r>
    </w:p>
    <w:p w14:paraId="0717FFAF" w14:textId="77777777" w:rsidR="00751052" w:rsidRPr="00751052" w:rsidRDefault="00751052" w:rsidP="00915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052">
        <w:rPr>
          <w:rFonts w:ascii="Times New Roman" w:hAnsi="Times New Roman" w:cs="Times New Roman"/>
          <w:sz w:val="24"/>
          <w:szCs w:val="24"/>
        </w:rPr>
        <w:t xml:space="preserve">NITSCHE, Anderson </w:t>
      </w:r>
      <w:proofErr w:type="gramStart"/>
      <w:r w:rsidRPr="00751052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751052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Pr="00751052">
        <w:rPr>
          <w:rFonts w:ascii="Times New Roman" w:hAnsi="Times New Roman" w:cs="Times New Roman"/>
          <w:sz w:val="24"/>
          <w:szCs w:val="24"/>
        </w:rPr>
        <w:t xml:space="preserve"> </w:t>
      </w:r>
      <w:r w:rsidRPr="00751052">
        <w:rPr>
          <w:rFonts w:ascii="Times New Roman" w:hAnsi="Times New Roman" w:cs="Times New Roman"/>
          <w:sz w:val="24"/>
          <w:szCs w:val="24"/>
        </w:rPr>
        <w:t>Associação entre TDAH, convulsões febris e alterações eletroencefalográficas: uma série de 132 casos</w:t>
      </w:r>
      <w:r w:rsidRPr="00751052">
        <w:rPr>
          <w:rFonts w:ascii="Times New Roman" w:hAnsi="Times New Roman" w:cs="Times New Roman"/>
          <w:sz w:val="24"/>
          <w:szCs w:val="24"/>
        </w:rPr>
        <w:t xml:space="preserve">. </w:t>
      </w:r>
      <w:r w:rsidRPr="00751052">
        <w:rPr>
          <w:rFonts w:ascii="Times New Roman" w:hAnsi="Times New Roman" w:cs="Times New Roman"/>
          <w:b/>
          <w:sz w:val="24"/>
          <w:szCs w:val="24"/>
        </w:rPr>
        <w:t>Revista Brasileira de Medicina</w:t>
      </w:r>
      <w:r w:rsidRPr="00751052">
        <w:rPr>
          <w:rFonts w:ascii="Times New Roman" w:hAnsi="Times New Roman" w:cs="Times New Roman"/>
          <w:sz w:val="24"/>
          <w:szCs w:val="24"/>
        </w:rPr>
        <w:t>, v. 52, p. 468-472, 2018.</w:t>
      </w:r>
    </w:p>
    <w:sectPr w:rsidR="00751052" w:rsidRPr="00751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A0F36" w14:textId="77777777" w:rsidR="007564CF" w:rsidRDefault="007564CF">
      <w:pPr>
        <w:spacing w:after="0" w:line="240" w:lineRule="auto"/>
      </w:pPr>
      <w:r>
        <w:separator/>
      </w:r>
    </w:p>
  </w:endnote>
  <w:endnote w:type="continuationSeparator" w:id="0">
    <w:p w14:paraId="4663E731" w14:textId="77777777" w:rsidR="007564CF" w:rsidRDefault="0075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A1E1F" w14:textId="77777777" w:rsidR="00331E53" w:rsidRDefault="00331E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649F1" w14:textId="77777777" w:rsidR="00331E53" w:rsidRDefault="00331E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80DE7" w14:textId="77777777" w:rsidR="00331E53" w:rsidRDefault="00331E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5587A" w14:textId="77777777" w:rsidR="007564CF" w:rsidRDefault="007564CF">
      <w:pPr>
        <w:spacing w:after="0" w:line="240" w:lineRule="auto"/>
      </w:pPr>
      <w:r>
        <w:separator/>
      </w:r>
    </w:p>
  </w:footnote>
  <w:footnote w:type="continuationSeparator" w:id="0">
    <w:p w14:paraId="18C4602E" w14:textId="77777777" w:rsidR="007564CF" w:rsidRDefault="0075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EE702" w14:textId="77777777" w:rsidR="00A05851" w:rsidRDefault="007564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2A67" w14:textId="50640735" w:rsidR="00FD5028" w:rsidRDefault="002358F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B539E4" wp14:editId="43505A5C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287550B3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246505" cy="1158240"/>
          <wp:effectExtent l="0" t="0" r="0" b="381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4950A" w14:textId="77777777" w:rsidR="00FD5028" w:rsidRDefault="007564CF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00532"/>
    <w:rsid w:val="0002049F"/>
    <w:rsid w:val="00021372"/>
    <w:rsid w:val="0002447D"/>
    <w:rsid w:val="00066C35"/>
    <w:rsid w:val="000C0302"/>
    <w:rsid w:val="00193E75"/>
    <w:rsid w:val="001B3DAE"/>
    <w:rsid w:val="001F37DB"/>
    <w:rsid w:val="002358FE"/>
    <w:rsid w:val="002A33B3"/>
    <w:rsid w:val="002C104C"/>
    <w:rsid w:val="002E6040"/>
    <w:rsid w:val="002F2657"/>
    <w:rsid w:val="002F2FCE"/>
    <w:rsid w:val="002F4AD8"/>
    <w:rsid w:val="003265EE"/>
    <w:rsid w:val="003301C5"/>
    <w:rsid w:val="00331E53"/>
    <w:rsid w:val="003370D4"/>
    <w:rsid w:val="0035157D"/>
    <w:rsid w:val="00371965"/>
    <w:rsid w:val="00415414"/>
    <w:rsid w:val="0041564D"/>
    <w:rsid w:val="004679F4"/>
    <w:rsid w:val="004B2058"/>
    <w:rsid w:val="004E5A97"/>
    <w:rsid w:val="004F58E0"/>
    <w:rsid w:val="005143DE"/>
    <w:rsid w:val="005854E3"/>
    <w:rsid w:val="006430BD"/>
    <w:rsid w:val="006530F1"/>
    <w:rsid w:val="006931A8"/>
    <w:rsid w:val="006E0EB3"/>
    <w:rsid w:val="006E59FA"/>
    <w:rsid w:val="007103DB"/>
    <w:rsid w:val="00721B3B"/>
    <w:rsid w:val="00751052"/>
    <w:rsid w:val="007564CF"/>
    <w:rsid w:val="007872BC"/>
    <w:rsid w:val="0080069A"/>
    <w:rsid w:val="00846735"/>
    <w:rsid w:val="00853C4B"/>
    <w:rsid w:val="008749BF"/>
    <w:rsid w:val="008B4ABD"/>
    <w:rsid w:val="00915022"/>
    <w:rsid w:val="009261D8"/>
    <w:rsid w:val="0093675F"/>
    <w:rsid w:val="00962B13"/>
    <w:rsid w:val="00996CAA"/>
    <w:rsid w:val="009B16CC"/>
    <w:rsid w:val="009E5394"/>
    <w:rsid w:val="00A05851"/>
    <w:rsid w:val="00A05E93"/>
    <w:rsid w:val="00AB5ABB"/>
    <w:rsid w:val="00AC7343"/>
    <w:rsid w:val="00AD1613"/>
    <w:rsid w:val="00AD778E"/>
    <w:rsid w:val="00B16E3D"/>
    <w:rsid w:val="00BA3694"/>
    <w:rsid w:val="00C54D28"/>
    <w:rsid w:val="00C878B6"/>
    <w:rsid w:val="00CC4FAA"/>
    <w:rsid w:val="00CC65FC"/>
    <w:rsid w:val="00D05E2C"/>
    <w:rsid w:val="00D31A9A"/>
    <w:rsid w:val="00D603F2"/>
    <w:rsid w:val="00E3751E"/>
    <w:rsid w:val="00E82399"/>
    <w:rsid w:val="00EF191A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515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D603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515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D60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radantas1998@hot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1378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Samara</cp:lastModifiedBy>
  <cp:revision>13</cp:revision>
  <cp:lastPrinted>2022-08-12T03:24:00Z</cp:lastPrinted>
  <dcterms:created xsi:type="dcterms:W3CDTF">2023-01-03T04:41:00Z</dcterms:created>
  <dcterms:modified xsi:type="dcterms:W3CDTF">2023-02-10T23:28:00Z</dcterms:modified>
</cp:coreProperties>
</file>