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297C346" w14:textId="77777777" w:rsidR="00750A25" w:rsidRPr="0015451A" w:rsidRDefault="00750A25" w:rsidP="009A27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5451A">
        <w:rPr>
          <w:rFonts w:ascii="Arial" w:hAnsi="Arial" w:cs="Arial"/>
          <w:b/>
          <w:bCs/>
          <w:sz w:val="28"/>
          <w:szCs w:val="28"/>
        </w:rPr>
        <w:t>MANEJO INTERDISCIPLINAR DE INCISIVO CENTRAL INCLUSO ASSOCIADO A SUPRANUMERÁRIO EM MAXILA ATRÉSICA: RELATO DE CASO CLÍNICO ¹</w:t>
      </w:r>
    </w:p>
    <w:p w14:paraId="232B25A7" w14:textId="7EE2F5B8" w:rsidR="00750A25" w:rsidRPr="008654DE" w:rsidRDefault="00750A25" w:rsidP="009A2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D5992">
        <w:br/>
      </w:r>
      <w:r w:rsidRPr="008654DE">
        <w:rPr>
          <w:rFonts w:ascii="Arial" w:hAnsi="Arial" w:cs="Arial"/>
          <w:b/>
          <w:bCs/>
          <w:sz w:val="22"/>
          <w:szCs w:val="22"/>
        </w:rPr>
        <w:t>Mônica Maria Da Silva SOUSA ²</w:t>
      </w:r>
    </w:p>
    <w:p w14:paraId="573C6721" w14:textId="79903744" w:rsidR="00524C5D" w:rsidRPr="008654DE" w:rsidRDefault="00750A25" w:rsidP="009A2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54DE">
        <w:rPr>
          <w:rFonts w:ascii="Arial" w:hAnsi="Arial" w:cs="Arial"/>
          <w:b/>
          <w:bCs/>
          <w:sz w:val="22"/>
          <w:szCs w:val="22"/>
        </w:rPr>
        <w:t xml:space="preserve"> Maria Eduarda Reis SILVA</w:t>
      </w:r>
      <w:r w:rsidR="005B4E8C" w:rsidRPr="008654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54DE">
        <w:rPr>
          <w:rFonts w:ascii="Arial" w:hAnsi="Arial" w:cs="Arial"/>
          <w:b/>
          <w:bCs/>
          <w:sz w:val="22"/>
          <w:szCs w:val="22"/>
        </w:rPr>
        <w:t>³</w:t>
      </w:r>
    </w:p>
    <w:p w14:paraId="74358ECE" w14:textId="6B0352E6" w:rsidR="00524C5D" w:rsidRPr="008654DE" w:rsidRDefault="00524C5D" w:rsidP="009A2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54DE">
        <w:rPr>
          <w:rFonts w:ascii="Arial" w:hAnsi="Arial" w:cs="Arial"/>
          <w:b/>
          <w:bCs/>
          <w:sz w:val="22"/>
          <w:szCs w:val="22"/>
        </w:rPr>
        <w:t>Maria Eduarda Lopes LEMOS</w:t>
      </w:r>
      <w:r w:rsidR="005B4E8C" w:rsidRPr="008654DE">
        <w:rPr>
          <w:rFonts w:ascii="Arial" w:hAnsi="Arial" w:cs="Arial"/>
          <w:b/>
          <w:bCs/>
          <w:sz w:val="22"/>
          <w:szCs w:val="22"/>
        </w:rPr>
        <w:t xml:space="preserve"> ⁴</w:t>
      </w:r>
    </w:p>
    <w:p w14:paraId="0B42F6C3" w14:textId="77777777" w:rsidR="000E0BC0" w:rsidRDefault="00932B8E" w:rsidP="009A2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54DE">
        <w:rPr>
          <w:rFonts w:ascii="Arial" w:hAnsi="Arial" w:cs="Arial"/>
          <w:b/>
          <w:bCs/>
          <w:sz w:val="22"/>
          <w:szCs w:val="22"/>
        </w:rPr>
        <w:t>Yasmin Monção COSTA</w:t>
      </w:r>
      <w:r w:rsidR="004E1905" w:rsidRPr="008654DE">
        <w:rPr>
          <w:rFonts w:ascii="Arial" w:hAnsi="Arial" w:cs="Arial"/>
          <w:b/>
          <w:bCs/>
          <w:sz w:val="22"/>
          <w:szCs w:val="22"/>
        </w:rPr>
        <w:t xml:space="preserve"> </w:t>
      </w:r>
      <w:r w:rsidR="005B4E8C" w:rsidRPr="008654DE">
        <w:rPr>
          <w:rFonts w:ascii="Arial" w:hAnsi="Arial" w:cs="Arial"/>
          <w:b/>
          <w:bCs/>
          <w:sz w:val="22"/>
          <w:szCs w:val="22"/>
        </w:rPr>
        <w:t>⁵</w:t>
      </w:r>
    </w:p>
    <w:p w14:paraId="198B875C" w14:textId="542E90C8" w:rsidR="00FC5FAC" w:rsidRDefault="000E0BC0" w:rsidP="009A2785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Ana </w:t>
      </w:r>
      <w:proofErr w:type="spellStart"/>
      <w:r w:rsidR="00FC5FAC">
        <w:rPr>
          <w:rFonts w:ascii="Arial" w:hAnsi="Arial" w:cs="Arial"/>
          <w:b/>
          <w:bCs/>
          <w:sz w:val="22"/>
          <w:szCs w:val="22"/>
        </w:rPr>
        <w:t>Carolyne</w:t>
      </w:r>
      <w:proofErr w:type="spellEnd"/>
      <w:r w:rsidR="00FC5FAC">
        <w:rPr>
          <w:rFonts w:ascii="Arial" w:hAnsi="Arial" w:cs="Arial"/>
          <w:b/>
          <w:bCs/>
          <w:sz w:val="22"/>
          <w:szCs w:val="22"/>
        </w:rPr>
        <w:t xml:space="preserve"> Da Silva </w:t>
      </w:r>
      <w:r w:rsidR="00587456">
        <w:rPr>
          <w:rFonts w:ascii="Arial" w:hAnsi="Arial" w:cs="Arial"/>
          <w:b/>
          <w:bCs/>
          <w:sz w:val="22"/>
          <w:szCs w:val="22"/>
        </w:rPr>
        <w:t>Barroso PACHECO ⁶</w:t>
      </w:r>
    </w:p>
    <w:p w14:paraId="49504D9C" w14:textId="7814E1FD" w:rsidR="00750A25" w:rsidRPr="008654DE" w:rsidRDefault="00750A25" w:rsidP="009A2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654DE">
        <w:rPr>
          <w:rFonts w:ascii="Arial" w:hAnsi="Arial" w:cs="Arial"/>
          <w:b/>
          <w:bCs/>
          <w:sz w:val="22"/>
          <w:szCs w:val="22"/>
        </w:rPr>
        <w:t>Gregório Antônio Soares MARTINS</w:t>
      </w:r>
      <w:r w:rsidR="004E1905" w:rsidRPr="008654DE">
        <w:rPr>
          <w:rFonts w:ascii="Arial" w:hAnsi="Arial" w:cs="Arial"/>
          <w:b/>
          <w:bCs/>
          <w:sz w:val="22"/>
          <w:szCs w:val="22"/>
        </w:rPr>
        <w:t xml:space="preserve"> </w:t>
      </w:r>
      <w:r w:rsidR="00587456">
        <w:rPr>
          <w:rFonts w:ascii="Arial" w:hAnsi="Arial" w:cs="Arial"/>
          <w:b/>
          <w:bCs/>
          <w:sz w:val="22"/>
          <w:szCs w:val="22"/>
        </w:rPr>
        <w:t>⁷</w:t>
      </w:r>
    </w:p>
    <w:p w14:paraId="28BE40A0" w14:textId="77777777" w:rsidR="00750A25" w:rsidRDefault="00750A25" w:rsidP="009A2785"/>
    <w:p w14:paraId="1595A30D" w14:textId="77777777" w:rsidR="00750A25" w:rsidRDefault="00750A25" w:rsidP="009A2785"/>
    <w:p w14:paraId="291D4E51" w14:textId="77777777" w:rsidR="00750A25" w:rsidRPr="00123249" w:rsidRDefault="00750A25" w:rsidP="009A2785"/>
    <w:p w14:paraId="2056D935" w14:textId="77777777" w:rsidR="00D16791" w:rsidRDefault="00664A81" w:rsidP="009A2785">
      <w:pPr>
        <w:jc w:val="both"/>
        <w:rPr>
          <w:rFonts w:ascii="Arial" w:hAnsi="Arial" w:cs="Arial"/>
        </w:rPr>
      </w:pPr>
      <w:r w:rsidRPr="009108A5">
        <w:rPr>
          <w:rFonts w:ascii="Arial" w:hAnsi="Arial" w:cs="Arial"/>
          <w:b/>
          <w:bCs/>
        </w:rPr>
        <w:t xml:space="preserve">INTRODUÇÃO: </w:t>
      </w:r>
      <w:r w:rsidRPr="00123249">
        <w:rPr>
          <w:rFonts w:ascii="Arial" w:hAnsi="Arial" w:cs="Arial"/>
        </w:rPr>
        <w:t xml:space="preserve">Dentes supranumerários são caracterizados como dentes em excesso na arcada dentária, denominada </w:t>
      </w:r>
      <w:proofErr w:type="spellStart"/>
      <w:r w:rsidRPr="00123249">
        <w:rPr>
          <w:rFonts w:ascii="Arial" w:hAnsi="Arial" w:cs="Arial"/>
        </w:rPr>
        <w:t>hiperdontia</w:t>
      </w:r>
      <w:proofErr w:type="spellEnd"/>
      <w:r w:rsidRPr="00123249">
        <w:rPr>
          <w:rFonts w:ascii="Arial" w:hAnsi="Arial" w:cs="Arial"/>
        </w:rPr>
        <w:t xml:space="preserve">. </w:t>
      </w:r>
      <w:r w:rsidR="00B92423">
        <w:rPr>
          <w:rFonts w:ascii="Arial" w:hAnsi="Arial" w:cs="Arial"/>
        </w:rPr>
        <w:t>P</w:t>
      </w:r>
      <w:r w:rsidRPr="00123249">
        <w:rPr>
          <w:rFonts w:ascii="Arial" w:hAnsi="Arial" w:cs="Arial"/>
        </w:rPr>
        <w:t xml:space="preserve">odem estar associados a síndromes como displasia </w:t>
      </w:r>
      <w:proofErr w:type="spellStart"/>
      <w:r w:rsidRPr="00123249">
        <w:rPr>
          <w:rFonts w:ascii="Arial" w:hAnsi="Arial" w:cs="Arial"/>
        </w:rPr>
        <w:t>cleidocraniana</w:t>
      </w:r>
      <w:proofErr w:type="spellEnd"/>
      <w:r w:rsidRPr="00123249">
        <w:rPr>
          <w:rFonts w:ascii="Arial" w:hAnsi="Arial" w:cs="Arial"/>
        </w:rPr>
        <w:t xml:space="preserve"> e síndrome de Gardner, podendo ocorrer tanto na maxila quanto na mandíbula. A presença de supranumerários está entre as principais causas de impacção dentária, que pode comprometer significativamente a estética do sorriso e a harmonia facial, especialmente na região anterior.</w:t>
      </w:r>
      <w:r w:rsidR="00A65437">
        <w:rPr>
          <w:rFonts w:ascii="Arial" w:hAnsi="Arial" w:cs="Arial"/>
        </w:rPr>
        <w:t xml:space="preserve"> S</w:t>
      </w:r>
      <w:r w:rsidRPr="00123249">
        <w:rPr>
          <w:rFonts w:ascii="Arial" w:hAnsi="Arial" w:cs="Arial"/>
        </w:rPr>
        <w:t>upranumerários</w:t>
      </w:r>
      <w:r w:rsidR="00A65437">
        <w:rPr>
          <w:rFonts w:ascii="Arial" w:hAnsi="Arial" w:cs="Arial"/>
        </w:rPr>
        <w:t xml:space="preserve"> </w:t>
      </w:r>
      <w:r w:rsidRPr="00123249">
        <w:rPr>
          <w:rFonts w:ascii="Arial" w:hAnsi="Arial" w:cs="Arial"/>
        </w:rPr>
        <w:t>atuam como barreiras físicas à erupção normal</w:t>
      </w:r>
      <w:r w:rsidR="00A65437">
        <w:rPr>
          <w:rFonts w:ascii="Arial" w:hAnsi="Arial" w:cs="Arial"/>
        </w:rPr>
        <w:t>, c</w:t>
      </w:r>
      <w:r w:rsidRPr="00123249">
        <w:rPr>
          <w:rFonts w:ascii="Arial" w:hAnsi="Arial" w:cs="Arial"/>
        </w:rPr>
        <w:t>omo consequência, pode</w:t>
      </w:r>
      <w:r w:rsidR="007D206D">
        <w:rPr>
          <w:rFonts w:ascii="Arial" w:hAnsi="Arial" w:cs="Arial"/>
        </w:rPr>
        <w:t xml:space="preserve"> </w:t>
      </w:r>
      <w:r w:rsidRPr="00123249">
        <w:rPr>
          <w:rFonts w:ascii="Arial" w:hAnsi="Arial" w:cs="Arial"/>
        </w:rPr>
        <w:t xml:space="preserve">se desenvolver uma atrésia maxilar secundária, devido à ausência de estímulo eruptivo e à falta de expansão natural das arcadas. A remoção do dente supranumerário é geralmente a conduta mais adotada, embora não haja consenso quanto ao momento ideal para a intervenção. Em certos casos, é necessário tratamento ortodôntico complementar para correção de possíveis sequelas associadas. A expansão rápida da maxila (ERM) é a correção das discrepâncias transversais por meio da ruptura da sutura palatina mediana, sendo mais eficaz quando realizada durante o período de crescimento esquelético, fase em que as suturas cranianas apresentam maior maleabilidade e suscetibilidade à remodelação. </w:t>
      </w:r>
      <w:r w:rsidRPr="009108A5">
        <w:rPr>
          <w:rFonts w:ascii="Arial" w:hAnsi="Arial" w:cs="Arial"/>
          <w:b/>
          <w:bCs/>
        </w:rPr>
        <w:t>RELATO DE CASO:</w:t>
      </w:r>
      <w:r w:rsidRPr="00123249">
        <w:rPr>
          <w:rFonts w:ascii="Arial" w:hAnsi="Arial" w:cs="Arial"/>
        </w:rPr>
        <w:t xml:space="preserve"> Paciente do sexo masculino, 9 anos, compareceu ao consultório odontológico acompanhado por seus responsáveis, após encaminhamento do odontopediatra para tracionamento do elemento 21, que se encontrava retido devido à presença de um dente supranumerário. Foram realizados exames de imagem, incluindo radiografia panorâmica e tomografia computadorizada, para avaliação detalhada da condição dentária e óssea. Após identificação e remoção do supranumerário, foi indicada a instalação de um expansor tipo Haas, em virtude da presença de atrésia maxilar que dificultava a erupção do elemento 21. Com a expansão maxilar concluída, procedeu-se ao tracionamento ortodôntico do dente incluso e, posteriormente, iniciou-se o tratamento ortodôntico para alinhamento e adequado posicionamento do mesmo no arco. </w:t>
      </w:r>
      <w:r w:rsidRPr="009108A5">
        <w:rPr>
          <w:rFonts w:ascii="Arial" w:hAnsi="Arial" w:cs="Arial"/>
          <w:b/>
          <w:bCs/>
        </w:rPr>
        <w:t>CONSIDERAÇÕES FINAIS:</w:t>
      </w:r>
      <w:r w:rsidRPr="00123249">
        <w:rPr>
          <w:rFonts w:ascii="Arial" w:hAnsi="Arial" w:cs="Arial"/>
        </w:rPr>
        <w:t xml:space="preserve"> Este caso clínico evidencia a relevância do diagnóstico precoce e da atuação multidisciplinar no tratamento de alterações dentárias associadas a dentes supranumerários. A remoção oportuna do supranumerário, associada à expansão rápida da maxila e ao tracionamento ortodôntico do elemento incluso, possibilitou o restabelecimento da função e da estética do arco dentário. Ressalta-se que a ERM, quando realizada na </w:t>
      </w:r>
      <w:r w:rsidRPr="00123249">
        <w:rPr>
          <w:rFonts w:ascii="Arial" w:hAnsi="Arial" w:cs="Arial"/>
        </w:rPr>
        <w:lastRenderedPageBreak/>
        <w:t>idade apropriada, constitui uma ferramenta eficaz na correção de atrésias maxilares, favorecendo o desenvolvimento ósseo adequado e a correta erupção dos dentes permanentes.</w:t>
      </w:r>
    </w:p>
    <w:p w14:paraId="25C203A2" w14:textId="3ED79A79" w:rsidR="00750A25" w:rsidRPr="00123249" w:rsidRDefault="00664A81" w:rsidP="009A2785">
      <w:pPr>
        <w:jc w:val="both"/>
        <w:rPr>
          <w:sz w:val="22"/>
          <w:szCs w:val="22"/>
        </w:rPr>
      </w:pPr>
      <w:r w:rsidRPr="009108A5">
        <w:rPr>
          <w:rFonts w:ascii="Arial" w:hAnsi="Arial" w:cs="Arial"/>
          <w:b/>
          <w:bCs/>
        </w:rPr>
        <w:t>DESCRITORES</w:t>
      </w:r>
      <w:r w:rsidRPr="00123249">
        <w:rPr>
          <w:rFonts w:ascii="Arial" w:hAnsi="Arial" w:cs="Arial"/>
        </w:rPr>
        <w:t>: Supranumerário; Expansão Maxilar; Tracionamento Ortodôntico.</w:t>
      </w:r>
    </w:p>
    <w:p w14:paraId="53D40EF2" w14:textId="77777777" w:rsidR="00A93FE6" w:rsidRPr="00123249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2FAE21D6" w:rsidR="00167906" w:rsidRPr="00185E82" w:rsidRDefault="00185E82" w:rsidP="00185E82">
      <w:pPr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_____________________________</w:t>
      </w:r>
    </w:p>
    <w:p w14:paraId="5328FEF9" w14:textId="77777777" w:rsidR="00185E82" w:rsidRPr="00C707F3" w:rsidRDefault="00185E82" w:rsidP="009A2785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  <w:p w14:paraId="66CA68BA" w14:textId="05A16BEE" w:rsidR="00185E82" w:rsidRPr="00C707F3" w:rsidRDefault="00E52646" w:rsidP="009A2785">
      <w:pPr>
        <w:pStyle w:val="Textodenotaderodap"/>
        <w:jc w:val="both"/>
      </w:pPr>
      <w:r>
        <w:t>²</w:t>
      </w:r>
      <w:r w:rsidR="00651A0E">
        <w:t xml:space="preserve"> </w:t>
      </w:r>
      <w:r w:rsidR="00185E82" w:rsidRPr="00C707F3">
        <w:t>Autor</w:t>
      </w:r>
      <w:r w:rsidR="00185E82">
        <w:t xml:space="preserve">. Estudante do curso de graduação em Odontologia no </w:t>
      </w:r>
      <w:r w:rsidR="00185E82" w:rsidRPr="00C707F3">
        <w:t>Centro Universitário Santo Agostinho (UNIFSA)</w:t>
      </w:r>
      <w:r w:rsidR="00185E82" w:rsidRPr="00C707F3">
        <w:rPr>
          <w:iCs/>
        </w:rPr>
        <w:t>.</w:t>
      </w:r>
      <w:r w:rsidR="00185E82" w:rsidRPr="00C707F3">
        <w:t xml:space="preserve">  </w:t>
      </w:r>
    </w:p>
    <w:p w14:paraId="766A3096" w14:textId="1FBC93A5" w:rsidR="00651A0E" w:rsidRDefault="00E52646" w:rsidP="009A2785">
      <w:pPr>
        <w:pStyle w:val="Textodenotaderodap"/>
        <w:jc w:val="both"/>
      </w:pPr>
      <w:r>
        <w:t>³</w:t>
      </w:r>
      <w:r w:rsidR="002344EB">
        <w:t xml:space="preserve"> </w:t>
      </w:r>
      <w:r w:rsidR="00185E82" w:rsidRPr="00C707F3">
        <w:t>Autor</w:t>
      </w:r>
      <w:r w:rsidR="00185E82">
        <w:t xml:space="preserve">. Estudante do curso de graduação em Odontologia no </w:t>
      </w:r>
      <w:r w:rsidR="00185E82" w:rsidRPr="00C707F3">
        <w:t>Centro Universitário Santo Agostinho (UNIFSA)</w:t>
      </w:r>
      <w:r w:rsidR="00185E82" w:rsidRPr="00C707F3">
        <w:rPr>
          <w:iCs/>
        </w:rPr>
        <w:t>.</w:t>
      </w:r>
      <w:r w:rsidR="00185E82" w:rsidRPr="00C707F3">
        <w:t xml:space="preserve">   </w:t>
      </w:r>
    </w:p>
    <w:p w14:paraId="0678B24A" w14:textId="3A388DFC" w:rsidR="00BC4FC5" w:rsidRPr="00C707F3" w:rsidRDefault="00530A06" w:rsidP="009A2785">
      <w:pPr>
        <w:pStyle w:val="Textodenotaderodap"/>
        <w:jc w:val="both"/>
      </w:pPr>
      <w:r>
        <w:t>⁴</w:t>
      </w:r>
      <w:r w:rsidR="00BC4FC5">
        <w:t xml:space="preserve"> </w:t>
      </w:r>
      <w:r w:rsidR="00BC4FC5" w:rsidRPr="00C707F3">
        <w:t>Autor</w:t>
      </w:r>
      <w:r w:rsidR="00BC4FC5">
        <w:t xml:space="preserve">. Estudante do curso de graduação em Odontologia no </w:t>
      </w:r>
      <w:r w:rsidR="00BC4FC5" w:rsidRPr="00C707F3">
        <w:t>Centro Universitário Santo Agostinho (UNIFSA)</w:t>
      </w:r>
      <w:r w:rsidR="00BC4FC5" w:rsidRPr="00C707F3">
        <w:rPr>
          <w:iCs/>
        </w:rPr>
        <w:t>.</w:t>
      </w:r>
      <w:r w:rsidR="00BC4FC5" w:rsidRPr="00C707F3">
        <w:t xml:space="preserve">  </w:t>
      </w:r>
    </w:p>
    <w:p w14:paraId="45B0F5E4" w14:textId="7044ADA7" w:rsidR="00EE149C" w:rsidRDefault="00530A06" w:rsidP="009A2785">
      <w:pPr>
        <w:pStyle w:val="Textodenotaderodap"/>
        <w:jc w:val="both"/>
      </w:pPr>
      <w:r>
        <w:t>⁵</w:t>
      </w:r>
      <w:r w:rsidR="005C48A4">
        <w:t xml:space="preserve"> </w:t>
      </w:r>
      <w:r w:rsidR="00BC4FC5" w:rsidRPr="00C707F3">
        <w:t>Autor</w:t>
      </w:r>
      <w:r w:rsidR="00BC4FC5">
        <w:t xml:space="preserve">. Estudante do curso de graduação em Odontologia no </w:t>
      </w:r>
      <w:r w:rsidR="00BC4FC5" w:rsidRPr="00C707F3">
        <w:t>Centro Universitário Santo Agostinho (UNIFSA)</w:t>
      </w:r>
      <w:r w:rsidR="00BC4FC5" w:rsidRPr="00C707F3">
        <w:rPr>
          <w:iCs/>
        </w:rPr>
        <w:t>.</w:t>
      </w:r>
      <w:r w:rsidR="00BC4FC5" w:rsidRPr="00C707F3">
        <w:t xml:space="preserve">  </w:t>
      </w:r>
    </w:p>
    <w:p w14:paraId="5F5C6765" w14:textId="15C6DC20" w:rsidR="00BC4FC5" w:rsidRPr="00C707F3" w:rsidRDefault="00D75C69" w:rsidP="009A2785">
      <w:pPr>
        <w:pStyle w:val="Textodenotaderodap"/>
        <w:jc w:val="both"/>
      </w:pPr>
      <w:r>
        <w:t>⁶</w:t>
      </w:r>
      <w:r w:rsidR="005C48A4">
        <w:t xml:space="preserve"> </w:t>
      </w:r>
      <w:r w:rsidR="00EE149C">
        <w:t>Autor. Estudante do curso de graduação em Odontologia no Centro Universitário Santo Agostinho (UNIFSA).</w:t>
      </w:r>
      <w:r w:rsidR="00BC4FC5" w:rsidRPr="00C707F3">
        <w:t xml:space="preserve"> </w:t>
      </w:r>
    </w:p>
    <w:p w14:paraId="76F77577" w14:textId="08F7863A" w:rsidR="00BC4FC5" w:rsidRPr="00524C5D" w:rsidRDefault="00DA3CC8" w:rsidP="009A27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⁷</w:t>
      </w:r>
      <w:r w:rsidR="005C48A4">
        <w:rPr>
          <w:sz w:val="20"/>
          <w:szCs w:val="20"/>
        </w:rPr>
        <w:t xml:space="preserve"> </w:t>
      </w:r>
      <w:r w:rsidR="00BC4FC5" w:rsidRPr="009D19DA">
        <w:rPr>
          <w:sz w:val="20"/>
          <w:szCs w:val="20"/>
        </w:rPr>
        <w:t>Autor</w:t>
      </w:r>
      <w:r w:rsidR="009D19DA">
        <w:rPr>
          <w:sz w:val="20"/>
          <w:szCs w:val="20"/>
        </w:rPr>
        <w:t xml:space="preserve">. </w:t>
      </w:r>
      <w:r w:rsidR="002D3DD6">
        <w:rPr>
          <w:sz w:val="20"/>
          <w:szCs w:val="20"/>
        </w:rPr>
        <w:t>Professor. Me</w:t>
      </w:r>
      <w:r w:rsidR="00B578C5">
        <w:rPr>
          <w:sz w:val="20"/>
          <w:szCs w:val="20"/>
        </w:rPr>
        <w:t xml:space="preserve">stre de graduação em </w:t>
      </w:r>
      <w:r w:rsidR="00524C5D" w:rsidRPr="00524C5D">
        <w:rPr>
          <w:sz w:val="20"/>
          <w:szCs w:val="20"/>
        </w:rPr>
        <w:t>Odontologia no Centro Universitário Santo Agostinho (UNIFSA)</w:t>
      </w:r>
      <w:r w:rsidR="00524C5D" w:rsidRPr="00524C5D">
        <w:rPr>
          <w:iCs/>
          <w:sz w:val="20"/>
          <w:szCs w:val="20"/>
        </w:rPr>
        <w:t>.</w:t>
      </w:r>
    </w:p>
    <w:p w14:paraId="365BCC9A" w14:textId="77777777" w:rsidR="00BD3669" w:rsidRPr="00524C5D" w:rsidRDefault="00BD3669" w:rsidP="00BD366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BD3669" w:rsidRPr="00524C5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E9220" w14:textId="77777777" w:rsidR="00282EEA" w:rsidRDefault="00282EEA" w:rsidP="00D479CD">
      <w:r>
        <w:separator/>
      </w:r>
    </w:p>
  </w:endnote>
  <w:endnote w:type="continuationSeparator" w:id="0">
    <w:p w14:paraId="06D44CB3" w14:textId="77777777" w:rsidR="00282EEA" w:rsidRDefault="00282EEA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75E0" w14:textId="77777777" w:rsidR="00282EEA" w:rsidRDefault="00282EEA" w:rsidP="00D479CD">
      <w:r>
        <w:separator/>
      </w:r>
    </w:p>
  </w:footnote>
  <w:footnote w:type="continuationSeparator" w:id="0">
    <w:p w14:paraId="0F130692" w14:textId="77777777" w:rsidR="00282EEA" w:rsidRDefault="00282EEA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0428"/>
    <w:rsid w:val="000C237C"/>
    <w:rsid w:val="000C33C6"/>
    <w:rsid w:val="000D3B0F"/>
    <w:rsid w:val="000E0BC0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19A4"/>
    <w:rsid w:val="00123249"/>
    <w:rsid w:val="00126A60"/>
    <w:rsid w:val="00131B09"/>
    <w:rsid w:val="00131C98"/>
    <w:rsid w:val="00136D14"/>
    <w:rsid w:val="0015451A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85E82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4EB"/>
    <w:rsid w:val="00234567"/>
    <w:rsid w:val="00247C02"/>
    <w:rsid w:val="0025099D"/>
    <w:rsid w:val="0025171F"/>
    <w:rsid w:val="00256600"/>
    <w:rsid w:val="00263CCD"/>
    <w:rsid w:val="00264690"/>
    <w:rsid w:val="00272A19"/>
    <w:rsid w:val="00282EEA"/>
    <w:rsid w:val="002841AB"/>
    <w:rsid w:val="00284E49"/>
    <w:rsid w:val="00286672"/>
    <w:rsid w:val="00297586"/>
    <w:rsid w:val="002A1961"/>
    <w:rsid w:val="002B3E3D"/>
    <w:rsid w:val="002C4AE7"/>
    <w:rsid w:val="002C6D79"/>
    <w:rsid w:val="002D08D6"/>
    <w:rsid w:val="002D1E5C"/>
    <w:rsid w:val="002D2B60"/>
    <w:rsid w:val="002D3DD6"/>
    <w:rsid w:val="002E3603"/>
    <w:rsid w:val="002F22F3"/>
    <w:rsid w:val="002F527F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7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B4B64"/>
    <w:rsid w:val="004C1017"/>
    <w:rsid w:val="004C5652"/>
    <w:rsid w:val="004D10B9"/>
    <w:rsid w:val="004E1905"/>
    <w:rsid w:val="004E515B"/>
    <w:rsid w:val="004E6FBC"/>
    <w:rsid w:val="004E75B3"/>
    <w:rsid w:val="004F19EB"/>
    <w:rsid w:val="004F3CF5"/>
    <w:rsid w:val="004F54CC"/>
    <w:rsid w:val="00505E1E"/>
    <w:rsid w:val="00507D82"/>
    <w:rsid w:val="00524C5D"/>
    <w:rsid w:val="00530A06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456"/>
    <w:rsid w:val="005877F3"/>
    <w:rsid w:val="005A28D7"/>
    <w:rsid w:val="005A395B"/>
    <w:rsid w:val="005B01B6"/>
    <w:rsid w:val="005B34FB"/>
    <w:rsid w:val="005B4E8C"/>
    <w:rsid w:val="005C013E"/>
    <w:rsid w:val="005C48A4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1A0E"/>
    <w:rsid w:val="00656033"/>
    <w:rsid w:val="00664A81"/>
    <w:rsid w:val="00670C02"/>
    <w:rsid w:val="0067530F"/>
    <w:rsid w:val="0068200C"/>
    <w:rsid w:val="00684235"/>
    <w:rsid w:val="00695113"/>
    <w:rsid w:val="0069520F"/>
    <w:rsid w:val="006A0206"/>
    <w:rsid w:val="006A5FCA"/>
    <w:rsid w:val="006B4231"/>
    <w:rsid w:val="006B462E"/>
    <w:rsid w:val="006B7065"/>
    <w:rsid w:val="006C0DA2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50A25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206D"/>
    <w:rsid w:val="007D7048"/>
    <w:rsid w:val="007D7631"/>
    <w:rsid w:val="007E16EC"/>
    <w:rsid w:val="007E1EB2"/>
    <w:rsid w:val="007E2699"/>
    <w:rsid w:val="007E726B"/>
    <w:rsid w:val="007E770F"/>
    <w:rsid w:val="007F40C4"/>
    <w:rsid w:val="0080018B"/>
    <w:rsid w:val="008078FA"/>
    <w:rsid w:val="00815F60"/>
    <w:rsid w:val="00826F48"/>
    <w:rsid w:val="008304A4"/>
    <w:rsid w:val="00832BAD"/>
    <w:rsid w:val="00834FC4"/>
    <w:rsid w:val="00843D9A"/>
    <w:rsid w:val="00856577"/>
    <w:rsid w:val="00860DB1"/>
    <w:rsid w:val="00861385"/>
    <w:rsid w:val="008654DE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3CF6"/>
    <w:rsid w:val="008F0AE2"/>
    <w:rsid w:val="008F6753"/>
    <w:rsid w:val="009044FB"/>
    <w:rsid w:val="0090619C"/>
    <w:rsid w:val="009108A5"/>
    <w:rsid w:val="00913FA6"/>
    <w:rsid w:val="00925E48"/>
    <w:rsid w:val="00931F38"/>
    <w:rsid w:val="00932B8E"/>
    <w:rsid w:val="00932EBC"/>
    <w:rsid w:val="00936F06"/>
    <w:rsid w:val="0097500A"/>
    <w:rsid w:val="00976850"/>
    <w:rsid w:val="009808C0"/>
    <w:rsid w:val="009861EF"/>
    <w:rsid w:val="00993F80"/>
    <w:rsid w:val="0099609D"/>
    <w:rsid w:val="009A131A"/>
    <w:rsid w:val="009A3468"/>
    <w:rsid w:val="009A4E1C"/>
    <w:rsid w:val="009A7548"/>
    <w:rsid w:val="009B1D28"/>
    <w:rsid w:val="009B6915"/>
    <w:rsid w:val="009D19DA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5437"/>
    <w:rsid w:val="00A66547"/>
    <w:rsid w:val="00A75FDD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2ED5"/>
    <w:rsid w:val="00B33508"/>
    <w:rsid w:val="00B33C5E"/>
    <w:rsid w:val="00B35E7B"/>
    <w:rsid w:val="00B470D9"/>
    <w:rsid w:val="00B5211C"/>
    <w:rsid w:val="00B546C4"/>
    <w:rsid w:val="00B578C5"/>
    <w:rsid w:val="00B64347"/>
    <w:rsid w:val="00B71036"/>
    <w:rsid w:val="00B808B5"/>
    <w:rsid w:val="00B86A63"/>
    <w:rsid w:val="00B91F01"/>
    <w:rsid w:val="00B92423"/>
    <w:rsid w:val="00BA2440"/>
    <w:rsid w:val="00BB0A02"/>
    <w:rsid w:val="00BB1A64"/>
    <w:rsid w:val="00BB312B"/>
    <w:rsid w:val="00BB6117"/>
    <w:rsid w:val="00BC4FC5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251C"/>
    <w:rsid w:val="00C8743C"/>
    <w:rsid w:val="00CA3F48"/>
    <w:rsid w:val="00CA625A"/>
    <w:rsid w:val="00CB1854"/>
    <w:rsid w:val="00CB1970"/>
    <w:rsid w:val="00CB260C"/>
    <w:rsid w:val="00CB3502"/>
    <w:rsid w:val="00CC3B9F"/>
    <w:rsid w:val="00CD6E2F"/>
    <w:rsid w:val="00CE0ABA"/>
    <w:rsid w:val="00CF486B"/>
    <w:rsid w:val="00D04C80"/>
    <w:rsid w:val="00D12C0D"/>
    <w:rsid w:val="00D16791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C69"/>
    <w:rsid w:val="00DA014E"/>
    <w:rsid w:val="00DA3CC8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2646"/>
    <w:rsid w:val="00E5323C"/>
    <w:rsid w:val="00E5798A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149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5F56"/>
    <w:rsid w:val="00FC5FAC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Monica Maria</cp:lastModifiedBy>
  <cp:revision>2</cp:revision>
  <cp:lastPrinted>2019-06-27T19:23:00Z</cp:lastPrinted>
  <dcterms:created xsi:type="dcterms:W3CDTF">2025-05-22T16:27:00Z</dcterms:created>
  <dcterms:modified xsi:type="dcterms:W3CDTF">2025-05-22T16:27:00Z</dcterms:modified>
</cp:coreProperties>
</file>