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EB85" w14:textId="77777777" w:rsidR="00782AB5" w:rsidRDefault="00782AB5">
      <w:pPr>
        <w:jc w:val="right"/>
        <w:rPr>
          <w:rFonts w:ascii="Times New Roman" w:eastAsia="Times New Roman" w:hAnsi="Times New Roman" w:cs="Times New Roman"/>
        </w:rPr>
      </w:pPr>
    </w:p>
    <w:p w14:paraId="3ED52EB9" w14:textId="76C7E488" w:rsidR="00782AB5" w:rsidRDefault="006C4C45">
      <w:pPr>
        <w:jc w:val="center"/>
        <w:rPr>
          <w:rFonts w:ascii="Times New Roman" w:eastAsia="Times New Roman" w:hAnsi="Times New Roman" w:cs="Times New Roman"/>
          <w:b/>
        </w:rPr>
      </w:pPr>
      <w:r>
        <w:rPr>
          <w:rFonts w:ascii="Times New Roman" w:eastAsia="Times New Roman" w:hAnsi="Times New Roman" w:cs="Times New Roman"/>
          <w:b/>
        </w:rPr>
        <w:t>TECNOLOGIAS COMO RECURSO FACILITADOR DOS PROCESSOS DE ENSINO-APRENDIZAGEM NO MUNICÍPIO DE SAQUAREMA - RJ</w:t>
      </w:r>
    </w:p>
    <w:p w14:paraId="136E4E25" w14:textId="77777777" w:rsidR="00782AB5" w:rsidRDefault="00782AB5">
      <w:pPr>
        <w:jc w:val="center"/>
        <w:rPr>
          <w:rFonts w:ascii="Times New Roman" w:eastAsia="Times New Roman" w:hAnsi="Times New Roman" w:cs="Times New Roman"/>
          <w:b/>
        </w:rPr>
      </w:pPr>
    </w:p>
    <w:p w14:paraId="09B89A3E" w14:textId="1AD33D42" w:rsidR="00782AB5" w:rsidRDefault="004C380B">
      <w:pPr>
        <w:jc w:val="right"/>
        <w:rPr>
          <w:rFonts w:ascii="Times New Roman" w:eastAsia="Times New Roman" w:hAnsi="Times New Roman" w:cs="Times New Roman"/>
        </w:rPr>
      </w:pPr>
      <w:r>
        <w:rPr>
          <w:rFonts w:ascii="Times New Roman" w:eastAsia="Times New Roman" w:hAnsi="Times New Roman" w:cs="Times New Roman"/>
        </w:rPr>
        <w:t>Jorge Adrihan do Nascimento de Moraes</w:t>
      </w:r>
    </w:p>
    <w:p w14:paraId="563BD5CF" w14:textId="44021035" w:rsidR="004C380B" w:rsidRDefault="009949C7">
      <w:pPr>
        <w:jc w:val="right"/>
        <w:rPr>
          <w:rFonts w:ascii="Times New Roman" w:eastAsia="Times New Roman" w:hAnsi="Times New Roman" w:cs="Times New Roman"/>
        </w:rPr>
      </w:pPr>
      <w:r>
        <w:rPr>
          <w:rFonts w:ascii="Times New Roman" w:eastAsia="Times New Roman" w:hAnsi="Times New Roman" w:cs="Times New Roman"/>
        </w:rPr>
        <w:t>Prefeitura Municipal de</w:t>
      </w:r>
      <w:r w:rsidR="004C380B">
        <w:rPr>
          <w:rFonts w:ascii="Times New Roman" w:eastAsia="Times New Roman" w:hAnsi="Times New Roman" w:cs="Times New Roman"/>
        </w:rPr>
        <w:t xml:space="preserve"> Saquarema / RJ</w:t>
      </w:r>
    </w:p>
    <w:p w14:paraId="5A1E8ED6" w14:textId="77777777" w:rsidR="004C380B" w:rsidRDefault="004C380B">
      <w:pPr>
        <w:jc w:val="right"/>
        <w:rPr>
          <w:rFonts w:ascii="Times New Roman" w:eastAsia="Times New Roman" w:hAnsi="Times New Roman" w:cs="Times New Roman"/>
        </w:rPr>
      </w:pPr>
    </w:p>
    <w:p w14:paraId="0A01E3DD" w14:textId="1714806A" w:rsidR="00782AB5" w:rsidRDefault="004C380B">
      <w:pPr>
        <w:jc w:val="right"/>
        <w:rPr>
          <w:rFonts w:ascii="Times New Roman" w:eastAsia="Times New Roman" w:hAnsi="Times New Roman" w:cs="Times New Roman"/>
        </w:rPr>
      </w:pPr>
      <w:r>
        <w:rPr>
          <w:rFonts w:ascii="Times New Roman" w:eastAsia="Times New Roman" w:hAnsi="Times New Roman" w:cs="Times New Roman"/>
        </w:rPr>
        <w:t xml:space="preserve">Rosana Gildo Vieira </w:t>
      </w:r>
    </w:p>
    <w:p w14:paraId="66FAFA96" w14:textId="33D91AF1" w:rsidR="00782AB5" w:rsidRDefault="009949C7" w:rsidP="004C380B">
      <w:pPr>
        <w:jc w:val="right"/>
        <w:rPr>
          <w:rFonts w:ascii="Times New Roman" w:eastAsia="Times New Roman" w:hAnsi="Times New Roman" w:cs="Times New Roman"/>
        </w:rPr>
      </w:pPr>
      <w:r>
        <w:rPr>
          <w:rFonts w:ascii="Times New Roman" w:eastAsia="Times New Roman" w:hAnsi="Times New Roman" w:cs="Times New Roman"/>
        </w:rPr>
        <w:t>Prefeitura Municipal de</w:t>
      </w:r>
      <w:r w:rsidR="004C380B">
        <w:rPr>
          <w:rFonts w:ascii="Times New Roman" w:eastAsia="Times New Roman" w:hAnsi="Times New Roman" w:cs="Times New Roman"/>
        </w:rPr>
        <w:t xml:space="preserve"> Saquarema / RJ</w:t>
      </w:r>
    </w:p>
    <w:p w14:paraId="456C2AC1" w14:textId="77777777" w:rsidR="00782AB5" w:rsidRDefault="00782AB5">
      <w:pPr>
        <w:rPr>
          <w:rFonts w:ascii="Times New Roman" w:eastAsia="Times New Roman" w:hAnsi="Times New Roman" w:cs="Times New Roman"/>
        </w:rPr>
      </w:pPr>
    </w:p>
    <w:p w14:paraId="61B0F4EB" w14:textId="77777777" w:rsidR="00782AB5" w:rsidRDefault="00782AB5">
      <w:pPr>
        <w:rPr>
          <w:rFonts w:ascii="Times New Roman" w:eastAsia="Times New Roman" w:hAnsi="Times New Roman" w:cs="Times New Roman"/>
        </w:rPr>
      </w:pPr>
    </w:p>
    <w:p w14:paraId="5CB0CE29" w14:textId="2B06CC1A" w:rsidR="00782AB5" w:rsidRPr="00940701" w:rsidRDefault="00DE70E7">
      <w:pPr>
        <w:jc w:val="both"/>
        <w:rPr>
          <w:rFonts w:ascii="Times New Roman" w:eastAsia="Times New Roman" w:hAnsi="Times New Roman" w:cs="Times New Roman"/>
          <w:b/>
          <w:bCs/>
        </w:rPr>
      </w:pPr>
      <w:r w:rsidRPr="00940701">
        <w:rPr>
          <w:rFonts w:ascii="Times New Roman" w:eastAsia="Times New Roman" w:hAnsi="Times New Roman" w:cs="Times New Roman"/>
          <w:b/>
          <w:bCs/>
        </w:rPr>
        <w:t xml:space="preserve">Resumo </w:t>
      </w:r>
    </w:p>
    <w:p w14:paraId="2EABE76D" w14:textId="37A8E057" w:rsidR="006C4C45" w:rsidRPr="00226C63" w:rsidRDefault="006C4C45" w:rsidP="006C4C45">
      <w:pPr>
        <w:pBdr>
          <w:top w:val="nil"/>
          <w:left w:val="nil"/>
          <w:bottom w:val="nil"/>
          <w:right w:val="nil"/>
          <w:between w:val="nil"/>
        </w:pBdr>
        <w:spacing w:after="120" w:line="259" w:lineRule="auto"/>
        <w:jc w:val="both"/>
        <w:rPr>
          <w:rFonts w:ascii="Times New Roman" w:hAnsi="Times New Roman" w:cs="Times New Roman"/>
        </w:rPr>
      </w:pPr>
      <w:r w:rsidRPr="006C4C45">
        <w:rPr>
          <w:rFonts w:ascii="Times New Roman" w:hAnsi="Times New Roman" w:cs="Times New Roman"/>
        </w:rPr>
        <w:t xml:space="preserve">O presente </w:t>
      </w:r>
      <w:r w:rsidR="00E41CA7">
        <w:rPr>
          <w:rFonts w:ascii="Times New Roman" w:hAnsi="Times New Roman" w:cs="Times New Roman"/>
        </w:rPr>
        <w:t>trabalho</w:t>
      </w:r>
      <w:r w:rsidRPr="006C4C45">
        <w:rPr>
          <w:rFonts w:ascii="Times New Roman" w:hAnsi="Times New Roman" w:cs="Times New Roman"/>
        </w:rPr>
        <w:t xml:space="preserve"> evidencia uma prática pedagógica realizada com uma turma de quarto ano do Ensino Fundamental na Prefeitura Municipal de Saquarema</w:t>
      </w:r>
      <w:r w:rsidR="005C3C44">
        <w:rPr>
          <w:rFonts w:ascii="Times New Roman" w:hAnsi="Times New Roman" w:cs="Times New Roman"/>
        </w:rPr>
        <w:t xml:space="preserve"> - RJ</w:t>
      </w:r>
      <w:r w:rsidRPr="006C4C45">
        <w:rPr>
          <w:rFonts w:ascii="Times New Roman" w:hAnsi="Times New Roman" w:cs="Times New Roman"/>
        </w:rPr>
        <w:t xml:space="preserve">. A partir disso, em uma das aulas de Língua Portuguesa, foi utilizado o </w:t>
      </w:r>
      <w:proofErr w:type="spellStart"/>
      <w:r w:rsidRPr="006C4C45">
        <w:rPr>
          <w:rFonts w:ascii="Times New Roman" w:hAnsi="Times New Roman" w:cs="Times New Roman"/>
          <w:i/>
          <w:iCs/>
        </w:rPr>
        <w:t>Canva</w:t>
      </w:r>
      <w:proofErr w:type="spellEnd"/>
      <w:r w:rsidRPr="006C4C45">
        <w:rPr>
          <w:rFonts w:ascii="Times New Roman" w:hAnsi="Times New Roman" w:cs="Times New Roman"/>
        </w:rPr>
        <w:t xml:space="preserve"> para aprendizagem do gênero textual anúncio publicitário. Os alunos foram engajados a criarem suas próprias empresas e produzirem as marcas e anúncios delas. Inicialmente, pensaram em suas logotipos e nomes, realizando as produções e, ao longo das aulas, produziram os anúncios de produtos que eles mesmos criaram. Essa foi uma atividade em que os educandos se mantiveram atentos, motivados, participativos e animados ao se sentirem produtores de suas marcas e </w:t>
      </w:r>
      <w:proofErr w:type="spellStart"/>
      <w:r w:rsidRPr="006C4C45">
        <w:rPr>
          <w:rFonts w:ascii="Times New Roman" w:hAnsi="Times New Roman" w:cs="Times New Roman"/>
          <w:i/>
          <w:iCs/>
        </w:rPr>
        <w:t>designers</w:t>
      </w:r>
      <w:proofErr w:type="spellEnd"/>
      <w:r w:rsidRPr="006C4C45">
        <w:rPr>
          <w:rFonts w:ascii="Times New Roman" w:hAnsi="Times New Roman" w:cs="Times New Roman"/>
        </w:rPr>
        <w:t>.</w:t>
      </w:r>
      <w:r w:rsidR="00003766">
        <w:rPr>
          <w:rFonts w:ascii="Times New Roman" w:hAnsi="Times New Roman" w:cs="Times New Roman"/>
        </w:rPr>
        <w:t xml:space="preserve"> Além disso, refletiram e discutiram sobre as intencionalidades do</w:t>
      </w:r>
      <w:r w:rsidR="00226C63">
        <w:rPr>
          <w:rFonts w:ascii="Times New Roman" w:hAnsi="Times New Roman" w:cs="Times New Roman"/>
        </w:rPr>
        <w:t xml:space="preserve"> mundo capitalista, a partir da publicidade.</w:t>
      </w:r>
    </w:p>
    <w:p w14:paraId="56791FA9" w14:textId="7E2E0D71" w:rsidR="00782AB5" w:rsidRDefault="00DE70E7">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6C4C45">
        <w:rPr>
          <w:rFonts w:ascii="Times New Roman" w:eastAsia="Times New Roman" w:hAnsi="Times New Roman" w:cs="Times New Roman"/>
        </w:rPr>
        <w:t>Tecnologias. Ensino-aprendizagem.</w:t>
      </w:r>
      <w:r w:rsidR="00940701">
        <w:rPr>
          <w:rFonts w:ascii="Times New Roman" w:eastAsia="Times New Roman" w:hAnsi="Times New Roman" w:cs="Times New Roman"/>
        </w:rPr>
        <w:t xml:space="preserve"> </w:t>
      </w:r>
      <w:proofErr w:type="spellStart"/>
      <w:r w:rsidR="001E0D3A">
        <w:rPr>
          <w:rFonts w:ascii="Times New Roman" w:eastAsia="Times New Roman" w:hAnsi="Times New Roman" w:cs="Times New Roman"/>
        </w:rPr>
        <w:t>Multiletramento</w:t>
      </w:r>
      <w:proofErr w:type="spellEnd"/>
      <w:r w:rsidR="001E0D3A">
        <w:rPr>
          <w:rFonts w:ascii="Times New Roman" w:eastAsia="Times New Roman" w:hAnsi="Times New Roman" w:cs="Times New Roman"/>
        </w:rPr>
        <w:t>.</w:t>
      </w:r>
    </w:p>
    <w:p w14:paraId="527593FD" w14:textId="77777777" w:rsidR="00AE1C83" w:rsidRDefault="00AE1C83" w:rsidP="00AE1C83">
      <w:pPr>
        <w:rPr>
          <w:rFonts w:ascii="Times New Roman" w:eastAsia="Times New Roman" w:hAnsi="Times New Roman" w:cs="Times New Roman"/>
          <w:color w:val="000000"/>
        </w:rPr>
      </w:pPr>
    </w:p>
    <w:p w14:paraId="5A2B17E4" w14:textId="77777777" w:rsidR="00AE1C83" w:rsidRDefault="00AE1C83" w:rsidP="00AE1C83"/>
    <w:p w14:paraId="40D67D3B" w14:textId="12BBF95E" w:rsidR="00AE1C83" w:rsidRDefault="00AE1C83" w:rsidP="00AE1C83">
      <w:pPr>
        <w:rPr>
          <w:rFonts w:ascii="Times New Roman" w:hAnsi="Times New Roman" w:cs="Times New Roman"/>
          <w:b/>
          <w:bCs/>
        </w:rPr>
      </w:pPr>
      <w:r w:rsidRPr="00AE1C83">
        <w:rPr>
          <w:rFonts w:ascii="Times New Roman" w:hAnsi="Times New Roman" w:cs="Times New Roman"/>
          <w:b/>
          <w:bCs/>
        </w:rPr>
        <w:t>Introdução</w:t>
      </w:r>
    </w:p>
    <w:p w14:paraId="46A82D0E" w14:textId="77777777" w:rsidR="00AE1C83" w:rsidRDefault="00AE1C83" w:rsidP="00AE1C83">
      <w:pPr>
        <w:rPr>
          <w:rFonts w:ascii="Times New Roman" w:hAnsi="Times New Roman" w:cs="Times New Roman"/>
          <w:b/>
          <w:bCs/>
        </w:rPr>
      </w:pPr>
    </w:p>
    <w:p w14:paraId="119566FD" w14:textId="3E53F425" w:rsidR="00093A8A" w:rsidRPr="00AE4FC2" w:rsidRDefault="00AE1C83" w:rsidP="00093A8A">
      <w:pPr>
        <w:spacing w:line="360" w:lineRule="auto"/>
        <w:ind w:firstLine="709"/>
        <w:jc w:val="both"/>
        <w:rPr>
          <w:rFonts w:ascii="Times New Roman" w:hAnsi="Times New Roman" w:cs="Times New Roman"/>
        </w:rPr>
      </w:pPr>
      <w:r w:rsidRPr="00AE4FC2">
        <w:rPr>
          <w:rFonts w:ascii="Times New Roman" w:hAnsi="Times New Roman" w:cs="Times New Roman"/>
        </w:rPr>
        <w:t xml:space="preserve">O presente trabalho visa discorrer sobre uma prática pedagógica realizada em uma turma de 4º ano do Município de Saquarema – RJ, a partir do acesso e uso dos recursos tecnológicos. Segundo a pesquisadora Roxane Rojo (2012), é necessário considerar todas as transformações tecnológicas e sociais que a sociedade passou e os diversos tipos de textos presentes na contemporaneidade. Isso demanda “incluir nos currículos a grande variedade de culturas já presentes nas salas de aula de um mundo globalizado e caracterizada pela intolerância na convivência com a diversidade cultural, com a alteridade” (ROJO, 2012, p. 12). </w:t>
      </w:r>
    </w:p>
    <w:p w14:paraId="5BA0EDDB" w14:textId="7493C23B" w:rsidR="00AE1C83" w:rsidRPr="00AE4FC2" w:rsidRDefault="00093A8A" w:rsidP="00093A8A">
      <w:pPr>
        <w:spacing w:line="360" w:lineRule="auto"/>
        <w:ind w:firstLine="709"/>
        <w:jc w:val="both"/>
        <w:rPr>
          <w:rFonts w:ascii="Times New Roman" w:hAnsi="Times New Roman" w:cs="Times New Roman"/>
          <w:color w:val="000000"/>
        </w:rPr>
      </w:pPr>
      <w:r w:rsidRPr="00AE4FC2">
        <w:rPr>
          <w:rFonts w:ascii="Times New Roman" w:hAnsi="Times New Roman" w:cs="Times New Roman"/>
        </w:rPr>
        <w:t>Nessa perspectiva, a</w:t>
      </w:r>
      <w:r w:rsidR="00AE1C83" w:rsidRPr="00AE4FC2">
        <w:rPr>
          <w:rFonts w:ascii="Times New Roman" w:hAnsi="Times New Roman" w:cs="Times New Roman"/>
        </w:rPr>
        <w:t xml:space="preserve"> prefeitura de Saquarema</w:t>
      </w:r>
      <w:r w:rsidRPr="00AE4FC2">
        <w:rPr>
          <w:rFonts w:ascii="Times New Roman" w:hAnsi="Times New Roman" w:cs="Times New Roman"/>
        </w:rPr>
        <w:t xml:space="preserve">, </w:t>
      </w:r>
      <w:r w:rsidR="00AE1C83" w:rsidRPr="00AE4FC2">
        <w:rPr>
          <w:rFonts w:ascii="Times New Roman" w:hAnsi="Times New Roman" w:cs="Times New Roman"/>
        </w:rPr>
        <w:t xml:space="preserve">visando uma aprendizagem em consonância com o mundo globalizado contemporâneo, </w:t>
      </w:r>
      <w:r w:rsidRPr="00AE4FC2">
        <w:rPr>
          <w:rFonts w:ascii="Times New Roman" w:hAnsi="Times New Roman" w:cs="Times New Roman"/>
        </w:rPr>
        <w:t xml:space="preserve">e em prol da promoção do acesso </w:t>
      </w:r>
      <w:r w:rsidRPr="00AE4FC2">
        <w:rPr>
          <w:rFonts w:ascii="Times New Roman" w:hAnsi="Times New Roman" w:cs="Times New Roman"/>
        </w:rPr>
        <w:lastRenderedPageBreak/>
        <w:t xml:space="preserve">à tecnologia a todas as crianças que estudam nos colégios municipais, </w:t>
      </w:r>
      <w:r w:rsidR="00AE1C83" w:rsidRPr="00AE4FC2">
        <w:rPr>
          <w:rFonts w:ascii="Times New Roman" w:hAnsi="Times New Roman" w:cs="Times New Roman"/>
        </w:rPr>
        <w:t>disponibilizou, em todas as escolas da rede, uma tela interativa nas salas de aula</w:t>
      </w:r>
      <w:r w:rsidRPr="00AE4FC2">
        <w:rPr>
          <w:rFonts w:ascii="Times New Roman" w:hAnsi="Times New Roman" w:cs="Times New Roman"/>
        </w:rPr>
        <w:t>. Além disso,</w:t>
      </w:r>
      <w:r w:rsidR="00AE1C83" w:rsidRPr="00AE4FC2">
        <w:rPr>
          <w:rFonts w:ascii="Times New Roman" w:hAnsi="Times New Roman" w:cs="Times New Roman"/>
        </w:rPr>
        <w:t xml:space="preserve"> todos os professores e alunos ganharam um Chromebook para utilização ao longo das aulas</w:t>
      </w:r>
      <w:r w:rsidR="00AE1C83" w:rsidRPr="00AE4FC2">
        <w:rPr>
          <w:rFonts w:ascii="Times New Roman" w:hAnsi="Times New Roman" w:cs="Times New Roman"/>
          <w:color w:val="000000"/>
        </w:rPr>
        <w:t>.</w:t>
      </w:r>
    </w:p>
    <w:p w14:paraId="7701FBE4" w14:textId="26ACA6CD" w:rsidR="00093A8A" w:rsidRPr="00AE4FC2" w:rsidRDefault="00093A8A" w:rsidP="00646A19">
      <w:pPr>
        <w:pBdr>
          <w:top w:val="nil"/>
          <w:left w:val="nil"/>
          <w:bottom w:val="nil"/>
          <w:right w:val="nil"/>
          <w:between w:val="nil"/>
        </w:pBdr>
        <w:spacing w:after="120" w:line="360" w:lineRule="auto"/>
        <w:ind w:firstLine="709"/>
        <w:jc w:val="both"/>
        <w:rPr>
          <w:rFonts w:ascii="Times New Roman" w:hAnsi="Times New Roman" w:cs="Times New Roman"/>
          <w:color w:val="000000"/>
        </w:rPr>
      </w:pPr>
      <w:r w:rsidRPr="00AE4FC2">
        <w:rPr>
          <w:rFonts w:ascii="Times New Roman" w:hAnsi="Times New Roman" w:cs="Times New Roman"/>
          <w:color w:val="000000"/>
        </w:rPr>
        <w:t xml:space="preserve">Portanto, </w:t>
      </w:r>
      <w:r w:rsidR="00F47FDD" w:rsidRPr="00AE4FC2">
        <w:rPr>
          <w:rFonts w:ascii="Times New Roman" w:hAnsi="Times New Roman" w:cs="Times New Roman"/>
          <w:color w:val="000000"/>
        </w:rPr>
        <w:t xml:space="preserve">a prática pedagógica evidenciada nesse trabalho utilizou-se desses recursos, com os seguintes objetivos: </w:t>
      </w:r>
      <w:r w:rsidR="00F47FDD" w:rsidRPr="00AE4FC2">
        <w:rPr>
          <w:rFonts w:ascii="Times New Roman" w:hAnsi="Times New Roman" w:cs="Times New Roman"/>
        </w:rPr>
        <w:t xml:space="preserve">em uma aula de Língua Portuguesa que visava apresentar como se constitui o gênero textual anúncio publicitário, utilizou-se do </w:t>
      </w:r>
      <w:proofErr w:type="spellStart"/>
      <w:r w:rsidR="00F47FDD" w:rsidRPr="00AE4FC2">
        <w:rPr>
          <w:rFonts w:ascii="Times New Roman" w:hAnsi="Times New Roman" w:cs="Times New Roman"/>
        </w:rPr>
        <w:t>Canva</w:t>
      </w:r>
      <w:proofErr w:type="spellEnd"/>
      <w:r w:rsidR="00F47FDD" w:rsidRPr="00AE4FC2">
        <w:rPr>
          <w:rFonts w:ascii="Times New Roman" w:hAnsi="Times New Roman" w:cs="Times New Roman"/>
        </w:rPr>
        <w:t xml:space="preserve"> e suas possibilidades de criações; propôs aos alunos a criação de uma empresa e sua logotipo a partir desses recursos; engajou os educandos à criação de anúncios publicitários das empresas criadas, utilizando o </w:t>
      </w:r>
      <w:proofErr w:type="spellStart"/>
      <w:r w:rsidR="00F47FDD" w:rsidRPr="00AE4FC2">
        <w:rPr>
          <w:rFonts w:ascii="Times New Roman" w:hAnsi="Times New Roman" w:cs="Times New Roman"/>
        </w:rPr>
        <w:t>Canva</w:t>
      </w:r>
      <w:proofErr w:type="spellEnd"/>
      <w:r w:rsidR="00F47FDD" w:rsidRPr="00AE4FC2">
        <w:rPr>
          <w:rFonts w:ascii="Times New Roman" w:hAnsi="Times New Roman" w:cs="Times New Roman"/>
        </w:rPr>
        <w:t xml:space="preserve">. </w:t>
      </w:r>
      <w:r w:rsidR="00B64D9B" w:rsidRPr="00AE4FC2">
        <w:rPr>
          <w:rFonts w:ascii="Times New Roman" w:hAnsi="Times New Roman" w:cs="Times New Roman"/>
        </w:rPr>
        <w:t>Além disso, a todo momento foram discutidas as intencionalidades do mundo capitalista, a partir da publicidade</w:t>
      </w:r>
      <w:r w:rsidR="00646A19" w:rsidRPr="00AE4FC2">
        <w:rPr>
          <w:rFonts w:ascii="Times New Roman" w:hAnsi="Times New Roman" w:cs="Times New Roman"/>
        </w:rPr>
        <w:t xml:space="preserve">, a fim da reflexão e conscientização do </w:t>
      </w:r>
      <w:proofErr w:type="spellStart"/>
      <w:r w:rsidR="00646A19" w:rsidRPr="00AE4FC2">
        <w:rPr>
          <w:rFonts w:ascii="Times New Roman" w:hAnsi="Times New Roman" w:cs="Times New Roman"/>
        </w:rPr>
        <w:t>alunado</w:t>
      </w:r>
      <w:proofErr w:type="spellEnd"/>
      <w:r w:rsidR="00646A19" w:rsidRPr="00AE4FC2">
        <w:rPr>
          <w:rFonts w:ascii="Times New Roman" w:hAnsi="Times New Roman" w:cs="Times New Roman"/>
        </w:rPr>
        <w:t>.</w:t>
      </w:r>
    </w:p>
    <w:p w14:paraId="1E0EA1BF" w14:textId="77777777" w:rsidR="00646A19" w:rsidRPr="00AE4FC2" w:rsidRDefault="00646A19" w:rsidP="00646A19">
      <w:pPr>
        <w:pBdr>
          <w:top w:val="nil"/>
          <w:left w:val="nil"/>
          <w:bottom w:val="nil"/>
          <w:right w:val="nil"/>
          <w:between w:val="nil"/>
        </w:pBdr>
        <w:spacing w:after="120" w:line="360" w:lineRule="auto"/>
        <w:ind w:firstLine="709"/>
        <w:jc w:val="both"/>
        <w:rPr>
          <w:rFonts w:ascii="Times New Roman" w:hAnsi="Times New Roman" w:cs="Times New Roman"/>
          <w:color w:val="000000"/>
        </w:rPr>
      </w:pPr>
    </w:p>
    <w:p w14:paraId="63316C97" w14:textId="43EC21E4" w:rsidR="00F47FDD" w:rsidRDefault="00F47FDD" w:rsidP="00F47FDD">
      <w:pPr>
        <w:spacing w:line="360" w:lineRule="auto"/>
        <w:jc w:val="both"/>
        <w:rPr>
          <w:rFonts w:ascii="Times New Roman" w:hAnsi="Times New Roman" w:cs="Times New Roman"/>
          <w:b/>
          <w:bCs/>
        </w:rPr>
      </w:pPr>
      <w:r>
        <w:rPr>
          <w:rFonts w:ascii="Times New Roman" w:hAnsi="Times New Roman" w:cs="Times New Roman"/>
          <w:b/>
          <w:bCs/>
        </w:rPr>
        <w:t>Discussão e Procedimentos Adotados</w:t>
      </w:r>
    </w:p>
    <w:p w14:paraId="62E137CD" w14:textId="77777777" w:rsidR="00440A59" w:rsidRDefault="00F0318F" w:rsidP="00F0318F">
      <w:pPr>
        <w:pStyle w:val="Default"/>
        <w:spacing w:line="360" w:lineRule="auto"/>
        <w:ind w:firstLine="709"/>
        <w:jc w:val="both"/>
        <w:rPr>
          <w:rFonts w:ascii="Times New Roman" w:hAnsi="Times New Roman" w:cs="Times New Roman"/>
        </w:rPr>
      </w:pPr>
      <w:r w:rsidRPr="00F0318F">
        <w:rPr>
          <w:rFonts w:ascii="Times New Roman" w:hAnsi="Times New Roman" w:cs="Times New Roman"/>
        </w:rPr>
        <w:t xml:space="preserve">O advento da globalização transformou o universo das crianças e adolescentes, com isso, são precisos novos olhares. Nessa perspectiva, Roxane Rojo (2012) menciona o </w:t>
      </w:r>
      <w:proofErr w:type="spellStart"/>
      <w:r w:rsidRPr="00F0318F">
        <w:rPr>
          <w:rFonts w:ascii="Times New Roman" w:hAnsi="Times New Roman" w:cs="Times New Roman"/>
        </w:rPr>
        <w:t>multiletramento</w:t>
      </w:r>
      <w:proofErr w:type="spellEnd"/>
      <w:r w:rsidRPr="00F0318F">
        <w:rPr>
          <w:rFonts w:ascii="Times New Roman" w:hAnsi="Times New Roman" w:cs="Times New Roman"/>
        </w:rPr>
        <w:t xml:space="preserve"> como proposta pedagógica para atender a essas demandas. O que antes falava-se em letramento, considerando os textos em suas manifestações orais e escrita, atualmente, os sujeitos permeiam outros universos, escutando, vendo e interagindo tecnologicamente com outros, fazendo uso de imagens em movimento, de todo um contexto social e tecnológico. </w:t>
      </w:r>
    </w:p>
    <w:p w14:paraId="7269564C" w14:textId="1E5CA2E0" w:rsidR="00F0318F" w:rsidRPr="00F0318F" w:rsidRDefault="00F0318F" w:rsidP="00F0318F">
      <w:pPr>
        <w:pStyle w:val="Default"/>
        <w:spacing w:line="360" w:lineRule="auto"/>
        <w:ind w:firstLine="709"/>
        <w:jc w:val="both"/>
        <w:rPr>
          <w:rFonts w:ascii="Times New Roman" w:hAnsi="Times New Roman" w:cs="Times New Roman"/>
        </w:rPr>
      </w:pPr>
      <w:r w:rsidRPr="00F0318F">
        <w:rPr>
          <w:rFonts w:ascii="Times New Roman" w:hAnsi="Times New Roman" w:cs="Times New Roman"/>
        </w:rPr>
        <w:t xml:space="preserve">A pesquisadora considera o </w:t>
      </w:r>
      <w:proofErr w:type="spellStart"/>
      <w:r w:rsidRPr="00F0318F">
        <w:rPr>
          <w:rFonts w:ascii="Times New Roman" w:hAnsi="Times New Roman" w:cs="Times New Roman"/>
        </w:rPr>
        <w:t>multiletramento</w:t>
      </w:r>
      <w:proofErr w:type="spellEnd"/>
      <w:r w:rsidRPr="00F0318F">
        <w:rPr>
          <w:rFonts w:ascii="Times New Roman" w:hAnsi="Times New Roman" w:cs="Times New Roman"/>
        </w:rPr>
        <w:t xml:space="preserve"> como uma ampliação de sentido e vivências, em que se sai do campo discursivo oral e escrito e se imerge na semiótica, que considera os textos com usos de imagens, sendo veiculados em diferentes canais comunicativos, os quais os ambientes tecnológicos estão propícios. A partir disso, a investigadora pondera a relevância de levar para a sala de aula todos esses tipos textuais, de diferentes canais, sendo denominados por ela, como multimodalidade dos textos. “No mundo contemporâneo é o de estabelecer a relação, a permeabilidade entre as culturas e </w:t>
      </w:r>
      <w:r w:rsidRPr="00F0318F">
        <w:rPr>
          <w:rFonts w:ascii="Times New Roman" w:hAnsi="Times New Roman" w:cs="Times New Roman"/>
        </w:rPr>
        <w:lastRenderedPageBreak/>
        <w:t xml:space="preserve">letramentos locais/globais dos alunos e a cultura valorizada que nela circula ou pode vir a circular”. (ROJO, 2009, p.52). </w:t>
      </w:r>
    </w:p>
    <w:p w14:paraId="302BA2CB" w14:textId="0E340A2A" w:rsidR="00F47FDD" w:rsidRPr="00440A59" w:rsidRDefault="00F0318F" w:rsidP="00F0318F">
      <w:pPr>
        <w:pBdr>
          <w:top w:val="nil"/>
          <w:left w:val="nil"/>
          <w:bottom w:val="nil"/>
          <w:right w:val="nil"/>
          <w:between w:val="nil"/>
        </w:pBdr>
        <w:spacing w:line="360" w:lineRule="auto"/>
        <w:ind w:firstLine="709"/>
        <w:jc w:val="both"/>
        <w:rPr>
          <w:rFonts w:ascii="Times New Roman" w:hAnsi="Times New Roman" w:cs="Times New Roman"/>
          <w:color w:val="000000"/>
        </w:rPr>
      </w:pPr>
      <w:r w:rsidRPr="00440A59">
        <w:rPr>
          <w:rFonts w:ascii="Times New Roman" w:hAnsi="Times New Roman" w:cs="Times New Roman"/>
        </w:rPr>
        <w:t xml:space="preserve">Sendo assim, </w:t>
      </w:r>
      <w:r w:rsidR="00303A79">
        <w:rPr>
          <w:rFonts w:ascii="Times New Roman" w:hAnsi="Times New Roman" w:cs="Times New Roman"/>
        </w:rPr>
        <w:t xml:space="preserve">é importante </w:t>
      </w:r>
      <w:r w:rsidRPr="00440A59">
        <w:rPr>
          <w:rFonts w:ascii="Times New Roman" w:hAnsi="Times New Roman" w:cs="Times New Roman"/>
        </w:rPr>
        <w:t xml:space="preserve">considerar </w:t>
      </w:r>
      <w:r w:rsidR="003612F8">
        <w:rPr>
          <w:rFonts w:ascii="Times New Roman" w:hAnsi="Times New Roman" w:cs="Times New Roman"/>
        </w:rPr>
        <w:t>as</w:t>
      </w:r>
      <w:r w:rsidRPr="00440A59">
        <w:rPr>
          <w:rFonts w:ascii="Times New Roman" w:hAnsi="Times New Roman" w:cs="Times New Roman"/>
        </w:rPr>
        <w:t xml:space="preserve"> realidades, </w:t>
      </w:r>
      <w:r w:rsidR="000259B0">
        <w:rPr>
          <w:rFonts w:ascii="Times New Roman" w:hAnsi="Times New Roman" w:cs="Times New Roman"/>
        </w:rPr>
        <w:t>em busca da</w:t>
      </w:r>
      <w:r w:rsidR="00303A79">
        <w:rPr>
          <w:rFonts w:ascii="Times New Roman" w:hAnsi="Times New Roman" w:cs="Times New Roman"/>
        </w:rPr>
        <w:t xml:space="preserve"> promoção de </w:t>
      </w:r>
      <w:r w:rsidRPr="00440A59">
        <w:rPr>
          <w:rFonts w:ascii="Times New Roman" w:hAnsi="Times New Roman" w:cs="Times New Roman"/>
        </w:rPr>
        <w:t xml:space="preserve">sujeitos ativos no processo de aprendizagem, pois “um dos objetivos principais da escola é justamente possibilitar que seus alunos possam participar das várias práticas sociais que se utilizam da leitura e escrita (letramentos) na vida da cidade, de maneira ética, crítica e democrática”. (ROJO, 2009, p.107). </w:t>
      </w:r>
      <w:r w:rsidR="00440A59">
        <w:rPr>
          <w:rFonts w:ascii="Times New Roman" w:hAnsi="Times New Roman" w:cs="Times New Roman"/>
        </w:rPr>
        <w:t>Atividades que consideram as realidades e as novas demandas educacionais promovem na sala de aula um professor com postura mediadora e parceira do desenvolvimento das crianças, essas que se colocam e se posicionam, a partir de seus pensamentos, criações e imaginações.</w:t>
      </w:r>
    </w:p>
    <w:p w14:paraId="15110F54" w14:textId="77777777" w:rsidR="00F47FDD" w:rsidRDefault="00F47FDD" w:rsidP="00F47FDD">
      <w:pPr>
        <w:pBdr>
          <w:top w:val="nil"/>
          <w:left w:val="nil"/>
          <w:bottom w:val="nil"/>
          <w:right w:val="nil"/>
          <w:between w:val="nil"/>
        </w:pBdr>
        <w:ind w:firstLine="709"/>
        <w:jc w:val="both"/>
      </w:pPr>
    </w:p>
    <w:p w14:paraId="4A85CB3A" w14:textId="0FFF4D1E" w:rsidR="00F47FDD" w:rsidRPr="00101EE5" w:rsidRDefault="00F47FDD" w:rsidP="009949C7">
      <w:pPr>
        <w:pBdr>
          <w:top w:val="nil"/>
          <w:left w:val="nil"/>
          <w:bottom w:val="nil"/>
          <w:right w:val="nil"/>
          <w:between w:val="nil"/>
        </w:pBdr>
        <w:ind w:left="2268"/>
        <w:jc w:val="both"/>
        <w:rPr>
          <w:rFonts w:ascii="Times New Roman" w:hAnsi="Times New Roman" w:cs="Times New Roman"/>
          <w:sz w:val="20"/>
          <w:szCs w:val="20"/>
        </w:rPr>
      </w:pPr>
      <w:r w:rsidRPr="00101EE5">
        <w:rPr>
          <w:rFonts w:ascii="Times New Roman" w:hAnsi="Times New Roman" w:cs="Times New Roman"/>
          <w:sz w:val="20"/>
          <w:szCs w:val="20"/>
        </w:rPr>
        <w:t>O que a tecnologia traz hoje é integração de todos os espaços e tempos. O ensinar e aprender acontece numa interligação simbiótica, profunda, constante entre o que chamamos mundo físico e mundo digital. Não são dois mundos ou espaços, mas um espaço estendido, uma sala de aula ampliada, que se mescla, hibridiza constantemente. (M</w:t>
      </w:r>
      <w:r w:rsidR="00440A59" w:rsidRPr="00101EE5">
        <w:rPr>
          <w:rFonts w:ascii="Times New Roman" w:hAnsi="Times New Roman" w:cs="Times New Roman"/>
          <w:sz w:val="20"/>
          <w:szCs w:val="20"/>
        </w:rPr>
        <w:t>oran</w:t>
      </w:r>
      <w:r w:rsidRPr="00101EE5">
        <w:rPr>
          <w:rFonts w:ascii="Times New Roman" w:hAnsi="Times New Roman" w:cs="Times New Roman"/>
          <w:sz w:val="20"/>
          <w:szCs w:val="20"/>
        </w:rPr>
        <w:t>, 2015, p. 16).</w:t>
      </w:r>
    </w:p>
    <w:p w14:paraId="3EB91BAB" w14:textId="77777777" w:rsidR="00101EE5" w:rsidRPr="00565B6F" w:rsidRDefault="00101EE5" w:rsidP="009949C7">
      <w:pPr>
        <w:pBdr>
          <w:top w:val="nil"/>
          <w:left w:val="nil"/>
          <w:bottom w:val="nil"/>
          <w:right w:val="nil"/>
          <w:between w:val="nil"/>
        </w:pBdr>
        <w:jc w:val="both"/>
        <w:rPr>
          <w:color w:val="000000"/>
        </w:rPr>
      </w:pPr>
    </w:p>
    <w:p w14:paraId="13EDD68C" w14:textId="4A492B39" w:rsidR="00101EE5" w:rsidRPr="00E0244B" w:rsidRDefault="00101EE5" w:rsidP="009949C7">
      <w:pPr>
        <w:pBdr>
          <w:top w:val="nil"/>
          <w:left w:val="nil"/>
          <w:bottom w:val="nil"/>
          <w:right w:val="nil"/>
          <w:between w:val="nil"/>
        </w:pBdr>
        <w:spacing w:line="360" w:lineRule="auto"/>
        <w:ind w:firstLine="709"/>
        <w:jc w:val="both"/>
        <w:rPr>
          <w:rFonts w:ascii="Times New Roman" w:hAnsi="Times New Roman" w:cs="Times New Roman"/>
        </w:rPr>
      </w:pPr>
      <w:r w:rsidRPr="00E0244B">
        <w:rPr>
          <w:rFonts w:ascii="Times New Roman" w:hAnsi="Times New Roman" w:cs="Times New Roman"/>
        </w:rPr>
        <w:t xml:space="preserve">O uso das tecnologias promove uma personalização da aula não só no sentido das variadas formas de se trabalhar um componente curricular, mas também de ir ao encontro das especificidades dos educandos. Isso porque um docente pode propor, com o uso dos aparatos tecnológicos, diferentes atividades dentro de um mesmo assunto. É necessário, portanto, reconsiderar o conceito que se tem sobre aula, em vista de sair do monopólio </w:t>
      </w:r>
      <w:r w:rsidR="009949C7" w:rsidRPr="00E0244B">
        <w:rPr>
          <w:rFonts w:ascii="Times New Roman" w:hAnsi="Times New Roman" w:cs="Times New Roman"/>
        </w:rPr>
        <w:t xml:space="preserve">e monólogo do professor, e caminhar em vista do protagonismo e aprendizagem ativa dos alunos, com diferentes vozes presentes em uma sala de aula. </w:t>
      </w:r>
    </w:p>
    <w:p w14:paraId="4E7B2A5F" w14:textId="77777777" w:rsidR="009949C7" w:rsidRPr="00E0244B" w:rsidRDefault="009949C7" w:rsidP="00F47FDD">
      <w:pPr>
        <w:pBdr>
          <w:top w:val="nil"/>
          <w:left w:val="nil"/>
          <w:bottom w:val="nil"/>
          <w:right w:val="nil"/>
          <w:between w:val="nil"/>
        </w:pBdr>
        <w:spacing w:line="360" w:lineRule="auto"/>
        <w:ind w:firstLine="709"/>
        <w:jc w:val="both"/>
        <w:rPr>
          <w:rFonts w:ascii="Times New Roman" w:hAnsi="Times New Roman" w:cs="Times New Roman"/>
        </w:rPr>
      </w:pPr>
      <w:r w:rsidRPr="00E0244B">
        <w:rPr>
          <w:rFonts w:ascii="Times New Roman" w:hAnsi="Times New Roman" w:cs="Times New Roman"/>
        </w:rPr>
        <w:t>Logo</w:t>
      </w:r>
      <w:r w:rsidR="00101EE5" w:rsidRPr="00E0244B">
        <w:rPr>
          <w:rFonts w:ascii="Times New Roman" w:hAnsi="Times New Roman" w:cs="Times New Roman"/>
        </w:rPr>
        <w:t xml:space="preserve">, levar as crianças ao </w:t>
      </w:r>
      <w:proofErr w:type="spellStart"/>
      <w:r w:rsidR="00101EE5" w:rsidRPr="00E0244B">
        <w:rPr>
          <w:rFonts w:ascii="Times New Roman" w:hAnsi="Times New Roman" w:cs="Times New Roman"/>
        </w:rPr>
        <w:t>multiletramento</w:t>
      </w:r>
      <w:proofErr w:type="spellEnd"/>
      <w:r w:rsidR="00101EE5" w:rsidRPr="00E0244B">
        <w:rPr>
          <w:rFonts w:ascii="Times New Roman" w:hAnsi="Times New Roman" w:cs="Times New Roman"/>
        </w:rPr>
        <w:t>, é</w:t>
      </w:r>
      <w:r w:rsidRPr="00E0244B">
        <w:rPr>
          <w:rFonts w:ascii="Times New Roman" w:hAnsi="Times New Roman" w:cs="Times New Roman"/>
        </w:rPr>
        <w:t xml:space="preserve"> </w:t>
      </w:r>
      <w:r w:rsidR="00101EE5" w:rsidRPr="00E0244B">
        <w:rPr>
          <w:rFonts w:ascii="Times New Roman" w:hAnsi="Times New Roman" w:cs="Times New Roman"/>
        </w:rPr>
        <w:t>considerar e entender as diversas manifestações culturais que estão presentes no ambiente educacional, assim como também compreender o universo dos alunos que estão dentro da sala de aula</w:t>
      </w:r>
      <w:r w:rsidRPr="00E0244B">
        <w:rPr>
          <w:rFonts w:ascii="Times New Roman" w:hAnsi="Times New Roman" w:cs="Times New Roman"/>
        </w:rPr>
        <w:t>,</w:t>
      </w:r>
      <w:r w:rsidR="00101EE5" w:rsidRPr="00E0244B">
        <w:rPr>
          <w:rFonts w:ascii="Times New Roman" w:hAnsi="Times New Roman" w:cs="Times New Roman"/>
        </w:rPr>
        <w:t xml:space="preserve"> de modo que as práticas pedagógicas contemplem essa diversidade de expressão e sejam trabalhados na escola os diferentes tipos de manifestações, classificados de acordo com Rojo (2004), como </w:t>
      </w:r>
      <w:proofErr w:type="spellStart"/>
      <w:r w:rsidR="00101EE5" w:rsidRPr="00E0244B">
        <w:rPr>
          <w:rFonts w:ascii="Times New Roman" w:hAnsi="Times New Roman" w:cs="Times New Roman"/>
        </w:rPr>
        <w:t>multiletramentos</w:t>
      </w:r>
      <w:proofErr w:type="spellEnd"/>
      <w:r w:rsidR="00101EE5" w:rsidRPr="00E0244B">
        <w:rPr>
          <w:rFonts w:ascii="Times New Roman" w:hAnsi="Times New Roman" w:cs="Times New Roman"/>
        </w:rPr>
        <w:t xml:space="preserve"> e </w:t>
      </w:r>
      <w:proofErr w:type="spellStart"/>
      <w:r w:rsidR="00101EE5" w:rsidRPr="00E0244B">
        <w:rPr>
          <w:rFonts w:ascii="Times New Roman" w:hAnsi="Times New Roman" w:cs="Times New Roman"/>
        </w:rPr>
        <w:t>multissemióticos</w:t>
      </w:r>
      <w:proofErr w:type="spellEnd"/>
      <w:r w:rsidR="00101EE5" w:rsidRPr="00E0244B">
        <w:rPr>
          <w:rFonts w:ascii="Times New Roman" w:hAnsi="Times New Roman" w:cs="Times New Roman"/>
        </w:rPr>
        <w:t xml:space="preserve">. </w:t>
      </w:r>
    </w:p>
    <w:p w14:paraId="5C6400EF" w14:textId="77777777" w:rsidR="009949C7" w:rsidRPr="00E0244B" w:rsidRDefault="00101EE5" w:rsidP="00F47FDD">
      <w:pPr>
        <w:pBdr>
          <w:top w:val="nil"/>
          <w:left w:val="nil"/>
          <w:bottom w:val="nil"/>
          <w:right w:val="nil"/>
          <w:between w:val="nil"/>
        </w:pBdr>
        <w:spacing w:line="360" w:lineRule="auto"/>
        <w:ind w:firstLine="709"/>
        <w:jc w:val="both"/>
        <w:rPr>
          <w:rFonts w:ascii="Times New Roman" w:hAnsi="Times New Roman" w:cs="Times New Roman"/>
        </w:rPr>
      </w:pPr>
      <w:r w:rsidRPr="00E0244B">
        <w:rPr>
          <w:rFonts w:ascii="Times New Roman" w:hAnsi="Times New Roman" w:cs="Times New Roman"/>
        </w:rPr>
        <w:lastRenderedPageBreak/>
        <w:t xml:space="preserve">A pesquisadora aponta dois tipos específicos e importantes de multiplicidade presentes em nossas sociedades, principalmente urbanas: multiplicidade cultural das populações e multiplicidade semiótica. </w:t>
      </w:r>
    </w:p>
    <w:p w14:paraId="19473B13" w14:textId="77777777" w:rsidR="009949C7" w:rsidRDefault="009949C7" w:rsidP="009949C7">
      <w:pPr>
        <w:pBdr>
          <w:top w:val="nil"/>
          <w:left w:val="nil"/>
          <w:bottom w:val="nil"/>
          <w:right w:val="nil"/>
          <w:between w:val="nil"/>
        </w:pBdr>
        <w:jc w:val="both"/>
        <w:rPr>
          <w:sz w:val="23"/>
          <w:szCs w:val="23"/>
        </w:rPr>
      </w:pPr>
    </w:p>
    <w:p w14:paraId="53F3D265" w14:textId="0A05BD99" w:rsidR="009949C7" w:rsidRPr="009949C7" w:rsidRDefault="009949C7" w:rsidP="009949C7">
      <w:pPr>
        <w:pBdr>
          <w:top w:val="nil"/>
          <w:left w:val="nil"/>
          <w:bottom w:val="nil"/>
          <w:right w:val="nil"/>
          <w:between w:val="nil"/>
        </w:pBdr>
        <w:ind w:left="2268"/>
        <w:jc w:val="both"/>
        <w:rPr>
          <w:rFonts w:ascii="Times New Roman" w:hAnsi="Times New Roman" w:cs="Times New Roman"/>
          <w:sz w:val="20"/>
          <w:szCs w:val="20"/>
        </w:rPr>
      </w:pPr>
      <w:r w:rsidRPr="009949C7">
        <w:rPr>
          <w:rFonts w:ascii="Times New Roman" w:hAnsi="Times New Roman" w:cs="Times New Roman"/>
          <w:sz w:val="20"/>
          <w:szCs w:val="20"/>
        </w:rPr>
        <w:t>Novas estéticas (novas, para mim, é claro) também emergem, com critérios próprios. Minha “coleção” pode não ser (e certamente não será) a “coleção” do outro que está ao lado – ou na “carteira” à minha frente. Assim, meus critérios de “gosto”, de apreciação, de valor estético diferirão dos dele fatalmente. Isso me acontece a cada aula que dou para o primeiro ano (17-18 anos). (ROJO, 2012, p.16)</w:t>
      </w:r>
    </w:p>
    <w:p w14:paraId="05390D81" w14:textId="77777777" w:rsidR="009949C7" w:rsidRDefault="009949C7" w:rsidP="009949C7">
      <w:pPr>
        <w:pBdr>
          <w:top w:val="nil"/>
          <w:left w:val="nil"/>
          <w:bottom w:val="nil"/>
          <w:right w:val="nil"/>
          <w:between w:val="nil"/>
        </w:pBdr>
        <w:spacing w:line="360" w:lineRule="auto"/>
        <w:jc w:val="both"/>
        <w:rPr>
          <w:sz w:val="23"/>
          <w:szCs w:val="23"/>
        </w:rPr>
      </w:pPr>
    </w:p>
    <w:p w14:paraId="43932A34" w14:textId="77777777" w:rsidR="00076703" w:rsidRPr="00AE4FC2" w:rsidRDefault="00F47FDD" w:rsidP="00F47FDD">
      <w:pPr>
        <w:pBdr>
          <w:top w:val="nil"/>
          <w:left w:val="nil"/>
          <w:bottom w:val="nil"/>
          <w:right w:val="nil"/>
          <w:between w:val="nil"/>
        </w:pBdr>
        <w:spacing w:line="360" w:lineRule="auto"/>
        <w:ind w:firstLine="709"/>
        <w:jc w:val="both"/>
        <w:rPr>
          <w:rFonts w:ascii="Times New Roman" w:hAnsi="Times New Roman" w:cs="Times New Roman"/>
        </w:rPr>
      </w:pPr>
      <w:r w:rsidRPr="00AE4FC2">
        <w:rPr>
          <w:rFonts w:ascii="Times New Roman" w:hAnsi="Times New Roman" w:cs="Times New Roman"/>
        </w:rPr>
        <w:t xml:space="preserve">A partir disso, </w:t>
      </w:r>
      <w:r w:rsidR="009949C7" w:rsidRPr="00AE4FC2">
        <w:rPr>
          <w:rFonts w:ascii="Times New Roman" w:hAnsi="Times New Roman" w:cs="Times New Roman"/>
        </w:rPr>
        <w:t xml:space="preserve">é necessário propor aos alunos a criação de novas estéticas, com critérios elencados por eles, na autonomia de seus pensamentos e criações. Nessa conjuntura, </w:t>
      </w:r>
      <w:r w:rsidRPr="00AE4FC2">
        <w:rPr>
          <w:rFonts w:ascii="Times New Roman" w:hAnsi="Times New Roman" w:cs="Times New Roman"/>
        </w:rPr>
        <w:t>em</w:t>
      </w:r>
      <w:r w:rsidR="009949C7" w:rsidRPr="00AE4FC2">
        <w:rPr>
          <w:rFonts w:ascii="Times New Roman" w:hAnsi="Times New Roman" w:cs="Times New Roman"/>
        </w:rPr>
        <w:t xml:space="preserve"> vista de considerar o uso das tecnologias em sala de aula, </w:t>
      </w:r>
      <w:r w:rsidR="00076703" w:rsidRPr="00AE4FC2">
        <w:rPr>
          <w:rFonts w:ascii="Times New Roman" w:hAnsi="Times New Roman" w:cs="Times New Roman"/>
        </w:rPr>
        <w:t xml:space="preserve">em </w:t>
      </w:r>
      <w:r w:rsidRPr="00AE4FC2">
        <w:rPr>
          <w:rFonts w:ascii="Times New Roman" w:hAnsi="Times New Roman" w:cs="Times New Roman"/>
        </w:rPr>
        <w:t xml:space="preserve">uma das aulas de Língua Portuguesa, </w:t>
      </w:r>
      <w:r w:rsidR="00076703" w:rsidRPr="00AE4FC2">
        <w:rPr>
          <w:rFonts w:ascii="Times New Roman" w:hAnsi="Times New Roman" w:cs="Times New Roman"/>
        </w:rPr>
        <w:t xml:space="preserve">no quarto ano do Ensino Fundamental, </w:t>
      </w:r>
      <w:r w:rsidRPr="00AE4FC2">
        <w:rPr>
          <w:rFonts w:ascii="Times New Roman" w:hAnsi="Times New Roman" w:cs="Times New Roman"/>
        </w:rPr>
        <w:t>o conteúdo a ser abordado era o gênero textual anúncio publicitário</w:t>
      </w:r>
      <w:r w:rsidR="00076703" w:rsidRPr="00AE4FC2">
        <w:rPr>
          <w:rFonts w:ascii="Times New Roman" w:hAnsi="Times New Roman" w:cs="Times New Roman"/>
        </w:rPr>
        <w:t>. Nessa prática,</w:t>
      </w:r>
      <w:r w:rsidRPr="00AE4FC2">
        <w:rPr>
          <w:rFonts w:ascii="Times New Roman" w:hAnsi="Times New Roman" w:cs="Times New Roman"/>
        </w:rPr>
        <w:t xml:space="preserve"> foi realizada a seguinte sequência didática: inicialmente foram evidenciados, a partir da tela interativa, os elementos que constituem o gênero em questão. </w:t>
      </w:r>
      <w:r w:rsidR="00076703" w:rsidRPr="00AE4FC2">
        <w:rPr>
          <w:rFonts w:ascii="Times New Roman" w:hAnsi="Times New Roman" w:cs="Times New Roman"/>
        </w:rPr>
        <w:t xml:space="preserve">Para isso, os alunos foram motivados a colocarem os produtos que mais tinham interesse, o que gostavam de comprar e comer. Nessa etapa, pesquisávamos na tela interativa e analisávamos os anúncios desses produtos. Com essa dialogicidade também observávamos os elementos semióticos e persuasivos, de modo a promover a discussão sobre as intencionalidades das empresas e seus anúncios. </w:t>
      </w:r>
    </w:p>
    <w:p w14:paraId="65220D87" w14:textId="5949203B" w:rsidR="00F47FDD" w:rsidRPr="00AE4FC2" w:rsidRDefault="00F47FDD" w:rsidP="00F47FDD">
      <w:pPr>
        <w:pBdr>
          <w:top w:val="nil"/>
          <w:left w:val="nil"/>
          <w:bottom w:val="nil"/>
          <w:right w:val="nil"/>
          <w:between w:val="nil"/>
        </w:pBdr>
        <w:spacing w:line="360" w:lineRule="auto"/>
        <w:ind w:firstLine="709"/>
        <w:jc w:val="both"/>
        <w:rPr>
          <w:rFonts w:ascii="Times New Roman" w:hAnsi="Times New Roman" w:cs="Times New Roman"/>
        </w:rPr>
      </w:pPr>
      <w:r w:rsidRPr="00AE4FC2">
        <w:rPr>
          <w:rFonts w:ascii="Times New Roman" w:hAnsi="Times New Roman" w:cs="Times New Roman"/>
        </w:rPr>
        <w:t xml:space="preserve">Após isso, foi </w:t>
      </w:r>
      <w:r w:rsidR="00076703" w:rsidRPr="00AE4FC2">
        <w:rPr>
          <w:rFonts w:ascii="Times New Roman" w:hAnsi="Times New Roman" w:cs="Times New Roman"/>
        </w:rPr>
        <w:t>apresentado aos alunos</w:t>
      </w:r>
      <w:r w:rsidRPr="00AE4FC2">
        <w:rPr>
          <w:rFonts w:ascii="Times New Roman" w:hAnsi="Times New Roman" w:cs="Times New Roman"/>
        </w:rPr>
        <w:t xml:space="preserve"> o </w:t>
      </w:r>
      <w:proofErr w:type="spellStart"/>
      <w:r w:rsidRPr="0064276E">
        <w:rPr>
          <w:rFonts w:ascii="Times New Roman" w:hAnsi="Times New Roman" w:cs="Times New Roman"/>
          <w:i/>
          <w:iCs/>
        </w:rPr>
        <w:t>Canva</w:t>
      </w:r>
      <w:proofErr w:type="spellEnd"/>
      <w:r w:rsidRPr="00AE4FC2">
        <w:rPr>
          <w:rFonts w:ascii="Times New Roman" w:hAnsi="Times New Roman" w:cs="Times New Roman"/>
        </w:rPr>
        <w:t xml:space="preserve"> e suas possibilidades de produção, dando destaque para anúncios e propagandas, objetivos da aula. Em seguida, eles foram motivados, com seus </w:t>
      </w:r>
      <w:proofErr w:type="spellStart"/>
      <w:r w:rsidRPr="0064276E">
        <w:rPr>
          <w:rFonts w:ascii="Times New Roman" w:hAnsi="Times New Roman" w:cs="Times New Roman"/>
          <w:i/>
          <w:iCs/>
        </w:rPr>
        <w:t>Chromebooks</w:t>
      </w:r>
      <w:proofErr w:type="spellEnd"/>
      <w:r w:rsidRPr="00AE4FC2">
        <w:rPr>
          <w:rFonts w:ascii="Times New Roman" w:hAnsi="Times New Roman" w:cs="Times New Roman"/>
        </w:rPr>
        <w:t xml:space="preserve"> a criarem suas empresas, logotipos e anúncios. </w:t>
      </w:r>
      <w:r w:rsidR="00076703" w:rsidRPr="00AE4FC2">
        <w:rPr>
          <w:rFonts w:ascii="Times New Roman" w:hAnsi="Times New Roman" w:cs="Times New Roman"/>
        </w:rPr>
        <w:t xml:space="preserve">Nessa fase, refletiram ainda mais sobre as intencionalidades e objetivos da produção de um anúncio publicitário. </w:t>
      </w:r>
      <w:r w:rsidRPr="00AE4FC2">
        <w:rPr>
          <w:rFonts w:ascii="Times New Roman" w:hAnsi="Times New Roman" w:cs="Times New Roman"/>
        </w:rPr>
        <w:t xml:space="preserve">Ao final da aula, cada aluno salvou a arte produzida em seus </w:t>
      </w:r>
      <w:proofErr w:type="spellStart"/>
      <w:r w:rsidRPr="0064276E">
        <w:rPr>
          <w:rFonts w:ascii="Times New Roman" w:hAnsi="Times New Roman" w:cs="Times New Roman"/>
          <w:i/>
          <w:iCs/>
        </w:rPr>
        <w:t>Chromebooks</w:t>
      </w:r>
      <w:proofErr w:type="spellEnd"/>
      <w:r w:rsidR="00076703" w:rsidRPr="00AE4FC2">
        <w:rPr>
          <w:rFonts w:ascii="Times New Roman" w:hAnsi="Times New Roman" w:cs="Times New Roman"/>
        </w:rPr>
        <w:t xml:space="preserve"> e compartilhou com os colegas suas criações e intencionalidades ao montar seus designers. </w:t>
      </w:r>
    </w:p>
    <w:p w14:paraId="5128FDC2" w14:textId="69801A03" w:rsidR="00076703" w:rsidRPr="00AE4FC2" w:rsidRDefault="00F0318F" w:rsidP="00F0318F">
      <w:pPr>
        <w:pBdr>
          <w:top w:val="nil"/>
          <w:left w:val="nil"/>
          <w:bottom w:val="nil"/>
          <w:right w:val="nil"/>
          <w:between w:val="nil"/>
        </w:pBdr>
        <w:spacing w:line="360" w:lineRule="auto"/>
        <w:ind w:firstLine="709"/>
        <w:jc w:val="both"/>
        <w:rPr>
          <w:rFonts w:ascii="Times New Roman" w:hAnsi="Times New Roman" w:cs="Times New Roman"/>
          <w:color w:val="000000"/>
        </w:rPr>
      </w:pPr>
      <w:r w:rsidRPr="00AE4FC2">
        <w:rPr>
          <w:rFonts w:ascii="Times New Roman" w:hAnsi="Times New Roman" w:cs="Times New Roman"/>
        </w:rPr>
        <w:t xml:space="preserve">Com a prática pedagógica, os alunos desenvolveram o conhecimento acerca do gênero textual anúncio publicitário, a partir das tecnologias em sala de aula, com </w:t>
      </w:r>
      <w:r w:rsidRPr="00AE4FC2">
        <w:rPr>
          <w:rFonts w:ascii="Times New Roman" w:hAnsi="Times New Roman" w:cs="Times New Roman"/>
        </w:rPr>
        <w:lastRenderedPageBreak/>
        <w:t>engajamento de uma metodologia ativa e com o educando como centro da</w:t>
      </w:r>
      <w:r w:rsidRPr="00AE4FC2">
        <w:rPr>
          <w:rFonts w:ascii="Times New Roman" w:hAnsi="Times New Roman" w:cs="Times New Roman"/>
          <w:color w:val="000000"/>
        </w:rPr>
        <w:t xml:space="preserve"> </w:t>
      </w:r>
      <w:proofErr w:type="spellStart"/>
      <w:r w:rsidRPr="00AE4FC2">
        <w:rPr>
          <w:rFonts w:ascii="Times New Roman" w:hAnsi="Times New Roman" w:cs="Times New Roman"/>
          <w:color w:val="000000"/>
        </w:rPr>
        <w:t>apredizagem</w:t>
      </w:r>
      <w:proofErr w:type="spellEnd"/>
      <w:r w:rsidR="0085538C">
        <w:rPr>
          <w:rFonts w:ascii="Times New Roman" w:hAnsi="Times New Roman" w:cs="Times New Roman"/>
          <w:color w:val="000000"/>
        </w:rPr>
        <w:t xml:space="preserve">. </w:t>
      </w:r>
      <w:r w:rsidR="00076703" w:rsidRPr="00AE4FC2">
        <w:rPr>
          <w:rFonts w:ascii="Times New Roman" w:hAnsi="Times New Roman" w:cs="Times New Roman"/>
          <w:color w:val="000000"/>
        </w:rPr>
        <w:t xml:space="preserve">Além disso, durante a atividade, perceberam e refletiram sobre as intencionalidades do mundo do capital, incentivado pela globalização. </w:t>
      </w:r>
    </w:p>
    <w:p w14:paraId="4727D411" w14:textId="6C2AB2AD" w:rsidR="00076703" w:rsidRPr="00AE4FC2" w:rsidRDefault="00076703" w:rsidP="00076703">
      <w:pPr>
        <w:pBdr>
          <w:top w:val="nil"/>
          <w:left w:val="nil"/>
          <w:bottom w:val="nil"/>
          <w:right w:val="nil"/>
          <w:between w:val="nil"/>
        </w:pBdr>
        <w:spacing w:line="360" w:lineRule="auto"/>
        <w:ind w:firstLine="709"/>
        <w:jc w:val="both"/>
        <w:rPr>
          <w:rFonts w:ascii="Times New Roman" w:hAnsi="Times New Roman" w:cs="Times New Roman"/>
          <w:color w:val="000000"/>
        </w:rPr>
      </w:pPr>
      <w:r w:rsidRPr="00AE4FC2">
        <w:rPr>
          <w:rFonts w:ascii="Times New Roman" w:hAnsi="Times New Roman" w:cs="Times New Roman"/>
          <w:noProof/>
          <w:sz w:val="18"/>
          <w:szCs w:val="18"/>
        </w:rPr>
        <w:drawing>
          <wp:anchor distT="0" distB="0" distL="114300" distR="114300" simplePos="0" relativeHeight="251659264" behindDoc="1" locked="0" layoutInCell="1" allowOverlap="1" wp14:anchorId="5D9B769D" wp14:editId="7EEC2F81">
            <wp:simplePos x="0" y="0"/>
            <wp:positionH relativeFrom="column">
              <wp:posOffset>-62865</wp:posOffset>
            </wp:positionH>
            <wp:positionV relativeFrom="paragraph">
              <wp:posOffset>1644650</wp:posOffset>
            </wp:positionV>
            <wp:extent cx="1795145" cy="2005965"/>
            <wp:effectExtent l="0" t="0" r="0" b="0"/>
            <wp:wrapTight wrapText="bothSides">
              <wp:wrapPolygon edited="0">
                <wp:start x="0" y="0"/>
                <wp:lineTo x="0" y="21333"/>
                <wp:lineTo x="20400" y="21333"/>
                <wp:lineTo x="20400" y="0"/>
                <wp:lineTo x="0" y="0"/>
              </wp:wrapPolygon>
            </wp:wrapTight>
            <wp:docPr id="1845498154" name="Imagem 184549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8" cstate="print">
                      <a:extLst>
                        <a:ext uri="{28A0092B-C50C-407E-A947-70E740481C1C}">
                          <a14:useLocalDpi xmlns:a14="http://schemas.microsoft.com/office/drawing/2010/main" val="0"/>
                        </a:ext>
                      </a:extLst>
                    </a:blip>
                    <a:srcRect l="-1" t="11681" r="-7021"/>
                    <a:stretch/>
                  </pic:blipFill>
                  <pic:spPr bwMode="auto">
                    <a:xfrm>
                      <a:off x="0" y="0"/>
                      <a:ext cx="1795145" cy="2005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4FC2">
        <w:rPr>
          <w:rFonts w:ascii="Times New Roman" w:hAnsi="Times New Roman" w:cs="Times New Roman"/>
          <w:noProof/>
        </w:rPr>
        <w:drawing>
          <wp:anchor distT="0" distB="0" distL="114300" distR="114300" simplePos="0" relativeHeight="251661312" behindDoc="1" locked="0" layoutInCell="1" allowOverlap="1" wp14:anchorId="53EBB952" wp14:editId="747AFD88">
            <wp:simplePos x="0" y="0"/>
            <wp:positionH relativeFrom="margin">
              <wp:align>right</wp:align>
            </wp:positionH>
            <wp:positionV relativeFrom="paragraph">
              <wp:posOffset>1720215</wp:posOffset>
            </wp:positionV>
            <wp:extent cx="1832610" cy="2005965"/>
            <wp:effectExtent l="0" t="0" r="0" b="0"/>
            <wp:wrapTight wrapText="bothSides">
              <wp:wrapPolygon edited="0">
                <wp:start x="0" y="0"/>
                <wp:lineTo x="0" y="21333"/>
                <wp:lineTo x="21331" y="21333"/>
                <wp:lineTo x="21331" y="0"/>
                <wp:lineTo x="0" y="0"/>
              </wp:wrapPolygon>
            </wp:wrapTight>
            <wp:docPr id="455338198" name="Imagem 45533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2610" cy="2005965"/>
                    </a:xfrm>
                    <a:prstGeom prst="rect">
                      <a:avLst/>
                    </a:prstGeom>
                  </pic:spPr>
                </pic:pic>
              </a:graphicData>
            </a:graphic>
            <wp14:sizeRelH relativeFrom="margin">
              <wp14:pctWidth>0</wp14:pctWidth>
            </wp14:sizeRelH>
            <wp14:sizeRelV relativeFrom="margin">
              <wp14:pctHeight>0</wp14:pctHeight>
            </wp14:sizeRelV>
          </wp:anchor>
        </w:drawing>
      </w:r>
      <w:r w:rsidR="00F0318F" w:rsidRPr="00AE4FC2">
        <w:rPr>
          <w:rFonts w:ascii="Times New Roman" w:hAnsi="Times New Roman" w:cs="Times New Roman"/>
          <w:color w:val="000000"/>
        </w:rPr>
        <w:t xml:space="preserve">Nesse sentido, também se promoveu uma maior integração às aulas, pois tornaram-se mais participativos e motivados a produzirem os trabalhos, a partir do uso de seus </w:t>
      </w:r>
      <w:proofErr w:type="spellStart"/>
      <w:r w:rsidR="00F0318F" w:rsidRPr="00EA1C19">
        <w:rPr>
          <w:rFonts w:ascii="Times New Roman" w:hAnsi="Times New Roman" w:cs="Times New Roman"/>
          <w:i/>
          <w:iCs/>
          <w:color w:val="000000"/>
        </w:rPr>
        <w:t>chromebooks</w:t>
      </w:r>
      <w:proofErr w:type="spellEnd"/>
      <w:r w:rsidRPr="00AE4FC2">
        <w:rPr>
          <w:rFonts w:ascii="Times New Roman" w:hAnsi="Times New Roman" w:cs="Times New Roman"/>
          <w:color w:val="000000"/>
        </w:rPr>
        <w:t xml:space="preserve"> e da dialogicidade presente a todo momento</w:t>
      </w:r>
      <w:r w:rsidR="00F0318F" w:rsidRPr="00AE4FC2">
        <w:rPr>
          <w:rFonts w:ascii="Times New Roman" w:hAnsi="Times New Roman" w:cs="Times New Roman"/>
          <w:color w:val="000000"/>
        </w:rPr>
        <w:t xml:space="preserve">. Isso demonstrou o quanto as tecnologias não podem mais ser vistas como “vilãs” em sala de aula, mas sim como recursos que facilitam os processos de ensino-aprendizagem e tornam as práticas pedagógicas inovadoras e contagiantes aos educandos. </w:t>
      </w:r>
    </w:p>
    <w:p w14:paraId="40B0A661" w14:textId="3D158DC2" w:rsidR="00F0318F" w:rsidRPr="00076703" w:rsidRDefault="0051404F" w:rsidP="00F0318F">
      <w:pPr>
        <w:pBdr>
          <w:top w:val="nil"/>
          <w:left w:val="nil"/>
          <w:bottom w:val="nil"/>
          <w:right w:val="nil"/>
          <w:between w:val="nil"/>
        </w:pBdr>
        <w:spacing w:line="360" w:lineRule="auto"/>
        <w:jc w:val="both"/>
        <w:rPr>
          <w:rFonts w:ascii="Times New Roman" w:hAnsi="Times New Roman" w:cs="Times New Roman"/>
          <w:sz w:val="20"/>
          <w:szCs w:val="20"/>
        </w:rPr>
      </w:pPr>
      <w:r w:rsidRPr="00076703">
        <w:rPr>
          <w:rFonts w:ascii="Times New Roman" w:hAnsi="Times New Roman" w:cs="Times New Roman"/>
          <w:b/>
          <w:bCs/>
          <w:noProof/>
          <w:sz w:val="18"/>
          <w:szCs w:val="18"/>
        </w:rPr>
        <w:drawing>
          <wp:anchor distT="0" distB="0" distL="114300" distR="114300" simplePos="0" relativeHeight="251660288" behindDoc="1" locked="0" layoutInCell="1" allowOverlap="1" wp14:anchorId="1FCBD98D" wp14:editId="3128D246">
            <wp:simplePos x="0" y="0"/>
            <wp:positionH relativeFrom="margin">
              <wp:posOffset>1754505</wp:posOffset>
            </wp:positionH>
            <wp:positionV relativeFrom="paragraph">
              <wp:posOffset>76200</wp:posOffset>
            </wp:positionV>
            <wp:extent cx="1621543" cy="2011426"/>
            <wp:effectExtent l="0" t="0" r="4445" b="0"/>
            <wp:wrapTight wrapText="bothSides">
              <wp:wrapPolygon edited="0">
                <wp:start x="0" y="0"/>
                <wp:lineTo x="0" y="21416"/>
                <wp:lineTo x="21490" y="21416"/>
                <wp:lineTo x="21490" y="0"/>
                <wp:lineTo x="0" y="0"/>
              </wp:wrapPolygon>
            </wp:wrapTight>
            <wp:docPr id="172459255" name="Imagem 17245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cstate="print">
                      <a:extLst>
                        <a:ext uri="{28A0092B-C50C-407E-A947-70E740481C1C}">
                          <a14:useLocalDpi xmlns:a14="http://schemas.microsoft.com/office/drawing/2010/main" val="0"/>
                        </a:ext>
                      </a:extLst>
                    </a:blip>
                    <a:srcRect r="7134" b="10343"/>
                    <a:stretch/>
                  </pic:blipFill>
                  <pic:spPr bwMode="auto">
                    <a:xfrm>
                      <a:off x="0" y="0"/>
                      <a:ext cx="1621543" cy="20114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318F" w:rsidRPr="00076703">
        <w:rPr>
          <w:rFonts w:ascii="Times New Roman" w:hAnsi="Times New Roman" w:cs="Times New Roman"/>
          <w:sz w:val="20"/>
          <w:szCs w:val="20"/>
        </w:rPr>
        <w:t>Fonte: os autores, 2023.               Fonte: os autores, 2023.                        Fonte: os autores, 2023.</w:t>
      </w:r>
    </w:p>
    <w:p w14:paraId="29CBD59A" w14:textId="77777777" w:rsidR="003246E6" w:rsidRDefault="003246E6" w:rsidP="003246E6">
      <w:pPr>
        <w:pStyle w:val="Default"/>
        <w:spacing w:line="360" w:lineRule="auto"/>
        <w:ind w:firstLine="709"/>
        <w:jc w:val="both"/>
        <w:rPr>
          <w:rFonts w:ascii="Times New Roman" w:hAnsi="Times New Roman" w:cs="Times New Roman"/>
        </w:rPr>
      </w:pPr>
    </w:p>
    <w:p w14:paraId="412399E7" w14:textId="1EFC9C7E" w:rsidR="003246E6" w:rsidRDefault="003246E6" w:rsidP="003246E6">
      <w:pPr>
        <w:pStyle w:val="Default"/>
        <w:spacing w:line="360" w:lineRule="auto"/>
        <w:ind w:firstLine="709"/>
        <w:jc w:val="both"/>
        <w:rPr>
          <w:rFonts w:ascii="Times New Roman" w:hAnsi="Times New Roman" w:cs="Times New Roman"/>
        </w:rPr>
      </w:pPr>
      <w:r w:rsidRPr="003246E6">
        <w:rPr>
          <w:rFonts w:ascii="Times New Roman" w:hAnsi="Times New Roman" w:cs="Times New Roman"/>
        </w:rPr>
        <w:t xml:space="preserve">A partir disso, elucida-se </w:t>
      </w:r>
      <w:r>
        <w:rPr>
          <w:rFonts w:ascii="Times New Roman" w:hAnsi="Times New Roman" w:cs="Times New Roman"/>
        </w:rPr>
        <w:t>a relevância do</w:t>
      </w:r>
      <w:r w:rsidRPr="003246E6">
        <w:rPr>
          <w:rFonts w:ascii="Times New Roman" w:hAnsi="Times New Roman" w:cs="Times New Roman"/>
        </w:rPr>
        <w:t xml:space="preserve"> desenvolvimento de </w:t>
      </w:r>
      <w:proofErr w:type="spellStart"/>
      <w:r w:rsidRPr="003246E6">
        <w:rPr>
          <w:rFonts w:ascii="Times New Roman" w:hAnsi="Times New Roman" w:cs="Times New Roman"/>
        </w:rPr>
        <w:t>multiletramentos</w:t>
      </w:r>
      <w:proofErr w:type="spellEnd"/>
      <w:r w:rsidRPr="003246E6">
        <w:rPr>
          <w:rFonts w:ascii="Times New Roman" w:hAnsi="Times New Roman" w:cs="Times New Roman"/>
        </w:rPr>
        <w:t>, em uma sociedade diversa, que convive com distintos processos interacionais, midiáticos, multimodais</w:t>
      </w:r>
      <w:r>
        <w:rPr>
          <w:rFonts w:ascii="Times New Roman" w:hAnsi="Times New Roman" w:cs="Times New Roman"/>
        </w:rPr>
        <w:t xml:space="preserve"> e</w:t>
      </w:r>
      <w:r w:rsidRPr="003246E6">
        <w:rPr>
          <w:rFonts w:ascii="Times New Roman" w:hAnsi="Times New Roman" w:cs="Times New Roman"/>
        </w:rPr>
        <w:t xml:space="preserve"> </w:t>
      </w:r>
      <w:proofErr w:type="spellStart"/>
      <w:r w:rsidRPr="003246E6">
        <w:rPr>
          <w:rFonts w:ascii="Times New Roman" w:hAnsi="Times New Roman" w:cs="Times New Roman"/>
        </w:rPr>
        <w:t>multisemióticos</w:t>
      </w:r>
      <w:proofErr w:type="spellEnd"/>
      <w:r w:rsidRPr="003246E6">
        <w:rPr>
          <w:rFonts w:ascii="Times New Roman" w:hAnsi="Times New Roman" w:cs="Times New Roman"/>
        </w:rPr>
        <w:t xml:space="preserve">, </w:t>
      </w:r>
      <w:r>
        <w:rPr>
          <w:rFonts w:ascii="Times New Roman" w:hAnsi="Times New Roman" w:cs="Times New Roman"/>
        </w:rPr>
        <w:t>pois enquanto essas novas práticas tecnológicas não são pensadas e não há transformação no currículo para sua incorporação, as escolas criarão muros entre realidade e construção de conhecimento</w:t>
      </w:r>
      <w:r w:rsidR="007C5FCF">
        <w:rPr>
          <w:rFonts w:ascii="Times New Roman" w:hAnsi="Times New Roman" w:cs="Times New Roman"/>
        </w:rPr>
        <w:t>. Logo,</w:t>
      </w:r>
      <w:r>
        <w:rPr>
          <w:rFonts w:ascii="Times New Roman" w:hAnsi="Times New Roman" w:cs="Times New Roman"/>
        </w:rPr>
        <w:t xml:space="preserve"> não</w:t>
      </w:r>
      <w:r w:rsidR="007C5FCF">
        <w:rPr>
          <w:rFonts w:ascii="Times New Roman" w:hAnsi="Times New Roman" w:cs="Times New Roman"/>
        </w:rPr>
        <w:t xml:space="preserve"> serão desenvolvidas </w:t>
      </w:r>
      <w:r>
        <w:rPr>
          <w:rFonts w:ascii="Times New Roman" w:hAnsi="Times New Roman" w:cs="Times New Roman"/>
        </w:rPr>
        <w:t>a autonomia e protagonismo dos educandos.</w:t>
      </w:r>
    </w:p>
    <w:p w14:paraId="1CF14211" w14:textId="77777777" w:rsidR="003246E6" w:rsidRDefault="003246E6">
      <w:pPr>
        <w:pBdr>
          <w:top w:val="nil"/>
          <w:left w:val="nil"/>
          <w:bottom w:val="nil"/>
          <w:right w:val="nil"/>
          <w:between w:val="nil"/>
        </w:pBdr>
        <w:spacing w:before="240" w:after="240" w:line="360" w:lineRule="auto"/>
        <w:jc w:val="both"/>
        <w:rPr>
          <w:rFonts w:ascii="Times New Roman" w:hAnsi="Times New Roman" w:cs="Times New Roman"/>
          <w:b/>
          <w:bCs/>
        </w:rPr>
      </w:pPr>
    </w:p>
    <w:p w14:paraId="37458FAA" w14:textId="77777777" w:rsidR="00AB41AA" w:rsidRDefault="00AB41AA">
      <w:pPr>
        <w:pBdr>
          <w:top w:val="nil"/>
          <w:left w:val="nil"/>
          <w:bottom w:val="nil"/>
          <w:right w:val="nil"/>
          <w:between w:val="nil"/>
        </w:pBdr>
        <w:spacing w:before="240" w:after="240" w:line="360" w:lineRule="auto"/>
        <w:jc w:val="both"/>
        <w:rPr>
          <w:rFonts w:ascii="Times New Roman" w:hAnsi="Times New Roman" w:cs="Times New Roman"/>
          <w:b/>
          <w:bCs/>
        </w:rPr>
      </w:pPr>
    </w:p>
    <w:p w14:paraId="0CB4F5CF" w14:textId="3F222BA5" w:rsidR="00782AB5" w:rsidRDefault="00F0318F" w:rsidP="003246E6">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hAnsi="Times New Roman" w:cs="Times New Roman"/>
          <w:b/>
          <w:bCs/>
        </w:rPr>
        <w:lastRenderedPageBreak/>
        <w:t>Conclusão</w:t>
      </w:r>
    </w:p>
    <w:p w14:paraId="6D3FCC80" w14:textId="16FCCE95" w:rsidR="003246E6" w:rsidRDefault="00F0318F" w:rsidP="003246E6">
      <w:pPr>
        <w:pBdr>
          <w:top w:val="nil"/>
          <w:left w:val="nil"/>
          <w:bottom w:val="nil"/>
          <w:right w:val="nil"/>
          <w:between w:val="nil"/>
        </w:pBdr>
        <w:spacing w:line="360" w:lineRule="auto"/>
        <w:ind w:firstLine="709"/>
        <w:jc w:val="both"/>
        <w:rPr>
          <w:rFonts w:ascii="Times New Roman" w:hAnsi="Times New Roman" w:cs="Times New Roman"/>
          <w:color w:val="000000"/>
        </w:rPr>
      </w:pPr>
      <w:r w:rsidRPr="003246E6">
        <w:rPr>
          <w:rFonts w:ascii="Times New Roman" w:hAnsi="Times New Roman" w:cs="Times New Roman"/>
          <w:color w:val="000000"/>
        </w:rPr>
        <w:t xml:space="preserve">A partir da experiência pedagógica, os alunos se sentiram motivados e foram participativos, já que com o uso das tecnologias em sala de aula é promovida uma educação com o uso de metodologias ativas. </w:t>
      </w:r>
      <w:r w:rsidR="003246E6">
        <w:rPr>
          <w:rFonts w:ascii="Times New Roman" w:hAnsi="Times New Roman" w:cs="Times New Roman"/>
          <w:color w:val="000000"/>
        </w:rPr>
        <w:t>Percebeu-se também o quanto a promoção e inserção das tecnologias dentro das salas de aula das escolas municipais de Saquarema – RJ podem ser efetivas no ensino-aprendizagem. Isso se o docente utilizá-las de modo a ampliar as visões de mundo dos educandos e conscientizações das realidades.</w:t>
      </w:r>
    </w:p>
    <w:p w14:paraId="3809C0C3" w14:textId="5A80F668" w:rsidR="00F0318F" w:rsidRPr="003246E6" w:rsidRDefault="00F0318F" w:rsidP="003246E6">
      <w:pPr>
        <w:pBdr>
          <w:top w:val="nil"/>
          <w:left w:val="nil"/>
          <w:bottom w:val="nil"/>
          <w:right w:val="nil"/>
          <w:between w:val="nil"/>
        </w:pBdr>
        <w:spacing w:line="360" w:lineRule="auto"/>
        <w:ind w:firstLine="709"/>
        <w:jc w:val="both"/>
        <w:rPr>
          <w:rFonts w:ascii="Times New Roman" w:hAnsi="Times New Roman" w:cs="Times New Roman"/>
          <w:color w:val="000000"/>
        </w:rPr>
      </w:pPr>
      <w:r w:rsidRPr="003246E6">
        <w:rPr>
          <w:rFonts w:ascii="Times New Roman" w:hAnsi="Times New Roman" w:cs="Times New Roman"/>
          <w:color w:val="000000"/>
        </w:rPr>
        <w:t xml:space="preserve">Com essa prática, além de solidificar o conhecimento do gênero em questão, foram desenvolvidas outras habilidades, como pensamento crítico, tecnológico, criatividade e inovação. </w:t>
      </w:r>
      <w:r w:rsidR="00BA1578">
        <w:rPr>
          <w:rFonts w:ascii="Times New Roman" w:hAnsi="Times New Roman" w:cs="Times New Roman"/>
          <w:color w:val="000000"/>
        </w:rPr>
        <w:t>Além disso,</w:t>
      </w:r>
      <w:r w:rsidR="003246E6">
        <w:rPr>
          <w:rFonts w:ascii="Times New Roman" w:hAnsi="Times New Roman" w:cs="Times New Roman"/>
          <w:color w:val="000000"/>
        </w:rPr>
        <w:t xml:space="preserve"> a conscientização do alunado acerca das intencionalidades do mundo do capital, a partir dos anúncios publicitários realizados pelas grandes empresas.</w:t>
      </w:r>
    </w:p>
    <w:p w14:paraId="6934D347" w14:textId="0673682E" w:rsidR="00F0318F" w:rsidRPr="003246E6" w:rsidRDefault="00F0318F" w:rsidP="003246E6">
      <w:pPr>
        <w:pBdr>
          <w:top w:val="nil"/>
          <w:left w:val="nil"/>
          <w:bottom w:val="nil"/>
          <w:right w:val="nil"/>
          <w:between w:val="nil"/>
        </w:pBdr>
        <w:spacing w:line="360" w:lineRule="auto"/>
        <w:ind w:firstLine="709"/>
        <w:jc w:val="both"/>
        <w:rPr>
          <w:rFonts w:ascii="Times New Roman" w:hAnsi="Times New Roman" w:cs="Times New Roman"/>
          <w:color w:val="000000"/>
        </w:rPr>
      </w:pPr>
      <w:r w:rsidRPr="003246E6">
        <w:rPr>
          <w:rFonts w:ascii="Times New Roman" w:hAnsi="Times New Roman" w:cs="Times New Roman"/>
          <w:color w:val="000000"/>
        </w:rPr>
        <w:t>Logo, com a atuação em questão, evidencia-se o quanto as tecnologias podem favorecer os processos de ensino</w:t>
      </w:r>
      <w:r w:rsidR="00317867">
        <w:rPr>
          <w:rFonts w:ascii="Times New Roman" w:hAnsi="Times New Roman" w:cs="Times New Roman"/>
          <w:color w:val="000000"/>
        </w:rPr>
        <w:t>-</w:t>
      </w:r>
      <w:r w:rsidRPr="003246E6">
        <w:rPr>
          <w:rFonts w:ascii="Times New Roman" w:hAnsi="Times New Roman" w:cs="Times New Roman"/>
          <w:color w:val="000000"/>
        </w:rPr>
        <w:t xml:space="preserve">aprendizagem e como as escolas e municípios devem investir nesses recursos, os quais contribuem na prática docente e no aprendizado dos educandos. </w:t>
      </w:r>
    </w:p>
    <w:p w14:paraId="1BBF466C" w14:textId="77777777" w:rsidR="00F0318F" w:rsidRPr="003246E6" w:rsidRDefault="00F0318F" w:rsidP="003246E6">
      <w:pPr>
        <w:pBdr>
          <w:top w:val="nil"/>
          <w:left w:val="nil"/>
          <w:bottom w:val="nil"/>
          <w:right w:val="nil"/>
          <w:between w:val="nil"/>
        </w:pBdr>
        <w:spacing w:line="360" w:lineRule="auto"/>
        <w:ind w:firstLine="709"/>
        <w:jc w:val="both"/>
        <w:rPr>
          <w:rFonts w:ascii="Times New Roman" w:hAnsi="Times New Roman" w:cs="Times New Roman"/>
          <w:color w:val="000000"/>
        </w:rPr>
      </w:pPr>
    </w:p>
    <w:p w14:paraId="5393476F" w14:textId="63B700C2" w:rsidR="00782AB5" w:rsidRPr="003246E6" w:rsidRDefault="00F0318F" w:rsidP="003246E6">
      <w:pPr>
        <w:rPr>
          <w:rFonts w:ascii="Times New Roman" w:eastAsia="Times New Roman" w:hAnsi="Times New Roman" w:cs="Times New Roman"/>
          <w:b/>
          <w:bCs/>
        </w:rPr>
      </w:pPr>
      <w:r w:rsidRPr="003246E6">
        <w:rPr>
          <w:rFonts w:ascii="Times New Roman" w:eastAsia="Times New Roman" w:hAnsi="Times New Roman" w:cs="Times New Roman"/>
          <w:b/>
          <w:bCs/>
        </w:rPr>
        <w:t>Referências</w:t>
      </w:r>
    </w:p>
    <w:p w14:paraId="54285B8B" w14:textId="77777777" w:rsidR="00782AB5" w:rsidRPr="003246E6" w:rsidRDefault="00782AB5" w:rsidP="003246E6">
      <w:pPr>
        <w:rPr>
          <w:rFonts w:ascii="Times New Roman" w:eastAsia="Times New Roman" w:hAnsi="Times New Roman" w:cs="Times New Roman"/>
        </w:rPr>
      </w:pPr>
    </w:p>
    <w:p w14:paraId="243FF023" w14:textId="77777777" w:rsidR="00F0318F" w:rsidRPr="003246E6" w:rsidRDefault="00F0318F" w:rsidP="003246E6">
      <w:pPr>
        <w:pStyle w:val="Ttulo2"/>
        <w:spacing w:before="0" w:beforeAutospacing="0" w:after="0" w:afterAutospacing="0" w:line="360" w:lineRule="auto"/>
        <w:jc w:val="both"/>
        <w:rPr>
          <w:b w:val="0"/>
          <w:bCs w:val="0"/>
          <w:sz w:val="24"/>
          <w:szCs w:val="24"/>
        </w:rPr>
      </w:pPr>
      <w:r w:rsidRPr="003246E6">
        <w:rPr>
          <w:b w:val="0"/>
          <w:bCs w:val="0"/>
          <w:sz w:val="24"/>
          <w:szCs w:val="24"/>
        </w:rPr>
        <w:t xml:space="preserve">CANVA. Disponível em: </w:t>
      </w:r>
      <w:hyperlink r:id="rId11" w:history="1">
        <w:r w:rsidRPr="003246E6">
          <w:rPr>
            <w:rStyle w:val="Hyperlink"/>
            <w:b w:val="0"/>
            <w:bCs w:val="0"/>
            <w:sz w:val="24"/>
            <w:szCs w:val="24"/>
          </w:rPr>
          <w:t>https://www.canva.com/</w:t>
        </w:r>
      </w:hyperlink>
      <w:r w:rsidRPr="003246E6">
        <w:rPr>
          <w:b w:val="0"/>
          <w:bCs w:val="0"/>
          <w:sz w:val="24"/>
          <w:szCs w:val="24"/>
        </w:rPr>
        <w:t xml:space="preserve"> . Acesso em 16 set. 2023.</w:t>
      </w:r>
    </w:p>
    <w:p w14:paraId="5FA6D4B1" w14:textId="76EE04ED" w:rsidR="00F0318F" w:rsidRPr="003246E6" w:rsidRDefault="00F0318F" w:rsidP="003246E6">
      <w:pPr>
        <w:pStyle w:val="Ttulo2"/>
        <w:spacing w:before="0" w:beforeAutospacing="0" w:after="0" w:afterAutospacing="0" w:line="360" w:lineRule="auto"/>
        <w:jc w:val="both"/>
        <w:rPr>
          <w:b w:val="0"/>
          <w:bCs w:val="0"/>
          <w:sz w:val="24"/>
          <w:szCs w:val="24"/>
        </w:rPr>
      </w:pPr>
      <w:r w:rsidRPr="003246E6">
        <w:rPr>
          <w:b w:val="0"/>
          <w:bCs w:val="0"/>
          <w:sz w:val="24"/>
          <w:szCs w:val="24"/>
        </w:rPr>
        <w:t xml:space="preserve"> </w:t>
      </w:r>
    </w:p>
    <w:p w14:paraId="77A936B4" w14:textId="02056076" w:rsidR="003246E6" w:rsidRDefault="00F0318F" w:rsidP="003246E6">
      <w:pPr>
        <w:pStyle w:val="Ttulo2"/>
        <w:spacing w:before="0" w:beforeAutospacing="0" w:after="0" w:afterAutospacing="0" w:line="360" w:lineRule="auto"/>
        <w:jc w:val="both"/>
        <w:rPr>
          <w:b w:val="0"/>
          <w:bCs w:val="0"/>
          <w:sz w:val="24"/>
          <w:szCs w:val="24"/>
        </w:rPr>
      </w:pPr>
      <w:r w:rsidRPr="003246E6">
        <w:rPr>
          <w:b w:val="0"/>
          <w:bCs w:val="0"/>
          <w:sz w:val="24"/>
          <w:szCs w:val="24"/>
        </w:rPr>
        <w:t xml:space="preserve">MORAN, José. </w:t>
      </w:r>
      <w:r w:rsidRPr="003246E6">
        <w:rPr>
          <w:sz w:val="24"/>
          <w:szCs w:val="24"/>
        </w:rPr>
        <w:t xml:space="preserve">Mudando a educação com metodologias ativas. </w:t>
      </w:r>
      <w:r w:rsidRPr="003246E6">
        <w:rPr>
          <w:b w:val="0"/>
          <w:bCs w:val="0"/>
          <w:sz w:val="24"/>
          <w:szCs w:val="24"/>
        </w:rPr>
        <w:t>In:</w:t>
      </w:r>
      <w:r w:rsidRPr="003246E6">
        <w:rPr>
          <w:sz w:val="24"/>
          <w:szCs w:val="24"/>
        </w:rPr>
        <w:t xml:space="preserve"> </w:t>
      </w:r>
      <w:r w:rsidRPr="003246E6">
        <w:rPr>
          <w:b w:val="0"/>
          <w:bCs w:val="0"/>
          <w:sz w:val="24"/>
          <w:szCs w:val="24"/>
        </w:rPr>
        <w:t>Coleção Mídias Contemporâneas. Convergências Midiáticas, Educação e Cidadania: aproximações jovens. Vol. II] Carlos Alberto de Souza e Ofelia Elisa Torres Morales (</w:t>
      </w:r>
      <w:proofErr w:type="spellStart"/>
      <w:r w:rsidRPr="003246E6">
        <w:rPr>
          <w:b w:val="0"/>
          <w:bCs w:val="0"/>
          <w:sz w:val="24"/>
          <w:szCs w:val="24"/>
        </w:rPr>
        <w:t>orgs</w:t>
      </w:r>
      <w:proofErr w:type="spellEnd"/>
      <w:r w:rsidRPr="003246E6">
        <w:rPr>
          <w:b w:val="0"/>
          <w:bCs w:val="0"/>
          <w:sz w:val="24"/>
          <w:szCs w:val="24"/>
        </w:rPr>
        <w:t>.). PG: Foca Foto-PROEX/UEPG, 2015.</w:t>
      </w:r>
    </w:p>
    <w:p w14:paraId="278E2736" w14:textId="77777777" w:rsidR="003246E6" w:rsidRPr="003246E6" w:rsidRDefault="003246E6" w:rsidP="003246E6">
      <w:pPr>
        <w:pStyle w:val="Ttulo2"/>
        <w:spacing w:before="0" w:beforeAutospacing="0" w:after="0" w:afterAutospacing="0"/>
        <w:jc w:val="both"/>
        <w:rPr>
          <w:b w:val="0"/>
          <w:bCs w:val="0"/>
          <w:sz w:val="24"/>
          <w:szCs w:val="24"/>
        </w:rPr>
      </w:pPr>
    </w:p>
    <w:p w14:paraId="4BF784E4" w14:textId="45FD1F34" w:rsidR="003246E6" w:rsidRPr="003246E6" w:rsidRDefault="003246E6" w:rsidP="003246E6">
      <w:pPr>
        <w:pStyle w:val="Ttulo2"/>
        <w:spacing w:before="0" w:beforeAutospacing="0" w:after="0" w:afterAutospacing="0" w:line="360" w:lineRule="auto"/>
        <w:jc w:val="both"/>
        <w:rPr>
          <w:b w:val="0"/>
          <w:bCs w:val="0"/>
          <w:sz w:val="28"/>
          <w:szCs w:val="28"/>
        </w:rPr>
      </w:pPr>
      <w:r w:rsidRPr="003246E6">
        <w:rPr>
          <w:b w:val="0"/>
          <w:bCs w:val="0"/>
          <w:sz w:val="24"/>
          <w:szCs w:val="24"/>
        </w:rPr>
        <w:t xml:space="preserve">ROJO, Roxane. </w:t>
      </w:r>
      <w:r w:rsidRPr="003246E6">
        <w:rPr>
          <w:sz w:val="24"/>
          <w:szCs w:val="24"/>
        </w:rPr>
        <w:t xml:space="preserve">Pedagogia dos </w:t>
      </w:r>
      <w:proofErr w:type="spellStart"/>
      <w:r w:rsidRPr="003246E6">
        <w:rPr>
          <w:sz w:val="24"/>
          <w:szCs w:val="24"/>
        </w:rPr>
        <w:t>Multiletramentos</w:t>
      </w:r>
      <w:proofErr w:type="spellEnd"/>
      <w:r w:rsidRPr="003246E6">
        <w:rPr>
          <w:sz w:val="24"/>
          <w:szCs w:val="24"/>
        </w:rPr>
        <w:t>: diversidade cultural e de linguagens na escola.</w:t>
      </w:r>
      <w:r w:rsidRPr="003246E6">
        <w:rPr>
          <w:b w:val="0"/>
          <w:bCs w:val="0"/>
          <w:sz w:val="24"/>
          <w:szCs w:val="24"/>
        </w:rPr>
        <w:t xml:space="preserve"> In: Rojo, Roxane. e MOURA, Eduardo. (</w:t>
      </w:r>
      <w:proofErr w:type="spellStart"/>
      <w:r w:rsidRPr="003246E6">
        <w:rPr>
          <w:b w:val="0"/>
          <w:bCs w:val="0"/>
          <w:sz w:val="24"/>
          <w:szCs w:val="24"/>
        </w:rPr>
        <w:t>Orgs</w:t>
      </w:r>
      <w:proofErr w:type="spellEnd"/>
      <w:r w:rsidRPr="003246E6">
        <w:rPr>
          <w:b w:val="0"/>
          <w:bCs w:val="0"/>
          <w:sz w:val="24"/>
          <w:szCs w:val="24"/>
        </w:rPr>
        <w:t xml:space="preserve">.) </w:t>
      </w:r>
      <w:proofErr w:type="spellStart"/>
      <w:r w:rsidRPr="003246E6">
        <w:rPr>
          <w:b w:val="0"/>
          <w:bCs w:val="0"/>
          <w:i/>
          <w:iCs/>
          <w:sz w:val="24"/>
          <w:szCs w:val="24"/>
        </w:rPr>
        <w:t>Multiletramentos</w:t>
      </w:r>
      <w:proofErr w:type="spellEnd"/>
      <w:r w:rsidRPr="003246E6">
        <w:rPr>
          <w:b w:val="0"/>
          <w:bCs w:val="0"/>
          <w:i/>
          <w:iCs/>
          <w:sz w:val="24"/>
          <w:szCs w:val="24"/>
        </w:rPr>
        <w:t xml:space="preserve"> na escola. </w:t>
      </w:r>
      <w:r w:rsidRPr="003246E6">
        <w:rPr>
          <w:b w:val="0"/>
          <w:bCs w:val="0"/>
          <w:sz w:val="24"/>
          <w:szCs w:val="24"/>
        </w:rPr>
        <w:t>São Paulo: Parábola Editorial, 2012.</w:t>
      </w:r>
    </w:p>
    <w:p w14:paraId="761D5C44" w14:textId="77777777" w:rsidR="00782AB5" w:rsidRPr="003246E6" w:rsidRDefault="00782AB5" w:rsidP="003246E6">
      <w:pPr>
        <w:rPr>
          <w:rFonts w:ascii="Times New Roman" w:eastAsia="Times New Roman" w:hAnsi="Times New Roman" w:cs="Times New Roman"/>
        </w:rPr>
      </w:pPr>
    </w:p>
    <w:sectPr w:rsidR="00782AB5" w:rsidRPr="003246E6">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BD2A" w14:textId="77777777" w:rsidR="009B7180" w:rsidRDefault="009B7180">
      <w:r>
        <w:separator/>
      </w:r>
    </w:p>
  </w:endnote>
  <w:endnote w:type="continuationSeparator" w:id="0">
    <w:p w14:paraId="2931EB5B" w14:textId="77777777" w:rsidR="009B7180" w:rsidRDefault="009B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8DC8" w14:textId="77777777" w:rsidR="00782AB5" w:rsidRDefault="00782AB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4DD5" w14:textId="77777777" w:rsidR="00782AB5" w:rsidRDefault="00782AB5">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B604" w14:textId="77777777" w:rsidR="00782AB5" w:rsidRDefault="00782AB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384D" w14:textId="77777777" w:rsidR="009B7180" w:rsidRDefault="009B7180">
      <w:r>
        <w:separator/>
      </w:r>
    </w:p>
  </w:footnote>
  <w:footnote w:type="continuationSeparator" w:id="0">
    <w:p w14:paraId="0EB34FDC" w14:textId="77777777" w:rsidR="009B7180" w:rsidRDefault="009B7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C2D8" w14:textId="77777777" w:rsidR="00782AB5" w:rsidRDefault="00782AB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64E2" w14:textId="77777777" w:rsidR="00782AB5" w:rsidRDefault="00DE70E7">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E76D848" wp14:editId="0054066C">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9F1" w14:textId="77777777" w:rsidR="00782AB5" w:rsidRDefault="00782AB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602D1"/>
    <w:multiLevelType w:val="multilevel"/>
    <w:tmpl w:val="50F05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9F2EF7"/>
    <w:multiLevelType w:val="multilevel"/>
    <w:tmpl w:val="ECB432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27193716">
    <w:abstractNumId w:val="1"/>
  </w:num>
  <w:num w:numId="2" w16cid:durableId="76172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AB5"/>
    <w:rsid w:val="00003766"/>
    <w:rsid w:val="000259B0"/>
    <w:rsid w:val="00076703"/>
    <w:rsid w:val="00093A8A"/>
    <w:rsid w:val="00101EE5"/>
    <w:rsid w:val="0017514D"/>
    <w:rsid w:val="001E0D3A"/>
    <w:rsid w:val="00226C63"/>
    <w:rsid w:val="00303A79"/>
    <w:rsid w:val="00317867"/>
    <w:rsid w:val="003246E6"/>
    <w:rsid w:val="003612F8"/>
    <w:rsid w:val="00440A59"/>
    <w:rsid w:val="004C380B"/>
    <w:rsid w:val="0051404F"/>
    <w:rsid w:val="00584BC4"/>
    <w:rsid w:val="005C3C44"/>
    <w:rsid w:val="0064276E"/>
    <w:rsid w:val="00646A19"/>
    <w:rsid w:val="006C4C45"/>
    <w:rsid w:val="00782AB5"/>
    <w:rsid w:val="007C5FCF"/>
    <w:rsid w:val="0085538C"/>
    <w:rsid w:val="00940701"/>
    <w:rsid w:val="009949C7"/>
    <w:rsid w:val="009B7180"/>
    <w:rsid w:val="00A11634"/>
    <w:rsid w:val="00AB41AA"/>
    <w:rsid w:val="00AD068F"/>
    <w:rsid w:val="00AD2A81"/>
    <w:rsid w:val="00AE1C83"/>
    <w:rsid w:val="00AE4FC2"/>
    <w:rsid w:val="00B64D9B"/>
    <w:rsid w:val="00BA1578"/>
    <w:rsid w:val="00D65815"/>
    <w:rsid w:val="00DE70E7"/>
    <w:rsid w:val="00DF2F9F"/>
    <w:rsid w:val="00E0244B"/>
    <w:rsid w:val="00E41CA7"/>
    <w:rsid w:val="00E47CC7"/>
    <w:rsid w:val="00E641AA"/>
    <w:rsid w:val="00EA1C19"/>
    <w:rsid w:val="00EA2386"/>
    <w:rsid w:val="00F0318F"/>
    <w:rsid w:val="00F47F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AA93"/>
  <w15:docId w15:val="{E08E8082-E81A-4754-97B5-02C90154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0318F"/>
    <w:rPr>
      <w:color w:val="0563C1" w:themeColor="hyperlink"/>
      <w:u w:val="single"/>
    </w:rPr>
  </w:style>
  <w:style w:type="paragraph" w:customStyle="1" w:styleId="Default">
    <w:name w:val="Default"/>
    <w:rsid w:val="00F0318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v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1767</Words>
  <Characters>9544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Jorge Adrihan do Nascimento de Moraes</cp:lastModifiedBy>
  <cp:revision>7</cp:revision>
  <dcterms:created xsi:type="dcterms:W3CDTF">2024-04-23T16:14:00Z</dcterms:created>
  <dcterms:modified xsi:type="dcterms:W3CDTF">2024-04-23T18:13:00Z</dcterms:modified>
</cp:coreProperties>
</file>