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778C" w14:textId="61F06111" w:rsidR="00A22FF2" w:rsidRDefault="00A22FF2" w:rsidP="007C13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2FF2">
        <w:rPr>
          <w:rFonts w:ascii="Arial" w:hAnsi="Arial" w:cs="Arial"/>
          <w:b/>
          <w:bCs/>
          <w:sz w:val="24"/>
          <w:szCs w:val="24"/>
        </w:rPr>
        <w:t xml:space="preserve">PERFIL PSICOMOTOR </w:t>
      </w:r>
      <w:r w:rsidR="00B95AC9">
        <w:rPr>
          <w:rFonts w:ascii="Arial" w:hAnsi="Arial" w:cs="Arial"/>
          <w:b/>
          <w:bCs/>
          <w:sz w:val="24"/>
          <w:szCs w:val="24"/>
        </w:rPr>
        <w:t xml:space="preserve">DO EQUILIBRIO </w:t>
      </w:r>
      <w:r>
        <w:rPr>
          <w:rFonts w:ascii="Arial" w:hAnsi="Arial" w:cs="Arial"/>
          <w:b/>
          <w:bCs/>
          <w:sz w:val="24"/>
          <w:szCs w:val="24"/>
        </w:rPr>
        <w:t xml:space="preserve">EM </w:t>
      </w:r>
      <w:r w:rsidR="007C135B">
        <w:rPr>
          <w:rFonts w:ascii="Arial" w:hAnsi="Arial" w:cs="Arial"/>
          <w:b/>
          <w:bCs/>
          <w:sz w:val="24"/>
          <w:szCs w:val="24"/>
        </w:rPr>
        <w:t>CRIANÇAS</w:t>
      </w:r>
      <w:r>
        <w:rPr>
          <w:rFonts w:ascii="Arial" w:hAnsi="Arial" w:cs="Arial"/>
          <w:b/>
          <w:bCs/>
          <w:sz w:val="24"/>
          <w:szCs w:val="24"/>
        </w:rPr>
        <w:t xml:space="preserve"> EM SITUAÇÃO DE VULNERABILIDADE SOCIAL NA CIDADE DE MACEIÓ/AL</w:t>
      </w:r>
    </w:p>
    <w:p w14:paraId="59AE92F2" w14:textId="79E75C43" w:rsidR="00362E5F" w:rsidRDefault="00362E5F" w:rsidP="00362E5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AA6">
        <w:rPr>
          <w:rFonts w:ascii="Arial" w:hAnsi="Arial" w:cs="Arial"/>
          <w:b/>
          <w:color w:val="000000"/>
          <w:sz w:val="24"/>
          <w:szCs w:val="24"/>
        </w:rPr>
        <w:t>Apresentador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95AC9" w:rsidRPr="00B95AC9">
        <w:rPr>
          <w:rFonts w:ascii="Arial" w:hAnsi="Arial" w:cs="Arial"/>
          <w:bCs/>
          <w:sz w:val="24"/>
          <w:szCs w:val="24"/>
        </w:rPr>
        <w:t>Maria Clara da Conceição Quintela</w:t>
      </w:r>
    </w:p>
    <w:p w14:paraId="652BF1B2" w14:textId="77777777" w:rsidR="00B95AC9" w:rsidRPr="00B253AA" w:rsidRDefault="00B95AC9" w:rsidP="00362E5F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94820B6" w14:textId="3379A9D0" w:rsidR="00362E5F" w:rsidRPr="00006AA6" w:rsidRDefault="00362E5F" w:rsidP="00362E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53AA">
        <w:rPr>
          <w:rFonts w:ascii="Arial" w:hAnsi="Arial" w:cs="Arial"/>
          <w:b/>
          <w:bCs/>
          <w:sz w:val="24"/>
          <w:szCs w:val="24"/>
        </w:rPr>
        <w:t>Autores-</w:t>
      </w:r>
      <w:r w:rsidRPr="00B253AA">
        <w:rPr>
          <w:rFonts w:ascii="Arial" w:hAnsi="Arial" w:cs="Arial"/>
          <w:sz w:val="24"/>
          <w:szCs w:val="24"/>
        </w:rPr>
        <w:t xml:space="preserve"> </w:t>
      </w:r>
      <w:r w:rsidR="00B95AC9" w:rsidRPr="00B95AC9">
        <w:rPr>
          <w:rFonts w:ascii="Arial" w:hAnsi="Arial" w:cs="Arial"/>
          <w:bCs/>
          <w:sz w:val="24"/>
          <w:szCs w:val="24"/>
        </w:rPr>
        <w:t>Letícia Leite Alves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214745" w:rsidRPr="00214745">
        <w:rPr>
          <w:rFonts w:ascii="Arial" w:hAnsi="Arial" w:cs="Arial"/>
          <w:bCs/>
          <w:sz w:val="24"/>
          <w:szCs w:val="24"/>
        </w:rPr>
        <w:t>Marcos Henrique da Silva</w:t>
      </w:r>
      <w:r w:rsidR="0021474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95AC9" w:rsidRPr="00B95AC9">
        <w:rPr>
          <w:rFonts w:ascii="Arial" w:hAnsi="Arial" w:cs="Arial"/>
          <w:bCs/>
          <w:sz w:val="24"/>
          <w:szCs w:val="24"/>
        </w:rPr>
        <w:t>Evelin</w:t>
      </w:r>
      <w:proofErr w:type="spellEnd"/>
      <w:r w:rsidR="00B95AC9" w:rsidRPr="00B95AC9">
        <w:rPr>
          <w:rFonts w:ascii="Arial" w:hAnsi="Arial" w:cs="Arial"/>
          <w:bCs/>
          <w:sz w:val="24"/>
          <w:szCs w:val="24"/>
        </w:rPr>
        <w:t xml:space="preserve"> Silva Novaes</w:t>
      </w:r>
      <w:r w:rsidR="00B95AC9">
        <w:rPr>
          <w:rFonts w:ascii="Arial" w:hAnsi="Arial" w:cs="Arial"/>
          <w:bCs/>
          <w:sz w:val="24"/>
          <w:szCs w:val="24"/>
        </w:rPr>
        <w:t xml:space="preserve">, </w:t>
      </w:r>
      <w:r w:rsidR="00B95AC9" w:rsidRPr="00B95AC9">
        <w:rPr>
          <w:rFonts w:ascii="Arial" w:hAnsi="Arial" w:cs="Arial"/>
          <w:bCs/>
          <w:sz w:val="24"/>
          <w:szCs w:val="24"/>
        </w:rPr>
        <w:t>Maria Clara da Conceição Quintela</w:t>
      </w:r>
      <w:r w:rsidR="00B95AC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Jose </w:t>
      </w:r>
      <w:r w:rsidR="00B95AC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rickson</w:t>
      </w:r>
      <w:r w:rsidRPr="00006AA6">
        <w:rPr>
          <w:rFonts w:ascii="Arial" w:hAnsi="Arial" w:cs="Arial"/>
          <w:color w:val="000000"/>
          <w:sz w:val="24"/>
          <w:szCs w:val="24"/>
        </w:rPr>
        <w:t xml:space="preserve"> </w:t>
      </w:r>
      <w:r w:rsidR="00B95AC9">
        <w:rPr>
          <w:rFonts w:ascii="Arial" w:hAnsi="Arial" w:cs="Arial"/>
          <w:color w:val="000000"/>
          <w:sz w:val="24"/>
          <w:szCs w:val="24"/>
        </w:rPr>
        <w:t>Rodrigues</w:t>
      </w:r>
      <w:r w:rsidRPr="00006AA6">
        <w:rPr>
          <w:rFonts w:ascii="Arial" w:hAnsi="Arial" w:cs="Arial"/>
          <w:color w:val="000000"/>
          <w:sz w:val="24"/>
          <w:szCs w:val="24"/>
        </w:rPr>
        <w:t>, Clarissa Cotrim dos Anjos Vasconcelos</w:t>
      </w:r>
    </w:p>
    <w:p w14:paraId="7F1BB4F0" w14:textId="5CADF071" w:rsidR="00362E5F" w:rsidRPr="00006AA6" w:rsidRDefault="00362E5F" w:rsidP="00362E5F">
      <w:pPr>
        <w:jc w:val="both"/>
        <w:rPr>
          <w:rFonts w:ascii="Arial" w:hAnsi="Arial" w:cs="Arial"/>
          <w:sz w:val="24"/>
          <w:szCs w:val="24"/>
        </w:rPr>
      </w:pPr>
      <w:r w:rsidRPr="00006AA6">
        <w:rPr>
          <w:rFonts w:ascii="Arial" w:hAnsi="Arial" w:cs="Arial"/>
          <w:b/>
          <w:bCs/>
          <w:color w:val="000000"/>
          <w:sz w:val="24"/>
          <w:szCs w:val="24"/>
        </w:rPr>
        <w:t>Instituição</w:t>
      </w:r>
      <w:r w:rsidRPr="00006AA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Centro universitário Cesmac </w:t>
      </w:r>
      <w:r w:rsidRPr="00006AA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5AFCB3" w14:textId="77777777" w:rsidR="00E34480" w:rsidRDefault="00E34480" w:rsidP="00E3448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50146">
        <w:rPr>
          <w:rFonts w:ascii="Arial" w:hAnsi="Arial" w:cs="Arial"/>
          <w:b/>
          <w:bCs/>
          <w:sz w:val="24"/>
          <w:szCs w:val="24"/>
        </w:rPr>
        <w:t>Introdução</w:t>
      </w:r>
      <w:r>
        <w:rPr>
          <w:rFonts w:ascii="Arial" w:hAnsi="Arial" w:cs="Arial"/>
          <w:sz w:val="24"/>
          <w:szCs w:val="24"/>
        </w:rPr>
        <w:t>-</w:t>
      </w:r>
      <w:r w:rsidRPr="00362E5F">
        <w:rPr>
          <w:rFonts w:ascii="Arial" w:hAnsi="Arial" w:cs="Arial"/>
          <w:sz w:val="24"/>
          <w:szCs w:val="24"/>
        </w:rPr>
        <w:t>A</w:t>
      </w:r>
      <w:proofErr w:type="spellEnd"/>
      <w:r w:rsidRPr="00362E5F">
        <w:rPr>
          <w:rFonts w:ascii="Arial" w:hAnsi="Arial" w:cs="Arial"/>
          <w:sz w:val="24"/>
          <w:szCs w:val="24"/>
        </w:rPr>
        <w:t xml:space="preserve"> primeira unidade funcional de </w:t>
      </w:r>
      <w:proofErr w:type="spellStart"/>
      <w:r w:rsidRPr="00362E5F">
        <w:rPr>
          <w:rFonts w:ascii="Arial" w:hAnsi="Arial" w:cs="Arial"/>
          <w:sz w:val="24"/>
          <w:szCs w:val="24"/>
        </w:rPr>
        <w:t>Lúria</w:t>
      </w:r>
      <w:proofErr w:type="spellEnd"/>
      <w:r w:rsidRPr="00362E5F">
        <w:rPr>
          <w:rFonts w:ascii="Arial" w:hAnsi="Arial" w:cs="Arial"/>
          <w:sz w:val="24"/>
          <w:szCs w:val="24"/>
        </w:rPr>
        <w:t xml:space="preserve"> refere-se aos sistemas responsáveis pela regulação da tonicidade e do equilíbrio corporal, que garantem o estado de alerta e a base postural necessária para toda atividade motora e cognitiva. No campo da psicomotricidade, a tonicidade e o equilíbrio são fundamentais para que a criança desenvolva posturas estáveis, coordenação e organização dos gestos. Alterações nesse sistema podem impactar diretamente o desenvolvimento global da criança, comprometendo desde a motricidade fina e grossa até processos atencionais e de </w:t>
      </w:r>
      <w:proofErr w:type="spellStart"/>
      <w:r w:rsidRPr="00362E5F">
        <w:rPr>
          <w:rFonts w:ascii="Arial" w:hAnsi="Arial" w:cs="Arial"/>
          <w:sz w:val="24"/>
          <w:szCs w:val="24"/>
        </w:rPr>
        <w:t>aprendizagem</w:t>
      </w:r>
      <w:r w:rsidRPr="00E50146">
        <w:rPr>
          <w:rFonts w:ascii="Arial" w:hAnsi="Arial" w:cs="Arial"/>
          <w:sz w:val="24"/>
          <w:szCs w:val="24"/>
        </w:rPr>
        <w:t>.</w:t>
      </w:r>
      <w:r w:rsidRPr="00E50146">
        <w:rPr>
          <w:rFonts w:ascii="Arial" w:hAnsi="Arial" w:cs="Arial"/>
          <w:b/>
          <w:bCs/>
          <w:sz w:val="24"/>
          <w:szCs w:val="24"/>
        </w:rPr>
        <w:t>Objetivo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E50146">
        <w:rPr>
          <w:rFonts w:ascii="Arial" w:hAnsi="Arial" w:cs="Arial"/>
          <w:sz w:val="24"/>
          <w:szCs w:val="24"/>
        </w:rPr>
        <w:t>Avaliar o perfil psicomotor do equilíbrio em crianças de 4 a 6 anos em situação de vulnerabilidade social do Centro Educacional Irmã Blandina (Comunidade Nosso Lar, Vergel do Lago).</w:t>
      </w:r>
      <w:r w:rsidRPr="00E50146">
        <w:rPr>
          <w:rFonts w:ascii="Arial" w:hAnsi="Arial" w:cs="Arial"/>
          <w:b/>
          <w:bCs/>
          <w:sz w:val="24"/>
          <w:szCs w:val="24"/>
        </w:rPr>
        <w:t>Materiais e métodos</w:t>
      </w:r>
      <w:r>
        <w:rPr>
          <w:rFonts w:ascii="Arial" w:hAnsi="Arial" w:cs="Arial"/>
          <w:sz w:val="24"/>
          <w:szCs w:val="24"/>
        </w:rPr>
        <w:t>-</w:t>
      </w:r>
      <w:r w:rsidRPr="00E50146">
        <w:rPr>
          <w:rFonts w:ascii="Arial" w:hAnsi="Arial" w:cs="Arial"/>
          <w:sz w:val="24"/>
          <w:szCs w:val="24"/>
        </w:rPr>
        <w:t xml:space="preserve"> Estudo transversal, descritivo e quantitativo, recorte de projeto de extensão (2023/2024). Incluídas 19 crianças de 4 a 6 anos, selecionadas pela triagem com o Teste de Denver II. As que apresentaram risco para atraso foram avaliadas pela Bateria Psicomotora de Vítor da Fonseca (BPM). Crianças com alterações participaram de intervenção psicomotora escolar, 2x/semana por 30 </w:t>
      </w:r>
      <w:proofErr w:type="spellStart"/>
      <w:r w:rsidRPr="00E50146">
        <w:rPr>
          <w:rFonts w:ascii="Arial" w:hAnsi="Arial" w:cs="Arial"/>
          <w:sz w:val="24"/>
          <w:szCs w:val="24"/>
        </w:rPr>
        <w:t>minutos.</w:t>
      </w:r>
      <w:r w:rsidRPr="00E50146">
        <w:rPr>
          <w:rFonts w:ascii="Arial" w:hAnsi="Arial" w:cs="Arial"/>
          <w:b/>
          <w:bCs/>
          <w:sz w:val="24"/>
          <w:szCs w:val="24"/>
        </w:rPr>
        <w:t>Resultados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-</w:t>
      </w:r>
      <w:r w:rsidRPr="000B30DB">
        <w:rPr>
          <w:rFonts w:ascii="Arial" w:hAnsi="Arial" w:cs="Arial"/>
          <w:sz w:val="24"/>
          <w:szCs w:val="24"/>
        </w:rPr>
        <w:t xml:space="preserve">Participaram dessa pesquisa 19 crianças, compreendida na faixa etária de 4 a 6 anos, de ambos os sexos. O perfil psicomotor </w:t>
      </w:r>
      <w:r>
        <w:rPr>
          <w:rFonts w:ascii="Arial" w:hAnsi="Arial" w:cs="Arial"/>
          <w:sz w:val="24"/>
          <w:szCs w:val="24"/>
        </w:rPr>
        <w:t xml:space="preserve">geral </w:t>
      </w:r>
      <w:r w:rsidRPr="000B30DB">
        <w:rPr>
          <w:rFonts w:ascii="Arial" w:hAnsi="Arial" w:cs="Arial"/>
          <w:sz w:val="24"/>
          <w:szCs w:val="24"/>
        </w:rPr>
        <w:t xml:space="preserve">encontrado foi 42,10% </w:t>
      </w:r>
      <w:proofErr w:type="spellStart"/>
      <w:r w:rsidRPr="000B30DB">
        <w:rPr>
          <w:rFonts w:ascii="Arial" w:hAnsi="Arial" w:cs="Arial"/>
          <w:sz w:val="24"/>
          <w:szCs w:val="24"/>
        </w:rPr>
        <w:t>dispráxic</w:t>
      </w:r>
      <w:r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. Dessas 36,8% apresentaram perfil alterado para tonicidade  e 89,4% para equilíbrio, o que corresponde a 1º unidade funcional de </w:t>
      </w:r>
      <w:proofErr w:type="spellStart"/>
      <w:r>
        <w:rPr>
          <w:rFonts w:ascii="Arial" w:hAnsi="Arial" w:cs="Arial"/>
          <w:sz w:val="24"/>
          <w:szCs w:val="24"/>
        </w:rPr>
        <w:t>lúria</w:t>
      </w:r>
      <w:proofErr w:type="spellEnd"/>
      <w:r>
        <w:rPr>
          <w:rFonts w:ascii="Arial" w:hAnsi="Arial" w:cs="Arial"/>
          <w:sz w:val="24"/>
          <w:szCs w:val="24"/>
        </w:rPr>
        <w:t xml:space="preserve">. Os testes estáticos tiveram pior desempenho do que os dinâmicos, sendo o teste com menor pontuação o apoio em pé sé seguindo de ficar na ponta dos </w:t>
      </w:r>
      <w:proofErr w:type="spellStart"/>
      <w:r>
        <w:rPr>
          <w:rFonts w:ascii="Arial" w:hAnsi="Arial" w:cs="Arial"/>
          <w:sz w:val="24"/>
          <w:szCs w:val="24"/>
        </w:rPr>
        <w:t>pés.O</w:t>
      </w:r>
      <w:proofErr w:type="spellEnd"/>
      <w:r>
        <w:rPr>
          <w:rFonts w:ascii="Arial" w:hAnsi="Arial" w:cs="Arial"/>
          <w:sz w:val="24"/>
          <w:szCs w:val="24"/>
        </w:rPr>
        <w:t xml:space="preserve"> item com melhor pontuação foi andar para frente e para os </w:t>
      </w:r>
      <w:proofErr w:type="spellStart"/>
      <w:r>
        <w:rPr>
          <w:rFonts w:ascii="Arial" w:hAnsi="Arial" w:cs="Arial"/>
          <w:sz w:val="24"/>
          <w:szCs w:val="24"/>
        </w:rPr>
        <w:t>lados.</w:t>
      </w:r>
      <w:r w:rsidRPr="00E50146">
        <w:rPr>
          <w:rFonts w:ascii="Arial" w:hAnsi="Arial" w:cs="Arial"/>
          <w:b/>
          <w:bCs/>
          <w:sz w:val="24"/>
          <w:szCs w:val="24"/>
        </w:rPr>
        <w:t>Conclusão</w:t>
      </w:r>
      <w:proofErr w:type="spellEnd"/>
      <w:r>
        <w:rPr>
          <w:rFonts w:ascii="Arial" w:hAnsi="Arial" w:cs="Arial"/>
          <w:sz w:val="24"/>
          <w:szCs w:val="24"/>
        </w:rPr>
        <w:t>-</w:t>
      </w:r>
      <w:r>
        <w:t>C</w:t>
      </w:r>
      <w:r w:rsidRPr="00845BDA">
        <w:rPr>
          <w:rFonts w:ascii="Arial" w:hAnsi="Arial" w:cs="Arial"/>
          <w:sz w:val="24"/>
          <w:szCs w:val="24"/>
        </w:rPr>
        <w:t xml:space="preserve">rianças em situação de vulnerabilidade social apresentaram elevado índice de alterações no equilíbrio, principalmente em testes estáticos, reforçando a relevância da primeira unidade funcional de </w:t>
      </w:r>
      <w:proofErr w:type="spellStart"/>
      <w:r w:rsidRPr="00845BDA">
        <w:rPr>
          <w:rFonts w:ascii="Arial" w:hAnsi="Arial" w:cs="Arial"/>
          <w:sz w:val="24"/>
          <w:szCs w:val="24"/>
        </w:rPr>
        <w:t>Lúria</w:t>
      </w:r>
      <w:proofErr w:type="spellEnd"/>
      <w:r w:rsidRPr="00845BDA">
        <w:rPr>
          <w:rFonts w:ascii="Arial" w:hAnsi="Arial" w:cs="Arial"/>
          <w:sz w:val="24"/>
          <w:szCs w:val="24"/>
        </w:rPr>
        <w:t xml:space="preserve"> no desenvolvimento </w:t>
      </w:r>
      <w:proofErr w:type="spellStart"/>
      <w:r w:rsidRPr="00845BDA">
        <w:rPr>
          <w:rFonts w:ascii="Arial" w:hAnsi="Arial" w:cs="Arial"/>
          <w:sz w:val="24"/>
          <w:szCs w:val="24"/>
        </w:rPr>
        <w:t>global.A</w:t>
      </w:r>
      <w:proofErr w:type="spellEnd"/>
      <w:r w:rsidRPr="00845BDA">
        <w:rPr>
          <w:rFonts w:ascii="Arial" w:hAnsi="Arial" w:cs="Arial"/>
          <w:sz w:val="24"/>
          <w:szCs w:val="24"/>
        </w:rPr>
        <w:t xml:space="preserve"> intervenção psicomotora</w:t>
      </w:r>
      <w:r>
        <w:rPr>
          <w:rFonts w:ascii="Arial" w:hAnsi="Arial" w:cs="Arial"/>
          <w:sz w:val="24"/>
          <w:szCs w:val="24"/>
        </w:rPr>
        <w:t xml:space="preserve"> realizada por fisioterapeuta</w:t>
      </w:r>
      <w:r w:rsidRPr="00845BDA">
        <w:rPr>
          <w:rFonts w:ascii="Arial" w:hAnsi="Arial" w:cs="Arial"/>
          <w:sz w:val="24"/>
          <w:szCs w:val="24"/>
        </w:rPr>
        <w:t xml:space="preserve"> mostra-se necessária e efetiva como estratégia de apoio no contexto escol</w:t>
      </w:r>
      <w:r>
        <w:rPr>
          <w:rFonts w:ascii="Arial" w:hAnsi="Arial" w:cs="Arial"/>
          <w:sz w:val="24"/>
          <w:szCs w:val="24"/>
        </w:rPr>
        <w:t>ar para essas crianças.</w:t>
      </w:r>
    </w:p>
    <w:p w14:paraId="029D1175" w14:textId="77777777" w:rsidR="00E34480" w:rsidRDefault="00E34480" w:rsidP="00E34480">
      <w:pPr>
        <w:jc w:val="both"/>
        <w:rPr>
          <w:rFonts w:ascii="Arial" w:hAnsi="Arial" w:cs="Arial"/>
          <w:sz w:val="24"/>
          <w:szCs w:val="24"/>
        </w:rPr>
      </w:pPr>
    </w:p>
    <w:p w14:paraId="5EB37258" w14:textId="77777777" w:rsidR="00E34480" w:rsidRDefault="00E34480" w:rsidP="00E34480">
      <w:pPr>
        <w:jc w:val="both"/>
        <w:rPr>
          <w:rFonts w:ascii="Arial" w:hAnsi="Arial" w:cs="Arial"/>
          <w:sz w:val="24"/>
          <w:szCs w:val="24"/>
        </w:rPr>
      </w:pPr>
      <w:r w:rsidRPr="00E34480">
        <w:rPr>
          <w:rFonts w:ascii="Arial" w:hAnsi="Arial" w:cs="Arial"/>
          <w:b/>
          <w:bCs/>
          <w:sz w:val="24"/>
          <w:szCs w:val="24"/>
        </w:rPr>
        <w:t>Palavras Chaves</w:t>
      </w:r>
      <w:r>
        <w:rPr>
          <w:rFonts w:ascii="Arial" w:hAnsi="Arial" w:cs="Arial"/>
          <w:sz w:val="24"/>
          <w:szCs w:val="24"/>
        </w:rPr>
        <w:t xml:space="preserve">- Desenvolvimento Infantil. Desempenho Psicomotor. Vulnerabilidade Social </w:t>
      </w:r>
    </w:p>
    <w:p w14:paraId="0C094A04" w14:textId="77777777" w:rsidR="00E50146" w:rsidRDefault="00E50146" w:rsidP="000B30DB">
      <w:pPr>
        <w:jc w:val="both"/>
        <w:rPr>
          <w:rFonts w:ascii="Arial" w:hAnsi="Arial" w:cs="Arial"/>
          <w:sz w:val="24"/>
          <w:szCs w:val="24"/>
        </w:rPr>
      </w:pPr>
    </w:p>
    <w:p w14:paraId="1E347BF0" w14:textId="77777777" w:rsidR="00E50146" w:rsidRDefault="00E50146" w:rsidP="000B30DB">
      <w:pPr>
        <w:jc w:val="both"/>
        <w:rPr>
          <w:rFonts w:ascii="Arial" w:hAnsi="Arial" w:cs="Arial"/>
          <w:sz w:val="24"/>
          <w:szCs w:val="24"/>
        </w:rPr>
      </w:pPr>
    </w:p>
    <w:p w14:paraId="77E96905" w14:textId="77777777" w:rsidR="00845BDA" w:rsidRPr="000B30DB" w:rsidRDefault="00845BDA" w:rsidP="000B30DB">
      <w:pPr>
        <w:jc w:val="both"/>
        <w:rPr>
          <w:rFonts w:ascii="Arial" w:hAnsi="Arial" w:cs="Arial"/>
          <w:sz w:val="24"/>
          <w:szCs w:val="24"/>
        </w:rPr>
      </w:pPr>
    </w:p>
    <w:sectPr w:rsidR="00845BDA" w:rsidRPr="000B3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B"/>
    <w:rsid w:val="000B30DB"/>
    <w:rsid w:val="000E63C7"/>
    <w:rsid w:val="00170F88"/>
    <w:rsid w:val="00214745"/>
    <w:rsid w:val="00293C18"/>
    <w:rsid w:val="00317D8B"/>
    <w:rsid w:val="00346DFB"/>
    <w:rsid w:val="00362E5F"/>
    <w:rsid w:val="0047154C"/>
    <w:rsid w:val="00530909"/>
    <w:rsid w:val="00543500"/>
    <w:rsid w:val="00692DCB"/>
    <w:rsid w:val="00785125"/>
    <w:rsid w:val="007C135B"/>
    <w:rsid w:val="008150A9"/>
    <w:rsid w:val="00845BDA"/>
    <w:rsid w:val="00A22FF2"/>
    <w:rsid w:val="00A82F17"/>
    <w:rsid w:val="00B95AC9"/>
    <w:rsid w:val="00C13553"/>
    <w:rsid w:val="00CC6AAB"/>
    <w:rsid w:val="00E34480"/>
    <w:rsid w:val="00E50146"/>
    <w:rsid w:val="00F110C6"/>
    <w:rsid w:val="00F207BE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4C54"/>
  <w15:chartTrackingRefBased/>
  <w15:docId w15:val="{1D3CCEE3-132D-4E4D-B3DB-7EEEF1AC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CB"/>
  </w:style>
  <w:style w:type="paragraph" w:styleId="Ttulo1">
    <w:name w:val="heading 1"/>
    <w:basedOn w:val="Normal"/>
    <w:next w:val="Normal"/>
    <w:link w:val="Ttulo1Char"/>
    <w:uiPriority w:val="9"/>
    <w:qFormat/>
    <w:rsid w:val="0069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2D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2D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2D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2D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2D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2D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2D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2D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2D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2D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2D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2E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7251-F46E-4982-85C0-ABA2200D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Cotrim dos Anjos Vasconcelos</dc:creator>
  <cp:keywords/>
  <dc:description/>
  <cp:lastModifiedBy>clacotrimanjos@gmail.com</cp:lastModifiedBy>
  <cp:revision>5</cp:revision>
  <dcterms:created xsi:type="dcterms:W3CDTF">2025-09-21T23:33:00Z</dcterms:created>
  <dcterms:modified xsi:type="dcterms:W3CDTF">2025-09-21T23:48:00Z</dcterms:modified>
</cp:coreProperties>
</file>