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C50BC1" w14:textId="77777777" w:rsidR="00A50FDB" w:rsidRDefault="00A50FDB" w:rsidP="00A50FDB">
      <w:pPr>
        <w:widowControl w:val="0"/>
        <w:spacing w:line="360" w:lineRule="auto"/>
        <w:ind w:right="1108"/>
        <w:rPr>
          <w:rFonts w:ascii="Arial" w:eastAsia="Arial" w:hAnsi="Arial" w:cs="Arial"/>
          <w:b/>
          <w:bCs/>
          <w:sz w:val="24"/>
          <w:szCs w:val="24"/>
        </w:rPr>
      </w:pPr>
    </w:p>
    <w:p w14:paraId="5A60B059" w14:textId="77777777" w:rsidR="005E595E" w:rsidRPr="00A50FDB" w:rsidRDefault="00A50FDB" w:rsidP="00A50FDB">
      <w:pPr>
        <w:widowControl w:val="0"/>
        <w:spacing w:line="360" w:lineRule="auto"/>
        <w:ind w:right="1108"/>
        <w:rPr>
          <w:rFonts w:ascii="Arial" w:eastAsia="Arial" w:hAnsi="Arial" w:cs="Arial"/>
          <w:b/>
          <w:bCs/>
          <w:sz w:val="24"/>
          <w:szCs w:val="24"/>
        </w:rPr>
      </w:pPr>
      <w:r>
        <w:rPr>
          <w:rFonts w:ascii="Arial" w:eastAsia="Arial" w:hAnsi="Arial" w:cs="Arial"/>
          <w:b/>
          <w:bCs/>
          <w:sz w:val="24"/>
          <w:szCs w:val="24"/>
        </w:rPr>
        <w:t>USO DE PROMPTS DE COMANDO DE INTELIGÊNCIA ARTIFICIAL NA ENGENHARIA CIVIL E ARQUITETURA</w:t>
      </w:r>
    </w:p>
    <w:p w14:paraId="4A5A19E0" w14:textId="77777777" w:rsidR="005E595E" w:rsidRDefault="005E595E">
      <w:pPr>
        <w:tabs>
          <w:tab w:val="left" w:pos="1540"/>
        </w:tabs>
        <w:spacing w:line="360" w:lineRule="auto"/>
        <w:ind w:left="-360"/>
        <w:jc w:val="right"/>
        <w:rPr>
          <w:rFonts w:ascii="Arial" w:eastAsia="Arial" w:hAnsi="Arial" w:cs="Arial"/>
          <w:sz w:val="24"/>
          <w:szCs w:val="24"/>
        </w:rPr>
      </w:pPr>
    </w:p>
    <w:p w14:paraId="7D9F9484" w14:textId="77777777" w:rsidR="005E595E" w:rsidRDefault="005A576B">
      <w:pPr>
        <w:tabs>
          <w:tab w:val="left" w:pos="1540"/>
        </w:tabs>
        <w:spacing w:line="360" w:lineRule="auto"/>
        <w:ind w:left="-360"/>
        <w:jc w:val="right"/>
        <w:rPr>
          <w:rFonts w:ascii="Arial" w:eastAsia="Arial" w:hAnsi="Arial" w:cs="Arial"/>
          <w:sz w:val="24"/>
          <w:szCs w:val="24"/>
        </w:rPr>
      </w:pPr>
      <w:r>
        <w:rPr>
          <w:rFonts w:ascii="Arial" w:eastAsia="Arial" w:hAnsi="Arial" w:cs="Arial"/>
          <w:sz w:val="24"/>
          <w:szCs w:val="24"/>
        </w:rPr>
        <w:t>Sarah Neres Gomes</w:t>
      </w:r>
      <w:r>
        <w:rPr>
          <w:rFonts w:ascii="Arial" w:eastAsia="Arial" w:hAnsi="Arial" w:cs="Arial"/>
          <w:sz w:val="24"/>
          <w:szCs w:val="24"/>
          <w:vertAlign w:val="superscript"/>
        </w:rPr>
        <w:footnoteReference w:id="1"/>
      </w:r>
    </w:p>
    <w:p w14:paraId="6E118C9A" w14:textId="77777777" w:rsidR="005E595E" w:rsidRDefault="005A576B">
      <w:pPr>
        <w:tabs>
          <w:tab w:val="left" w:pos="2060"/>
        </w:tabs>
        <w:spacing w:line="360" w:lineRule="auto"/>
        <w:ind w:left="-360"/>
        <w:jc w:val="right"/>
        <w:rPr>
          <w:rFonts w:ascii="Arial" w:eastAsia="Arial" w:hAnsi="Arial" w:cs="Arial"/>
          <w:sz w:val="24"/>
          <w:szCs w:val="24"/>
        </w:rPr>
      </w:pPr>
      <w:r>
        <w:rPr>
          <w:rFonts w:ascii="Arial" w:eastAsia="Arial" w:hAnsi="Arial" w:cs="Arial"/>
          <w:sz w:val="24"/>
          <w:szCs w:val="24"/>
        </w:rPr>
        <w:t>Domingos Alves Pereira Neto</w:t>
      </w:r>
      <w:r>
        <w:rPr>
          <w:rFonts w:ascii="Arial" w:eastAsia="Arial" w:hAnsi="Arial" w:cs="Arial"/>
          <w:sz w:val="24"/>
          <w:szCs w:val="24"/>
          <w:vertAlign w:val="superscript"/>
        </w:rPr>
        <w:t>1</w:t>
      </w:r>
    </w:p>
    <w:p w14:paraId="324BEB81" w14:textId="77777777" w:rsidR="005E595E" w:rsidRDefault="005A576B">
      <w:pPr>
        <w:tabs>
          <w:tab w:val="left" w:pos="2060"/>
          <w:tab w:val="left" w:pos="7240"/>
        </w:tabs>
        <w:spacing w:line="360" w:lineRule="auto"/>
        <w:ind w:left="-360"/>
        <w:jc w:val="right"/>
        <w:rPr>
          <w:rFonts w:ascii="Arial" w:eastAsia="Arial" w:hAnsi="Arial" w:cs="Arial"/>
          <w:sz w:val="24"/>
          <w:szCs w:val="24"/>
        </w:rPr>
      </w:pPr>
      <w:r>
        <w:rPr>
          <w:rFonts w:ascii="Arial" w:eastAsia="Arial" w:hAnsi="Arial" w:cs="Arial"/>
          <w:sz w:val="24"/>
          <w:szCs w:val="24"/>
        </w:rPr>
        <w:t>Emmanuel de Oliveira Cunha¹</w:t>
      </w:r>
    </w:p>
    <w:p w14:paraId="25967B92" w14:textId="77777777" w:rsidR="005E595E" w:rsidRDefault="005A576B">
      <w:pPr>
        <w:tabs>
          <w:tab w:val="left" w:pos="2060"/>
          <w:tab w:val="left" w:pos="7240"/>
        </w:tabs>
        <w:spacing w:line="360" w:lineRule="auto"/>
        <w:ind w:left="-360"/>
        <w:jc w:val="right"/>
        <w:rPr>
          <w:rFonts w:ascii="Arial" w:eastAsia="Arial" w:hAnsi="Arial" w:cs="Arial"/>
          <w:sz w:val="24"/>
          <w:szCs w:val="24"/>
        </w:rPr>
      </w:pPr>
      <w:r>
        <w:rPr>
          <w:rFonts w:ascii="Arial" w:eastAsia="Arial" w:hAnsi="Arial" w:cs="Arial"/>
          <w:sz w:val="24"/>
          <w:szCs w:val="24"/>
        </w:rPr>
        <w:t>Roberta Cristina Silva Gomes¹</w:t>
      </w:r>
    </w:p>
    <w:p w14:paraId="190F635D" w14:textId="77777777" w:rsidR="005E595E" w:rsidRDefault="005A576B">
      <w:pPr>
        <w:tabs>
          <w:tab w:val="left" w:pos="2060"/>
          <w:tab w:val="left" w:pos="7240"/>
        </w:tabs>
        <w:spacing w:line="360" w:lineRule="auto"/>
        <w:ind w:left="-360"/>
        <w:jc w:val="right"/>
        <w:rPr>
          <w:rFonts w:ascii="Arial" w:eastAsia="Arial" w:hAnsi="Arial" w:cs="Arial"/>
          <w:sz w:val="24"/>
          <w:szCs w:val="24"/>
        </w:rPr>
      </w:pPr>
      <w:r>
        <w:rPr>
          <w:rFonts w:ascii="Arial" w:eastAsia="Arial" w:hAnsi="Arial" w:cs="Arial"/>
          <w:sz w:val="24"/>
          <w:szCs w:val="24"/>
        </w:rPr>
        <w:t>Maysa Memória Martins</w:t>
      </w:r>
      <w:r>
        <w:rPr>
          <w:rFonts w:ascii="Arial" w:eastAsia="Arial" w:hAnsi="Arial" w:cs="Arial"/>
          <w:sz w:val="24"/>
          <w:szCs w:val="24"/>
          <w:vertAlign w:val="superscript"/>
        </w:rPr>
        <w:footnoteReference w:id="2"/>
      </w:r>
    </w:p>
    <w:p w14:paraId="7E6399A8" w14:textId="77777777" w:rsidR="005E595E" w:rsidRDefault="005E595E">
      <w:pPr>
        <w:tabs>
          <w:tab w:val="left" w:pos="2060"/>
          <w:tab w:val="left" w:pos="7240"/>
        </w:tabs>
        <w:spacing w:line="360" w:lineRule="auto"/>
        <w:ind w:left="-360"/>
        <w:jc w:val="both"/>
        <w:rPr>
          <w:rFonts w:ascii="Arial" w:eastAsia="Arial" w:hAnsi="Arial" w:cs="Arial"/>
          <w:sz w:val="24"/>
          <w:szCs w:val="24"/>
        </w:rPr>
      </w:pPr>
    </w:p>
    <w:p w14:paraId="4E0ACF0C" w14:textId="77777777" w:rsidR="005E595E" w:rsidRDefault="005A576B">
      <w:pPr>
        <w:spacing w:line="360" w:lineRule="auto"/>
        <w:jc w:val="center"/>
        <w:rPr>
          <w:rFonts w:ascii="Arial" w:eastAsia="Arial" w:hAnsi="Arial" w:cs="Arial"/>
          <w:b/>
          <w:bCs/>
          <w:sz w:val="24"/>
          <w:szCs w:val="24"/>
        </w:rPr>
      </w:pPr>
      <w:r>
        <w:rPr>
          <w:rFonts w:ascii="Arial" w:eastAsia="Arial" w:hAnsi="Arial" w:cs="Arial"/>
          <w:b/>
          <w:bCs/>
          <w:sz w:val="24"/>
          <w:szCs w:val="24"/>
        </w:rPr>
        <w:t>RESUMO</w:t>
      </w:r>
    </w:p>
    <w:p w14:paraId="0FB5D382" w14:textId="77777777" w:rsidR="005E595E" w:rsidRDefault="005A576B">
      <w:pPr>
        <w:spacing w:line="360" w:lineRule="auto"/>
        <w:ind w:firstLine="720"/>
        <w:jc w:val="both"/>
        <w:rPr>
          <w:rFonts w:ascii="Arial" w:eastAsia="Arial" w:hAnsi="Arial" w:cs="Arial"/>
          <w:sz w:val="24"/>
          <w:szCs w:val="24"/>
        </w:rPr>
      </w:pPr>
      <w:r>
        <w:rPr>
          <w:rFonts w:ascii="Arial" w:eastAsia="Arial" w:hAnsi="Arial" w:cs="Arial"/>
          <w:sz w:val="24"/>
          <w:szCs w:val="24"/>
        </w:rPr>
        <w:t>A inserção da Inteligência Artificial (IA) na Engenharia Civil e na Arquitetura reconfigurou o desenvolvimento de projetos e a gestão de processos técnicos, ainda assim a eficácia dessas ferramentas generativas depende diretamente da qualidade das instruções fornecidas. Este estudo analisa e propõe a estruturação de prompts direcionados a essas áreas, buscando otimizar tarefas operacionais, reduzir prazos e padronizar entregas. Para tanto, a pesquisa de fundamentação bibliográfica</w:t>
      </w:r>
      <w:r>
        <w:rPr>
          <w:rFonts w:ascii="Arial" w:eastAsia="Arial" w:hAnsi="Arial" w:cs="Arial"/>
          <w:color w:val="FF0000"/>
          <w:sz w:val="24"/>
          <w:szCs w:val="24"/>
        </w:rPr>
        <w:t xml:space="preserve"> </w:t>
      </w:r>
      <w:r>
        <w:rPr>
          <w:rFonts w:ascii="Arial" w:eastAsia="Arial" w:hAnsi="Arial" w:cs="Arial"/>
          <w:sz w:val="24"/>
          <w:szCs w:val="24"/>
        </w:rPr>
        <w:t>foi complementada por uma análise de viabilidade via matriz SWOT e pelo planejamento de ações estruturado no método 5W2H. Um questionário digital foi aplicado para mapear as demandas reais de profissionais e estudantes do setor. A partir desse diagnóstico, modelos de prompts focados em renderização tridimensional e na organização de dados para laudos periciais foram desenvolvidos e refinados por meio de testes práticos e sucessivas reformulações nas plataformas ChatGPT, Gemini e Claude. A padronização de comandos viabiliza um uso mais ágil, ético e acessível da tecnologia no cotidiano profissional.</w:t>
      </w:r>
    </w:p>
    <w:p w14:paraId="4D7FD507" w14:textId="77777777" w:rsidR="005E595E" w:rsidRDefault="005E595E">
      <w:pPr>
        <w:spacing w:line="360" w:lineRule="auto"/>
        <w:jc w:val="both"/>
        <w:rPr>
          <w:rFonts w:ascii="Arial" w:eastAsia="Arial" w:hAnsi="Arial" w:cs="Arial"/>
          <w:b/>
          <w:bCs/>
          <w:sz w:val="24"/>
          <w:szCs w:val="24"/>
        </w:rPr>
      </w:pPr>
    </w:p>
    <w:p w14:paraId="3C1C4D3A" w14:textId="77777777" w:rsidR="005E595E" w:rsidRDefault="005A576B">
      <w:pPr>
        <w:spacing w:line="360" w:lineRule="auto"/>
        <w:jc w:val="both"/>
        <w:rPr>
          <w:rFonts w:ascii="Arial" w:eastAsia="Arial" w:hAnsi="Arial" w:cs="Arial"/>
          <w:sz w:val="24"/>
          <w:szCs w:val="24"/>
        </w:rPr>
      </w:pPr>
      <w:r>
        <w:rPr>
          <w:rFonts w:ascii="Arial" w:eastAsia="Arial" w:hAnsi="Arial" w:cs="Arial"/>
          <w:b/>
          <w:bCs/>
          <w:sz w:val="24"/>
          <w:szCs w:val="24"/>
        </w:rPr>
        <w:t xml:space="preserve">Palavras-chave: </w:t>
      </w:r>
      <w:r>
        <w:rPr>
          <w:rFonts w:ascii="Arial" w:eastAsia="Arial" w:hAnsi="Arial" w:cs="Arial"/>
          <w:sz w:val="24"/>
          <w:szCs w:val="24"/>
        </w:rPr>
        <w:t xml:space="preserve">Inteligência Artificial. Engenharia de Prompts. Engenharia Civil. Arquitetura. Otimização de Processos. </w:t>
      </w:r>
    </w:p>
    <w:p w14:paraId="24CB8230" w14:textId="77777777" w:rsidR="005E595E" w:rsidRDefault="005E595E">
      <w:pPr>
        <w:spacing w:line="360" w:lineRule="auto"/>
        <w:jc w:val="both"/>
        <w:rPr>
          <w:rFonts w:ascii="Arial" w:eastAsia="Arial" w:hAnsi="Arial" w:cs="Arial"/>
          <w:sz w:val="24"/>
          <w:szCs w:val="24"/>
        </w:rPr>
      </w:pPr>
    </w:p>
    <w:p w14:paraId="2E4E364B" w14:textId="77777777" w:rsidR="005E595E" w:rsidRDefault="005E595E">
      <w:pPr>
        <w:spacing w:line="360" w:lineRule="auto"/>
        <w:jc w:val="both"/>
        <w:rPr>
          <w:rFonts w:ascii="Arial" w:eastAsia="Arial" w:hAnsi="Arial" w:cs="Arial"/>
          <w:sz w:val="24"/>
          <w:szCs w:val="24"/>
        </w:rPr>
      </w:pPr>
    </w:p>
    <w:p w14:paraId="0985A055" w14:textId="77777777" w:rsidR="00A50FDB" w:rsidRDefault="00A50FDB">
      <w:pPr>
        <w:spacing w:line="360" w:lineRule="auto"/>
        <w:jc w:val="both"/>
        <w:rPr>
          <w:rFonts w:ascii="Arial" w:eastAsia="Arial" w:hAnsi="Arial" w:cs="Arial"/>
          <w:sz w:val="24"/>
          <w:szCs w:val="24"/>
        </w:rPr>
      </w:pPr>
    </w:p>
    <w:p w14:paraId="6664A27C" w14:textId="77777777" w:rsidR="00C57E05" w:rsidRDefault="00C57E05">
      <w:pPr>
        <w:spacing w:line="360" w:lineRule="auto"/>
        <w:jc w:val="both"/>
        <w:rPr>
          <w:rFonts w:ascii="Arial" w:eastAsia="Arial" w:hAnsi="Arial" w:cs="Arial"/>
          <w:sz w:val="24"/>
          <w:szCs w:val="24"/>
        </w:rPr>
      </w:pPr>
    </w:p>
    <w:p w14:paraId="3DBA656F" w14:textId="77777777" w:rsidR="005E595E" w:rsidRDefault="005A576B">
      <w:pPr>
        <w:spacing w:line="360" w:lineRule="auto"/>
        <w:jc w:val="both"/>
        <w:rPr>
          <w:rFonts w:ascii="Arial" w:eastAsia="Arial" w:hAnsi="Arial" w:cs="Arial"/>
          <w:sz w:val="24"/>
          <w:szCs w:val="24"/>
        </w:rPr>
      </w:pPr>
      <w:r>
        <w:rPr>
          <w:rFonts w:ascii="Arial" w:eastAsia="Arial" w:hAnsi="Arial" w:cs="Arial"/>
          <w:b/>
          <w:bCs/>
          <w:sz w:val="24"/>
          <w:szCs w:val="24"/>
        </w:rPr>
        <w:t>ABSTRACT</w:t>
      </w:r>
    </w:p>
    <w:p w14:paraId="440FF672" w14:textId="44181019" w:rsidR="005E595E" w:rsidRDefault="00722B60">
      <w:pPr>
        <w:pBdr>
          <w:top w:val="nil"/>
          <w:left w:val="nil"/>
          <w:bottom w:val="nil"/>
          <w:right w:val="nil"/>
          <w:between w:val="nil"/>
        </w:pBdr>
        <w:spacing w:line="360" w:lineRule="auto"/>
        <w:ind w:firstLine="720"/>
        <w:jc w:val="both"/>
        <w:rPr>
          <w:rFonts w:ascii="Arial" w:hAnsi="Arial" w:cs="Arial"/>
          <w:color w:val="000000"/>
          <w:sz w:val="24"/>
          <w:szCs w:val="24"/>
        </w:rPr>
      </w:pPr>
      <w:r w:rsidRPr="00722B60">
        <w:rPr>
          <w:rFonts w:ascii="Arial" w:hAnsi="Arial" w:cs="Arial"/>
          <w:color w:val="000000"/>
          <w:sz w:val="24"/>
          <w:szCs w:val="24"/>
        </w:rPr>
        <w:t xml:space="preserve">The </w:t>
      </w:r>
      <w:proofErr w:type="spellStart"/>
      <w:r w:rsidRPr="00722B60">
        <w:rPr>
          <w:rFonts w:ascii="Arial" w:hAnsi="Arial" w:cs="Arial"/>
          <w:color w:val="000000"/>
          <w:sz w:val="24"/>
          <w:szCs w:val="24"/>
        </w:rPr>
        <w:t>integration</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of</w:t>
      </w:r>
      <w:proofErr w:type="spellEnd"/>
      <w:r w:rsidRPr="00722B60">
        <w:rPr>
          <w:rFonts w:ascii="Arial" w:hAnsi="Arial" w:cs="Arial"/>
          <w:color w:val="000000"/>
          <w:sz w:val="24"/>
          <w:szCs w:val="24"/>
        </w:rPr>
        <w:t xml:space="preserve"> Artificial </w:t>
      </w:r>
      <w:proofErr w:type="spellStart"/>
      <w:r w:rsidRPr="00722B60">
        <w:rPr>
          <w:rFonts w:ascii="Arial" w:hAnsi="Arial" w:cs="Arial"/>
          <w:color w:val="000000"/>
          <w:sz w:val="24"/>
          <w:szCs w:val="24"/>
        </w:rPr>
        <w:t>Intelligence</w:t>
      </w:r>
      <w:proofErr w:type="spellEnd"/>
      <w:r w:rsidRPr="00722B60">
        <w:rPr>
          <w:rFonts w:ascii="Arial" w:hAnsi="Arial" w:cs="Arial"/>
          <w:color w:val="000000"/>
          <w:sz w:val="24"/>
          <w:szCs w:val="24"/>
        </w:rPr>
        <w:t xml:space="preserve"> (AI) in Civil </w:t>
      </w:r>
      <w:proofErr w:type="spellStart"/>
      <w:r w:rsidRPr="00722B60">
        <w:rPr>
          <w:rFonts w:ascii="Arial" w:hAnsi="Arial" w:cs="Arial"/>
          <w:color w:val="000000"/>
          <w:sz w:val="24"/>
          <w:szCs w:val="24"/>
        </w:rPr>
        <w:t>Engineering</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and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Architecture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has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reshaped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project</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development</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and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technical</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process</w:t>
      </w:r>
      <w:proofErr w:type="spellEnd"/>
      <w:r w:rsidRPr="00722B60">
        <w:rPr>
          <w:rFonts w:ascii="Arial" w:hAnsi="Arial" w:cs="Arial"/>
          <w:color w:val="000000"/>
          <w:sz w:val="24"/>
          <w:szCs w:val="24"/>
        </w:rPr>
        <w:t xml:space="preserve"> management; </w:t>
      </w:r>
      <w:proofErr w:type="spellStart"/>
      <w:r w:rsidRPr="00722B60">
        <w:rPr>
          <w:rFonts w:ascii="Arial" w:hAnsi="Arial" w:cs="Arial"/>
          <w:color w:val="000000"/>
          <w:sz w:val="24"/>
          <w:szCs w:val="24"/>
        </w:rPr>
        <w:t>nevertheless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effectiveness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of</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these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generative</w:t>
      </w:r>
      <w:proofErr w:type="spellEnd"/>
      <w:r w:rsidRPr="00722B60">
        <w:rPr>
          <w:rFonts w:ascii="Arial" w:hAnsi="Arial" w:cs="Arial"/>
          <w:color w:val="000000"/>
          <w:sz w:val="24"/>
          <w:szCs w:val="24"/>
        </w:rPr>
        <w:t xml:space="preserve"> tools </w:t>
      </w:r>
      <w:proofErr w:type="spellStart"/>
      <w:r w:rsidRPr="00722B60">
        <w:rPr>
          <w:rFonts w:ascii="Arial" w:hAnsi="Arial" w:cs="Arial"/>
          <w:color w:val="000000"/>
          <w:sz w:val="24"/>
          <w:szCs w:val="24"/>
        </w:rPr>
        <w:t>depends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directly</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on</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quality</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of</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instructions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provided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This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study</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analyzes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and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proposes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structuring</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of</w:t>
      </w:r>
      <w:proofErr w:type="spellEnd"/>
      <w:r w:rsidRPr="00722B60">
        <w:rPr>
          <w:rFonts w:ascii="Arial" w:hAnsi="Arial" w:cs="Arial"/>
          <w:color w:val="000000"/>
          <w:sz w:val="24"/>
          <w:szCs w:val="24"/>
        </w:rPr>
        <w:t xml:space="preserve"> prompts </w:t>
      </w:r>
      <w:proofErr w:type="spellStart"/>
      <w:r w:rsidRPr="00722B60">
        <w:rPr>
          <w:rFonts w:ascii="Arial" w:hAnsi="Arial" w:cs="Arial"/>
          <w:color w:val="000000"/>
          <w:sz w:val="24"/>
          <w:szCs w:val="24"/>
        </w:rPr>
        <w:t>tailored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to</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these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fields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aiming</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to</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optimize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operational</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tasks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reduce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execution</w:t>
      </w:r>
      <w:proofErr w:type="spellEnd"/>
      <w:r w:rsidRPr="00722B60">
        <w:rPr>
          <w:rFonts w:ascii="Arial" w:hAnsi="Arial" w:cs="Arial"/>
          <w:color w:val="000000"/>
          <w:sz w:val="24"/>
          <w:szCs w:val="24"/>
        </w:rPr>
        <w:t xml:space="preserve"> times, </w:t>
      </w:r>
      <w:proofErr w:type="spellStart"/>
      <w:r w:rsidRPr="00722B60">
        <w:rPr>
          <w:rFonts w:ascii="Arial" w:hAnsi="Arial" w:cs="Arial"/>
          <w:color w:val="000000"/>
          <w:sz w:val="24"/>
          <w:szCs w:val="24"/>
        </w:rPr>
        <w:t>and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standardize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deliverables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To</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this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end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literature</w:t>
      </w:r>
      <w:proofErr w:type="spellEnd"/>
      <w:r w:rsidRPr="00722B60">
        <w:rPr>
          <w:rFonts w:ascii="Arial" w:hAnsi="Arial" w:cs="Arial"/>
          <w:color w:val="000000"/>
          <w:sz w:val="24"/>
          <w:szCs w:val="24"/>
        </w:rPr>
        <w:t xml:space="preserve"> review </w:t>
      </w:r>
      <w:proofErr w:type="spellStart"/>
      <w:r w:rsidRPr="00722B60">
        <w:rPr>
          <w:rFonts w:ascii="Arial" w:hAnsi="Arial" w:cs="Arial"/>
          <w:color w:val="000000"/>
          <w:sz w:val="24"/>
          <w:szCs w:val="24"/>
        </w:rPr>
        <w:t>was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complemented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by</w:t>
      </w:r>
      <w:proofErr w:type="spellEnd"/>
      <w:r w:rsidRPr="00722B60">
        <w:rPr>
          <w:rFonts w:ascii="Arial" w:hAnsi="Arial" w:cs="Arial"/>
          <w:color w:val="000000"/>
          <w:sz w:val="24"/>
          <w:szCs w:val="24"/>
        </w:rPr>
        <w:t xml:space="preserve"> a </w:t>
      </w:r>
      <w:proofErr w:type="spellStart"/>
      <w:r w:rsidRPr="00722B60">
        <w:rPr>
          <w:rFonts w:ascii="Arial" w:hAnsi="Arial" w:cs="Arial"/>
          <w:color w:val="000000"/>
          <w:sz w:val="24"/>
          <w:szCs w:val="24"/>
        </w:rPr>
        <w:t>feasibility</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analysis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using</w:t>
      </w:r>
      <w:proofErr w:type="spellEnd"/>
      <w:r w:rsidRPr="00722B60">
        <w:rPr>
          <w:rFonts w:ascii="Arial" w:hAnsi="Arial" w:cs="Arial"/>
          <w:color w:val="000000"/>
          <w:sz w:val="24"/>
          <w:szCs w:val="24"/>
        </w:rPr>
        <w:t xml:space="preserve"> a SWOT </w:t>
      </w:r>
      <w:proofErr w:type="spellStart"/>
      <w:r w:rsidRPr="00722B60">
        <w:rPr>
          <w:rFonts w:ascii="Arial" w:hAnsi="Arial" w:cs="Arial"/>
          <w:color w:val="000000"/>
          <w:sz w:val="24"/>
          <w:szCs w:val="24"/>
        </w:rPr>
        <w:t>matrix</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and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action</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planning</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structured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through</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the</w:t>
      </w:r>
      <w:proofErr w:type="spellEnd"/>
      <w:r w:rsidRPr="00722B60">
        <w:rPr>
          <w:rFonts w:ascii="Arial" w:hAnsi="Arial" w:cs="Arial"/>
          <w:color w:val="000000"/>
          <w:sz w:val="24"/>
          <w:szCs w:val="24"/>
        </w:rPr>
        <w:t xml:space="preserve"> 5W2H </w:t>
      </w:r>
      <w:proofErr w:type="spellStart"/>
      <w:r w:rsidRPr="00722B60">
        <w:rPr>
          <w:rFonts w:ascii="Arial" w:hAnsi="Arial" w:cs="Arial"/>
          <w:color w:val="000000"/>
          <w:sz w:val="24"/>
          <w:szCs w:val="24"/>
        </w:rPr>
        <w:t>method</w:t>
      </w:r>
      <w:proofErr w:type="spellEnd"/>
      <w:r w:rsidRPr="00722B60">
        <w:rPr>
          <w:rFonts w:ascii="Arial" w:hAnsi="Arial" w:cs="Arial"/>
          <w:color w:val="000000"/>
          <w:sz w:val="24"/>
          <w:szCs w:val="24"/>
        </w:rPr>
        <w:t xml:space="preserve">. A digital </w:t>
      </w:r>
      <w:proofErr w:type="spellStart"/>
      <w:r w:rsidRPr="00722B60">
        <w:rPr>
          <w:rFonts w:ascii="Arial" w:hAnsi="Arial" w:cs="Arial"/>
          <w:color w:val="000000"/>
          <w:sz w:val="24"/>
          <w:szCs w:val="24"/>
        </w:rPr>
        <w:t>questionnaire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was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administered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to</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map</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actual</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demands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of</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professionals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and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students</w:t>
      </w:r>
      <w:proofErr w:type="spellEnd"/>
      <w:r w:rsidRPr="00722B60">
        <w:rPr>
          <w:rFonts w:ascii="Arial" w:hAnsi="Arial" w:cs="Arial"/>
          <w:color w:val="000000"/>
          <w:sz w:val="24"/>
          <w:szCs w:val="24"/>
        </w:rPr>
        <w:t xml:space="preserve"> in </w:t>
      </w:r>
      <w:proofErr w:type="spellStart"/>
      <w:r w:rsidRPr="00722B60">
        <w:rPr>
          <w:rFonts w:ascii="Arial" w:hAnsi="Arial" w:cs="Arial"/>
          <w:color w:val="000000"/>
          <w:sz w:val="24"/>
          <w:szCs w:val="24"/>
        </w:rPr>
        <w:t>the</w:t>
      </w:r>
      <w:proofErr w:type="spellEnd"/>
      <w:r w:rsidRPr="00722B60">
        <w:rPr>
          <w:rFonts w:ascii="Arial" w:hAnsi="Arial" w:cs="Arial"/>
          <w:color w:val="000000"/>
          <w:sz w:val="24"/>
          <w:szCs w:val="24"/>
        </w:rPr>
        <w:t xml:space="preserve"> sector. </w:t>
      </w:r>
      <w:proofErr w:type="spellStart"/>
      <w:r w:rsidRPr="00722B60">
        <w:rPr>
          <w:rFonts w:ascii="Arial" w:hAnsi="Arial" w:cs="Arial"/>
          <w:color w:val="000000"/>
          <w:sz w:val="24"/>
          <w:szCs w:val="24"/>
        </w:rPr>
        <w:t>Based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on</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this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diagnosis</w:t>
      </w:r>
      <w:proofErr w:type="spellEnd"/>
      <w:r w:rsidRPr="00722B60">
        <w:rPr>
          <w:rFonts w:ascii="Arial" w:hAnsi="Arial" w:cs="Arial"/>
          <w:color w:val="000000"/>
          <w:sz w:val="24"/>
          <w:szCs w:val="24"/>
        </w:rPr>
        <w:t xml:space="preserve">, prompt models </w:t>
      </w:r>
      <w:proofErr w:type="spellStart"/>
      <w:r w:rsidRPr="00722B60">
        <w:rPr>
          <w:rFonts w:ascii="Arial" w:hAnsi="Arial" w:cs="Arial"/>
          <w:color w:val="000000"/>
          <w:sz w:val="24"/>
          <w:szCs w:val="24"/>
        </w:rPr>
        <w:t>focused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on</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three</w:t>
      </w:r>
      <w:proofErr w:type="spellEnd"/>
      <w:r w:rsidRPr="00722B60">
        <w:rPr>
          <w:rFonts w:ascii="Arial" w:hAnsi="Arial" w:cs="Arial"/>
          <w:color w:val="000000"/>
          <w:sz w:val="24"/>
          <w:szCs w:val="24"/>
        </w:rPr>
        <w:t xml:space="preserve">-dimensional </w:t>
      </w:r>
      <w:proofErr w:type="spellStart"/>
      <w:r w:rsidRPr="00722B60">
        <w:rPr>
          <w:rFonts w:ascii="Arial" w:hAnsi="Arial" w:cs="Arial"/>
          <w:color w:val="000000"/>
          <w:sz w:val="24"/>
          <w:szCs w:val="24"/>
        </w:rPr>
        <w:t>rendering</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and</w:t>
      </w:r>
      <w:proofErr w:type="spellEnd"/>
      <w:r w:rsidRPr="00722B60">
        <w:rPr>
          <w:rFonts w:ascii="Arial" w:hAnsi="Arial" w:cs="Arial"/>
          <w:color w:val="000000"/>
          <w:sz w:val="24"/>
          <w:szCs w:val="24"/>
        </w:rPr>
        <w:t xml:space="preserve"> data </w:t>
      </w:r>
      <w:proofErr w:type="spellStart"/>
      <w:r w:rsidRPr="00722B60">
        <w:rPr>
          <w:rFonts w:ascii="Arial" w:hAnsi="Arial" w:cs="Arial"/>
          <w:color w:val="000000"/>
          <w:sz w:val="24"/>
          <w:szCs w:val="24"/>
        </w:rPr>
        <w:t>organization</w:t>
      </w:r>
      <w:proofErr w:type="spellEnd"/>
      <w:r w:rsidRPr="00722B60">
        <w:rPr>
          <w:rFonts w:ascii="Arial" w:hAnsi="Arial" w:cs="Arial"/>
          <w:color w:val="000000"/>
          <w:sz w:val="24"/>
          <w:szCs w:val="24"/>
        </w:rPr>
        <w:t xml:space="preserve"> for </w:t>
      </w:r>
      <w:proofErr w:type="spellStart"/>
      <w:r w:rsidRPr="00722B60">
        <w:rPr>
          <w:rFonts w:ascii="Arial" w:hAnsi="Arial" w:cs="Arial"/>
          <w:color w:val="000000"/>
          <w:sz w:val="24"/>
          <w:szCs w:val="24"/>
        </w:rPr>
        <w:t>technical</w:t>
      </w:r>
      <w:proofErr w:type="spellEnd"/>
      <w:r w:rsidRPr="00722B60">
        <w:rPr>
          <w:rFonts w:ascii="Arial" w:hAnsi="Arial" w:cs="Arial"/>
          <w:color w:val="000000"/>
          <w:sz w:val="24"/>
          <w:szCs w:val="24"/>
        </w:rPr>
        <w:t xml:space="preserve"> expert </w:t>
      </w:r>
      <w:proofErr w:type="spellStart"/>
      <w:r w:rsidRPr="00722B60">
        <w:rPr>
          <w:rFonts w:ascii="Arial" w:hAnsi="Arial" w:cs="Arial"/>
          <w:color w:val="000000"/>
          <w:sz w:val="24"/>
          <w:szCs w:val="24"/>
        </w:rPr>
        <w:t>reports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were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developed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and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refined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through</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practical</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testing</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and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successive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iterations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on</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the</w:t>
      </w:r>
      <w:proofErr w:type="spellEnd"/>
      <w:r w:rsidRPr="00722B60">
        <w:rPr>
          <w:rFonts w:ascii="Arial" w:hAnsi="Arial" w:cs="Arial"/>
          <w:color w:val="000000"/>
          <w:sz w:val="24"/>
          <w:szCs w:val="24"/>
        </w:rPr>
        <w:t xml:space="preserve"> ChatGPT, Gemini, </w:t>
      </w:r>
      <w:proofErr w:type="spellStart"/>
      <w:r w:rsidRPr="00722B60">
        <w:rPr>
          <w:rFonts w:ascii="Arial" w:hAnsi="Arial" w:cs="Arial"/>
          <w:color w:val="000000"/>
          <w:sz w:val="24"/>
          <w:szCs w:val="24"/>
        </w:rPr>
        <w:t>and</w:t>
      </w:r>
      <w:proofErr w:type="spellEnd"/>
      <w:r w:rsidRPr="00722B60">
        <w:rPr>
          <w:rFonts w:ascii="Arial" w:hAnsi="Arial" w:cs="Arial"/>
          <w:color w:val="000000"/>
          <w:sz w:val="24"/>
          <w:szCs w:val="24"/>
        </w:rPr>
        <w:t xml:space="preserve"> Claude </w:t>
      </w:r>
      <w:proofErr w:type="spellStart"/>
      <w:r w:rsidRPr="00722B60">
        <w:rPr>
          <w:rFonts w:ascii="Arial" w:hAnsi="Arial" w:cs="Arial"/>
          <w:color w:val="000000"/>
          <w:sz w:val="24"/>
          <w:szCs w:val="24"/>
        </w:rPr>
        <w:t>platforms</w:t>
      </w:r>
      <w:proofErr w:type="spellEnd"/>
      <w:r w:rsidRPr="00722B60">
        <w:rPr>
          <w:rFonts w:ascii="Arial" w:hAnsi="Arial" w:cs="Arial"/>
          <w:color w:val="000000"/>
          <w:sz w:val="24"/>
          <w:szCs w:val="24"/>
        </w:rPr>
        <w:t xml:space="preserve">. The </w:t>
      </w:r>
      <w:proofErr w:type="spellStart"/>
      <w:r w:rsidRPr="00722B60">
        <w:rPr>
          <w:rFonts w:ascii="Arial" w:hAnsi="Arial" w:cs="Arial"/>
          <w:color w:val="000000"/>
          <w:sz w:val="24"/>
          <w:szCs w:val="24"/>
        </w:rPr>
        <w:t>standardization</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of</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commands</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enables</w:t>
      </w:r>
      <w:proofErr w:type="spellEnd"/>
      <w:r w:rsidRPr="00722B60">
        <w:rPr>
          <w:rFonts w:ascii="Arial" w:hAnsi="Arial" w:cs="Arial"/>
          <w:color w:val="000000"/>
          <w:sz w:val="24"/>
          <w:szCs w:val="24"/>
        </w:rPr>
        <w:t xml:space="preserve"> a more </w:t>
      </w:r>
      <w:proofErr w:type="spellStart"/>
      <w:r w:rsidRPr="00722B60">
        <w:rPr>
          <w:rFonts w:ascii="Arial" w:hAnsi="Arial" w:cs="Arial"/>
          <w:color w:val="000000"/>
          <w:sz w:val="24"/>
          <w:szCs w:val="24"/>
        </w:rPr>
        <w:t>agile</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ethical</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and</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accessible</w:t>
      </w:r>
      <w:proofErr w:type="spellEnd"/>
      <w:r w:rsidRPr="00722B60">
        <w:rPr>
          <w:rFonts w:ascii="Arial" w:hAnsi="Arial" w:cs="Arial"/>
          <w:color w:val="000000"/>
          <w:sz w:val="24"/>
          <w:szCs w:val="24"/>
        </w:rPr>
        <w:t xml:space="preserve"> use </w:t>
      </w:r>
      <w:proofErr w:type="spellStart"/>
      <w:r w:rsidRPr="00722B60">
        <w:rPr>
          <w:rFonts w:ascii="Arial" w:hAnsi="Arial" w:cs="Arial"/>
          <w:color w:val="000000"/>
          <w:sz w:val="24"/>
          <w:szCs w:val="24"/>
        </w:rPr>
        <w:t>of</w:t>
      </w:r>
      <w:proofErr w:type="spellEnd"/>
      <w:r w:rsidRPr="00722B60">
        <w:rPr>
          <w:rFonts w:ascii="Arial" w:hAnsi="Arial" w:cs="Arial"/>
          <w:color w:val="000000"/>
          <w:sz w:val="24"/>
          <w:szCs w:val="24"/>
        </w:rPr>
        <w:t xml:space="preserve"> </w:t>
      </w:r>
      <w:proofErr w:type="spellStart"/>
      <w:r w:rsidRPr="00722B60">
        <w:rPr>
          <w:rFonts w:ascii="Arial" w:hAnsi="Arial" w:cs="Arial"/>
          <w:color w:val="000000"/>
          <w:sz w:val="24"/>
          <w:szCs w:val="24"/>
        </w:rPr>
        <w:t>technology</w:t>
      </w:r>
      <w:proofErr w:type="spellEnd"/>
      <w:r w:rsidRPr="00722B60">
        <w:rPr>
          <w:rFonts w:ascii="Arial" w:hAnsi="Arial" w:cs="Arial"/>
          <w:color w:val="000000"/>
          <w:sz w:val="24"/>
          <w:szCs w:val="24"/>
        </w:rPr>
        <w:t xml:space="preserve"> in </w:t>
      </w:r>
      <w:proofErr w:type="spellStart"/>
      <w:r w:rsidRPr="00722B60">
        <w:rPr>
          <w:rFonts w:ascii="Arial" w:hAnsi="Arial" w:cs="Arial"/>
          <w:color w:val="000000"/>
          <w:sz w:val="24"/>
          <w:szCs w:val="24"/>
        </w:rPr>
        <w:t>daily</w:t>
      </w:r>
      <w:proofErr w:type="spellEnd"/>
      <w:r w:rsidRPr="00722B60">
        <w:rPr>
          <w:rFonts w:ascii="Arial" w:hAnsi="Arial" w:cs="Arial"/>
          <w:color w:val="000000"/>
          <w:sz w:val="24"/>
          <w:szCs w:val="24"/>
        </w:rPr>
        <w:t xml:space="preserve"> professional </w:t>
      </w:r>
      <w:proofErr w:type="spellStart"/>
      <w:r w:rsidRPr="00722B60">
        <w:rPr>
          <w:rFonts w:ascii="Arial" w:hAnsi="Arial" w:cs="Arial"/>
          <w:color w:val="000000"/>
          <w:sz w:val="24"/>
          <w:szCs w:val="24"/>
        </w:rPr>
        <w:t>practice</w:t>
      </w:r>
      <w:proofErr w:type="spellEnd"/>
      <w:r w:rsidRPr="00722B60">
        <w:rPr>
          <w:rFonts w:ascii="Arial" w:hAnsi="Arial" w:cs="Arial"/>
          <w:color w:val="000000"/>
          <w:sz w:val="24"/>
          <w:szCs w:val="24"/>
        </w:rPr>
        <w:t>.</w:t>
      </w:r>
    </w:p>
    <w:p w14:paraId="6A2E5CC8" w14:textId="77777777" w:rsidR="00722B60" w:rsidRPr="00722B60" w:rsidRDefault="00722B60">
      <w:pPr>
        <w:pBdr>
          <w:top w:val="nil"/>
          <w:left w:val="nil"/>
          <w:bottom w:val="nil"/>
          <w:right w:val="nil"/>
          <w:between w:val="nil"/>
        </w:pBdr>
        <w:spacing w:line="360" w:lineRule="auto"/>
        <w:ind w:firstLine="720"/>
        <w:jc w:val="both"/>
        <w:rPr>
          <w:rFonts w:ascii="Arial" w:eastAsia="Arial" w:hAnsi="Arial" w:cs="Arial"/>
          <w:sz w:val="24"/>
          <w:szCs w:val="24"/>
        </w:rPr>
      </w:pPr>
    </w:p>
    <w:p w14:paraId="336E5D4A" w14:textId="77777777" w:rsidR="005E595E" w:rsidRDefault="005A576B">
      <w:pPr>
        <w:spacing w:line="360" w:lineRule="auto"/>
        <w:jc w:val="both"/>
        <w:rPr>
          <w:rFonts w:ascii="Arial" w:eastAsia="Arial" w:hAnsi="Arial" w:cs="Arial"/>
          <w:sz w:val="24"/>
          <w:szCs w:val="24"/>
        </w:rPr>
      </w:pPr>
      <w:r>
        <w:rPr>
          <w:rFonts w:ascii="Arial" w:eastAsia="Arial" w:hAnsi="Arial" w:cs="Arial"/>
          <w:b/>
          <w:bCs/>
          <w:sz w:val="24"/>
          <w:szCs w:val="24"/>
        </w:rPr>
        <w:t>Keywords:</w:t>
      </w:r>
      <w:r>
        <w:rPr>
          <w:rFonts w:ascii="Arial" w:eastAsia="Arial" w:hAnsi="Arial" w:cs="Arial"/>
          <w:sz w:val="24"/>
          <w:szCs w:val="24"/>
        </w:rPr>
        <w:t xml:space="preserve"> Artificial </w:t>
      </w:r>
      <w:proofErr w:type="spellStart"/>
      <w:r>
        <w:rPr>
          <w:rFonts w:ascii="Arial" w:eastAsia="Arial" w:hAnsi="Arial" w:cs="Arial"/>
          <w:sz w:val="24"/>
          <w:szCs w:val="24"/>
        </w:rPr>
        <w:t>Intelligence</w:t>
      </w:r>
      <w:proofErr w:type="spellEnd"/>
      <w:r>
        <w:rPr>
          <w:rFonts w:ascii="Arial" w:eastAsia="Arial" w:hAnsi="Arial" w:cs="Arial"/>
          <w:sz w:val="24"/>
          <w:szCs w:val="24"/>
        </w:rPr>
        <w:t xml:space="preserve">. Prompt </w:t>
      </w:r>
      <w:proofErr w:type="spellStart"/>
      <w:r>
        <w:rPr>
          <w:rFonts w:ascii="Arial" w:eastAsia="Arial" w:hAnsi="Arial" w:cs="Arial"/>
          <w:sz w:val="24"/>
          <w:szCs w:val="24"/>
        </w:rPr>
        <w:t>Engineering</w:t>
      </w:r>
      <w:proofErr w:type="spellEnd"/>
      <w:r>
        <w:rPr>
          <w:rFonts w:ascii="Arial" w:eastAsia="Arial" w:hAnsi="Arial" w:cs="Arial"/>
          <w:sz w:val="24"/>
          <w:szCs w:val="24"/>
        </w:rPr>
        <w:t xml:space="preserve">. Civil </w:t>
      </w:r>
      <w:proofErr w:type="spellStart"/>
      <w:r>
        <w:rPr>
          <w:rFonts w:ascii="Arial" w:eastAsia="Arial" w:hAnsi="Arial" w:cs="Arial"/>
          <w:sz w:val="24"/>
          <w:szCs w:val="24"/>
        </w:rPr>
        <w:t>Engineering</w:t>
      </w:r>
      <w:proofErr w:type="spellEnd"/>
      <w:r>
        <w:rPr>
          <w:rFonts w:ascii="Arial" w:eastAsia="Arial" w:hAnsi="Arial" w:cs="Arial"/>
          <w:sz w:val="24"/>
          <w:szCs w:val="24"/>
        </w:rPr>
        <w:t xml:space="preserve">. </w:t>
      </w:r>
      <w:proofErr w:type="spellStart"/>
      <w:r>
        <w:rPr>
          <w:rFonts w:ascii="Arial" w:eastAsia="Arial" w:hAnsi="Arial" w:cs="Arial"/>
          <w:sz w:val="24"/>
          <w:szCs w:val="24"/>
        </w:rPr>
        <w:t>Architecture</w:t>
      </w:r>
      <w:proofErr w:type="spellEnd"/>
      <w:r>
        <w:rPr>
          <w:rFonts w:ascii="Arial" w:eastAsia="Arial" w:hAnsi="Arial" w:cs="Arial"/>
          <w:sz w:val="24"/>
          <w:szCs w:val="24"/>
        </w:rPr>
        <w:t xml:space="preserve">. </w:t>
      </w:r>
      <w:proofErr w:type="spellStart"/>
      <w:r>
        <w:rPr>
          <w:rFonts w:ascii="Arial" w:eastAsia="Arial" w:hAnsi="Arial" w:cs="Arial"/>
          <w:sz w:val="24"/>
          <w:szCs w:val="24"/>
        </w:rPr>
        <w:t>Process</w:t>
      </w:r>
      <w:proofErr w:type="spellEnd"/>
      <w:r>
        <w:rPr>
          <w:rFonts w:ascii="Arial" w:eastAsia="Arial" w:hAnsi="Arial" w:cs="Arial"/>
          <w:sz w:val="24"/>
          <w:szCs w:val="24"/>
        </w:rPr>
        <w:t xml:space="preserve"> </w:t>
      </w:r>
      <w:proofErr w:type="spellStart"/>
      <w:r>
        <w:rPr>
          <w:rFonts w:ascii="Arial" w:eastAsia="Arial" w:hAnsi="Arial" w:cs="Arial"/>
          <w:sz w:val="24"/>
          <w:szCs w:val="24"/>
        </w:rPr>
        <w:t>Optimization</w:t>
      </w:r>
      <w:proofErr w:type="spellEnd"/>
      <w:r>
        <w:rPr>
          <w:rFonts w:ascii="Arial" w:eastAsia="Arial" w:hAnsi="Arial" w:cs="Arial"/>
          <w:sz w:val="24"/>
          <w:szCs w:val="24"/>
        </w:rPr>
        <w:t>.</w:t>
      </w:r>
    </w:p>
    <w:p w14:paraId="2BFDAC9C" w14:textId="77777777" w:rsidR="005E595E" w:rsidRDefault="005E595E">
      <w:pPr>
        <w:spacing w:line="360" w:lineRule="auto"/>
        <w:jc w:val="both"/>
        <w:rPr>
          <w:rFonts w:ascii="Arial" w:eastAsia="Arial" w:hAnsi="Arial" w:cs="Arial"/>
          <w:sz w:val="24"/>
          <w:szCs w:val="24"/>
        </w:rPr>
      </w:pPr>
    </w:p>
    <w:p w14:paraId="3DD3B683" w14:textId="77777777" w:rsidR="005E595E" w:rsidRDefault="005A576B">
      <w:pPr>
        <w:spacing w:line="360" w:lineRule="auto"/>
        <w:jc w:val="both"/>
        <w:rPr>
          <w:rFonts w:ascii="Arial" w:eastAsia="Arial" w:hAnsi="Arial" w:cs="Arial"/>
          <w:color w:val="1F1F1F"/>
          <w:sz w:val="24"/>
          <w:szCs w:val="24"/>
        </w:rPr>
      </w:pPr>
      <w:r>
        <w:rPr>
          <w:rFonts w:ascii="Arial" w:eastAsia="Arial" w:hAnsi="Arial" w:cs="Arial"/>
          <w:b/>
          <w:bCs/>
          <w:sz w:val="24"/>
          <w:szCs w:val="24"/>
        </w:rPr>
        <w:t xml:space="preserve">1 INTRODUÇÃO </w:t>
      </w:r>
    </w:p>
    <w:p w14:paraId="7E0D9142" w14:textId="77777777" w:rsidR="005E595E" w:rsidRPr="00816347" w:rsidRDefault="005A576B" w:rsidP="00816347">
      <w:pPr>
        <w:spacing w:line="360" w:lineRule="auto"/>
        <w:ind w:firstLine="720"/>
        <w:jc w:val="both"/>
        <w:rPr>
          <w:rFonts w:ascii="Arial" w:eastAsia="Arial" w:hAnsi="Arial" w:cs="Arial"/>
          <w:sz w:val="24"/>
          <w:szCs w:val="24"/>
        </w:rPr>
      </w:pPr>
      <w:r w:rsidRPr="00816347">
        <w:rPr>
          <w:rFonts w:ascii="Arial" w:eastAsia="Arial" w:hAnsi="Arial" w:cs="Arial"/>
          <w:sz w:val="24"/>
          <w:szCs w:val="24"/>
        </w:rPr>
        <w:t xml:space="preserve">O presente artigo tem como base a Engenharia 4.0, que se refere ao uso de métodos inovadores e tecnológicos, como a Inteligência Artificial (IA), nas áreas da construção civil. Visto isso, de acordo com </w:t>
      </w:r>
      <w:proofErr w:type="spellStart"/>
      <w:r w:rsidRPr="00816347">
        <w:rPr>
          <w:rFonts w:ascii="Arial" w:eastAsia="Arial" w:hAnsi="Arial" w:cs="Arial"/>
          <w:sz w:val="24"/>
          <w:szCs w:val="24"/>
        </w:rPr>
        <w:t>Baduge</w:t>
      </w:r>
      <w:proofErr w:type="spellEnd"/>
      <w:r w:rsidRPr="00816347">
        <w:rPr>
          <w:rFonts w:ascii="Arial" w:eastAsia="Arial" w:hAnsi="Arial" w:cs="Arial"/>
          <w:sz w:val="24"/>
          <w:szCs w:val="24"/>
        </w:rPr>
        <w:t xml:space="preserve"> et al. (2022), nessa transformação digital, grandes quantidades de dados são geradas e analisadas em um período de tempo menor do que costuma ser com os métodos tradicionais, podendo ser utilizadas tanto na geração de projetos arquitetônicos quanto na segurança da construção e na organização de dados, contribuindo para a redução de custos, no aumento da velocidade de entrega das demandas e até mesmo no auxílio à sustentabilidade da construção. </w:t>
      </w:r>
    </w:p>
    <w:p w14:paraId="52B48A2C" w14:textId="6ECCFFFF" w:rsidR="005E595E" w:rsidRPr="00816347" w:rsidRDefault="005A576B" w:rsidP="00722B60">
      <w:pPr>
        <w:spacing w:line="360" w:lineRule="auto"/>
        <w:ind w:firstLine="720"/>
        <w:jc w:val="both"/>
        <w:rPr>
          <w:rFonts w:ascii="Arial" w:eastAsia="Arial" w:hAnsi="Arial" w:cs="Arial"/>
          <w:sz w:val="24"/>
          <w:szCs w:val="24"/>
        </w:rPr>
      </w:pPr>
      <w:r w:rsidRPr="00816347">
        <w:rPr>
          <w:rFonts w:ascii="Arial" w:eastAsia="Arial" w:hAnsi="Arial" w:cs="Arial"/>
          <w:sz w:val="24"/>
          <w:szCs w:val="24"/>
        </w:rPr>
        <w:t xml:space="preserve">Essa transformação digital tem evoluído significativamente nos processos de projeto nas áreas de Engenharia e Arquitetura, especialmente com a incorporação de ferramentas baseadas em IA. Nesse contexto, Pan e Zhang (2021) destacam que a </w:t>
      </w:r>
      <w:r w:rsidRPr="00816347">
        <w:rPr>
          <w:rFonts w:ascii="Arial" w:eastAsia="Arial" w:hAnsi="Arial" w:cs="Arial"/>
          <w:sz w:val="24"/>
          <w:szCs w:val="24"/>
        </w:rPr>
        <w:lastRenderedPageBreak/>
        <w:t>IA apresenta crescente potencial para aplicações relacionadas à automação, análise de dados, tomada de decisão e otimização de processos na indústria da construção civil.</w:t>
      </w:r>
    </w:p>
    <w:p w14:paraId="73259B3D" w14:textId="77777777" w:rsidR="005E595E" w:rsidRPr="00816347" w:rsidRDefault="005A576B" w:rsidP="00816347">
      <w:pPr>
        <w:spacing w:line="360" w:lineRule="auto"/>
        <w:ind w:firstLine="720"/>
        <w:jc w:val="both"/>
        <w:rPr>
          <w:rFonts w:ascii="Arial" w:eastAsia="Arial" w:hAnsi="Arial" w:cs="Arial"/>
          <w:sz w:val="24"/>
          <w:szCs w:val="24"/>
        </w:rPr>
      </w:pPr>
      <w:r w:rsidRPr="00816347">
        <w:rPr>
          <w:rFonts w:ascii="Arial" w:eastAsia="Arial" w:hAnsi="Arial" w:cs="Arial"/>
          <w:sz w:val="24"/>
          <w:szCs w:val="24"/>
        </w:rPr>
        <w:t>A partir de dados coletados, em 2026, por meio de questionário aplicado a profissionais das áreas de Engenharia e Arquitetura da Região dos Cocais, conforme apresentado no Gráfico 01, foram identificadas as principais demandas relacionadas à aplicação da IA nas atividades desses setores. Entre as principais, destacam-se: elaboração de orçamentos, planejamento de obras, análise de viabilidade de projetos, emissão de laudos técnicos, controle de qualidade, acompanhamento de execução e apresentação de projetos em visualizações tridimensionais (3D).</w:t>
      </w:r>
    </w:p>
    <w:p w14:paraId="04C16A86" w14:textId="77777777" w:rsidR="005E595E" w:rsidRDefault="005E595E">
      <w:pPr>
        <w:widowControl w:val="0"/>
        <w:spacing w:line="360" w:lineRule="auto"/>
        <w:ind w:left="120" w:right="-322" w:firstLine="730"/>
        <w:jc w:val="both"/>
        <w:rPr>
          <w:rFonts w:ascii="Arial" w:eastAsia="Arial" w:hAnsi="Arial" w:cs="Arial"/>
          <w:sz w:val="24"/>
          <w:szCs w:val="24"/>
        </w:rPr>
      </w:pPr>
    </w:p>
    <w:p w14:paraId="0B2057CC" w14:textId="77777777" w:rsidR="005E595E" w:rsidRDefault="005A576B">
      <w:pPr>
        <w:widowControl w:val="0"/>
        <w:spacing w:line="360" w:lineRule="auto"/>
        <w:ind w:left="120" w:right="-322"/>
        <w:jc w:val="center"/>
        <w:rPr>
          <w:rFonts w:ascii="Arial" w:eastAsia="Arial" w:hAnsi="Arial" w:cs="Arial"/>
          <w:sz w:val="24"/>
          <w:szCs w:val="24"/>
        </w:rPr>
      </w:pPr>
      <w:r>
        <w:rPr>
          <w:rFonts w:ascii="Arial" w:eastAsia="Arial" w:hAnsi="Arial" w:cs="Arial"/>
          <w:b/>
          <w:bCs/>
          <w:sz w:val="24"/>
          <w:szCs w:val="24"/>
        </w:rPr>
        <w:t>Gráfico 01</w:t>
      </w:r>
      <w:r>
        <w:rPr>
          <w:rFonts w:ascii="Arial" w:eastAsia="Arial" w:hAnsi="Arial" w:cs="Arial"/>
          <w:sz w:val="24"/>
          <w:szCs w:val="24"/>
        </w:rPr>
        <w:t xml:space="preserve"> - Área de atuação dos participantes da pesquisa </w:t>
      </w:r>
    </w:p>
    <w:p w14:paraId="72D4DAAA" w14:textId="77777777" w:rsidR="005E595E" w:rsidRDefault="005A576B">
      <w:pPr>
        <w:widowControl w:val="0"/>
        <w:spacing w:line="360" w:lineRule="auto"/>
        <w:ind w:left="120" w:right="-322"/>
        <w:jc w:val="center"/>
        <w:rPr>
          <w:rFonts w:ascii="Arial" w:eastAsia="Arial" w:hAnsi="Arial" w:cs="Arial"/>
          <w:sz w:val="24"/>
          <w:szCs w:val="24"/>
        </w:rPr>
      </w:pPr>
      <w:r>
        <w:rPr>
          <w:rFonts w:ascii="Arial" w:eastAsia="Arial" w:hAnsi="Arial" w:cs="Arial"/>
          <w:noProof/>
          <w:sz w:val="24"/>
          <w:szCs w:val="24"/>
        </w:rPr>
        <w:drawing>
          <wp:inline distT="114300" distB="114300" distL="114300" distR="114300" wp14:anchorId="0EA19CFA" wp14:editId="690FD6BE">
            <wp:extent cx="4335780" cy="1820545"/>
            <wp:effectExtent l="0" t="0" r="7620" b="8255"/>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336406" cy="1820808"/>
                    </a:xfrm>
                    <a:prstGeom prst="rect">
                      <a:avLst/>
                    </a:prstGeom>
                    <a:ln/>
                  </pic:spPr>
                </pic:pic>
              </a:graphicData>
            </a:graphic>
          </wp:inline>
        </w:drawing>
      </w:r>
    </w:p>
    <w:p w14:paraId="6AD59661" w14:textId="77777777" w:rsidR="005E595E" w:rsidRDefault="005A576B">
      <w:pPr>
        <w:widowControl w:val="0"/>
        <w:spacing w:line="360" w:lineRule="auto"/>
        <w:ind w:left="120" w:right="-322"/>
        <w:jc w:val="center"/>
        <w:rPr>
          <w:rFonts w:ascii="Arial" w:eastAsia="Arial" w:hAnsi="Arial" w:cs="Arial"/>
        </w:rPr>
      </w:pPr>
      <w:r>
        <w:rPr>
          <w:rFonts w:ascii="Arial" w:eastAsia="Arial" w:hAnsi="Arial" w:cs="Arial"/>
          <w:b/>
          <w:bCs/>
        </w:rPr>
        <w:t>Fonte:</w:t>
      </w:r>
      <w:r>
        <w:rPr>
          <w:rFonts w:ascii="Arial" w:eastAsia="Arial" w:hAnsi="Arial" w:cs="Arial"/>
        </w:rPr>
        <w:t xml:space="preserve"> Autoria Própria</w:t>
      </w:r>
    </w:p>
    <w:p w14:paraId="1EF6F35D" w14:textId="77777777" w:rsidR="005E595E" w:rsidRDefault="005E595E">
      <w:pPr>
        <w:widowControl w:val="0"/>
        <w:spacing w:line="360" w:lineRule="auto"/>
        <w:ind w:left="120" w:right="-322"/>
        <w:jc w:val="center"/>
        <w:rPr>
          <w:rFonts w:ascii="Arial" w:eastAsia="Arial" w:hAnsi="Arial" w:cs="Arial"/>
        </w:rPr>
      </w:pPr>
    </w:p>
    <w:p w14:paraId="02E2EE76" w14:textId="77777777" w:rsidR="005E595E" w:rsidRDefault="005A576B" w:rsidP="00816347">
      <w:pPr>
        <w:spacing w:line="360" w:lineRule="auto"/>
        <w:ind w:firstLine="720"/>
        <w:jc w:val="both"/>
        <w:rPr>
          <w:rFonts w:ascii="Arial" w:eastAsia="Arial" w:hAnsi="Arial" w:cs="Arial"/>
          <w:sz w:val="24"/>
          <w:szCs w:val="24"/>
        </w:rPr>
      </w:pPr>
      <w:r w:rsidRPr="00816347">
        <w:rPr>
          <w:rFonts w:ascii="Arial" w:eastAsia="Arial" w:hAnsi="Arial" w:cs="Arial"/>
          <w:sz w:val="24"/>
          <w:szCs w:val="24"/>
        </w:rPr>
        <w:t xml:space="preserve">Nesse contexto, o uso de IA, aliado à aplicação de prompts estruturados, surge como uma alternativa promissora para auxiliar profissionais da construção civil. Segundo </w:t>
      </w:r>
      <w:proofErr w:type="spellStart"/>
      <w:r w:rsidRPr="00816347">
        <w:rPr>
          <w:rFonts w:ascii="Arial" w:eastAsia="Arial" w:hAnsi="Arial" w:cs="Arial"/>
          <w:sz w:val="24"/>
          <w:szCs w:val="24"/>
        </w:rPr>
        <w:t>Bansal</w:t>
      </w:r>
      <w:proofErr w:type="spellEnd"/>
      <w:r w:rsidRPr="00816347">
        <w:rPr>
          <w:rFonts w:ascii="Arial" w:eastAsia="Arial" w:hAnsi="Arial" w:cs="Arial"/>
          <w:sz w:val="24"/>
          <w:szCs w:val="24"/>
        </w:rPr>
        <w:t xml:space="preserve"> (2024), a engenharia de prompts é fundamental para orientar modelos de inteligência artificial generativa e melhorar a qualidade das respostas produzidas. Dessa forma, a elaboração de comandos bem estruturados é essencial para direcionar o modelo e obter respostas mais adequadas às necessidades do usuário (LIU et al., 2025). Essas ferramentas podem contribuir para a redução do tempo de execução de tarefas, aumento da precisão das informações e melhoria na organização dos processos, resultando em maior eficiência na entrega dos projetos.</w:t>
      </w:r>
    </w:p>
    <w:p w14:paraId="1D8AC945" w14:textId="77777777" w:rsidR="005E595E" w:rsidRPr="00816347" w:rsidRDefault="005A576B" w:rsidP="00722B60">
      <w:pPr>
        <w:spacing w:line="360" w:lineRule="auto"/>
        <w:ind w:firstLine="720"/>
        <w:jc w:val="both"/>
        <w:rPr>
          <w:rFonts w:ascii="Arial" w:eastAsia="Arial" w:hAnsi="Arial" w:cs="Arial"/>
          <w:sz w:val="24"/>
          <w:szCs w:val="24"/>
        </w:rPr>
      </w:pPr>
      <w:r w:rsidRPr="00816347">
        <w:rPr>
          <w:rFonts w:ascii="Arial" w:eastAsia="Arial" w:hAnsi="Arial" w:cs="Arial"/>
          <w:sz w:val="24"/>
          <w:szCs w:val="24"/>
        </w:rPr>
        <w:t xml:space="preserve">Apesar da importância do uso dos prompts como direcionamento para a IA, observa-se uma lacuna quanto elaboração de comandos estruturados e eficientes, visto que, a criação de prompts bem elaborados e específicos acabam por demandar </w:t>
      </w:r>
      <w:r w:rsidRPr="00816347">
        <w:rPr>
          <w:rFonts w:ascii="Arial" w:eastAsia="Arial" w:hAnsi="Arial" w:cs="Arial"/>
          <w:sz w:val="24"/>
          <w:szCs w:val="24"/>
        </w:rPr>
        <w:lastRenderedPageBreak/>
        <w:t xml:space="preserve">tempo, tentativas falhas e experiência para estruturar comandos que sejam realmente eficientes e gerem resultados de qualidade. Diante desse contexto, a questão problema que orienta esta pesquisa é: “Como a criação de modelos estruturados de prompts pode auxiliar estudantes e profissionais das áreas de Engenharia Civil e Arquitetura na utilização de ferramentas de Inteligência Artificial?” </w:t>
      </w:r>
    </w:p>
    <w:p w14:paraId="7058195B" w14:textId="77777777" w:rsidR="005E595E" w:rsidRPr="00816347" w:rsidRDefault="005A576B" w:rsidP="00816347">
      <w:pPr>
        <w:spacing w:line="360" w:lineRule="auto"/>
        <w:ind w:firstLine="720"/>
        <w:jc w:val="both"/>
        <w:rPr>
          <w:rFonts w:ascii="Arial" w:eastAsia="Arial" w:hAnsi="Arial" w:cs="Arial"/>
          <w:sz w:val="24"/>
          <w:szCs w:val="24"/>
        </w:rPr>
      </w:pPr>
      <w:r w:rsidRPr="00816347">
        <w:rPr>
          <w:rFonts w:ascii="Arial" w:eastAsia="Arial" w:hAnsi="Arial" w:cs="Arial"/>
          <w:sz w:val="24"/>
          <w:szCs w:val="24"/>
        </w:rPr>
        <w:t xml:space="preserve">A partir dessa problemática, busca-se desenvolver modelos de prompts tanto para a renderização de projetos, com mais detalhes e qualidade nas imagens geradas, quanto para a organização de dados coletados por profissionais, visando à otimização do processo de elaboração de laudos de perícia por meio de ferramentas de Inteligência Artificial, como ChatGPT, Gemini e Claude. Assim, pretende-se beneficiar acadêmicos e profissionais das áreas de Engenharia e Arquitetura, contribuindo para a redução do tempo gasto na realização dessas demandas. </w:t>
      </w:r>
    </w:p>
    <w:p w14:paraId="7ED1A839" w14:textId="77777777" w:rsidR="005E595E" w:rsidRDefault="005E595E">
      <w:pPr>
        <w:widowControl w:val="0"/>
        <w:spacing w:line="360" w:lineRule="auto"/>
        <w:ind w:right="4" w:firstLine="708"/>
        <w:jc w:val="both"/>
        <w:rPr>
          <w:rFonts w:ascii="Arial" w:eastAsia="Arial" w:hAnsi="Arial" w:cs="Arial"/>
          <w:sz w:val="24"/>
          <w:szCs w:val="24"/>
        </w:rPr>
      </w:pPr>
    </w:p>
    <w:p w14:paraId="4C2F8FC3" w14:textId="77777777" w:rsidR="005E595E" w:rsidRDefault="005A576B">
      <w:pPr>
        <w:spacing w:line="360" w:lineRule="auto"/>
        <w:jc w:val="both"/>
        <w:rPr>
          <w:rFonts w:ascii="Arial" w:eastAsia="Arial" w:hAnsi="Arial" w:cs="Arial"/>
          <w:sz w:val="24"/>
          <w:szCs w:val="24"/>
        </w:rPr>
      </w:pPr>
      <w:r>
        <w:rPr>
          <w:rFonts w:ascii="Arial" w:eastAsia="Arial" w:hAnsi="Arial" w:cs="Arial"/>
          <w:b/>
          <w:bCs/>
          <w:sz w:val="24"/>
          <w:szCs w:val="24"/>
        </w:rPr>
        <w:t>2 OBJETIVOS</w:t>
      </w:r>
    </w:p>
    <w:p w14:paraId="57AB0BD2" w14:textId="77777777" w:rsidR="005E595E" w:rsidRDefault="005A576B">
      <w:pPr>
        <w:spacing w:line="360" w:lineRule="auto"/>
        <w:jc w:val="both"/>
        <w:rPr>
          <w:rFonts w:ascii="Arial" w:eastAsia="Arial" w:hAnsi="Arial" w:cs="Arial"/>
          <w:sz w:val="24"/>
          <w:szCs w:val="24"/>
        </w:rPr>
      </w:pPr>
      <w:r>
        <w:rPr>
          <w:rFonts w:ascii="Arial" w:eastAsia="Arial" w:hAnsi="Arial" w:cs="Arial"/>
          <w:sz w:val="24"/>
          <w:szCs w:val="24"/>
        </w:rPr>
        <w:t xml:space="preserve">      Analisar e propor a estruturação de prompts aplicados a ferramentas de inteligência artificial em atividades de Engenharia Civil e Arquitetura, investigando o impacto dessa metodologia na otimização de tarefas técnicas, na redução do tempo de execução e na padronização dos resultados. Busca-se, ainda, discutir a viabilidade desses recursos como forma de ampliar a inclusão digital e incentivar o uso ético e eficiente da IA no contexto da Engenharia 4.0.</w:t>
      </w:r>
    </w:p>
    <w:p w14:paraId="57F16B47" w14:textId="77777777" w:rsidR="005E595E" w:rsidRDefault="005E595E">
      <w:pPr>
        <w:spacing w:line="360" w:lineRule="auto"/>
        <w:jc w:val="both"/>
        <w:rPr>
          <w:rFonts w:ascii="Arial" w:eastAsia="Arial" w:hAnsi="Arial" w:cs="Arial"/>
          <w:sz w:val="24"/>
          <w:szCs w:val="24"/>
        </w:rPr>
      </w:pPr>
    </w:p>
    <w:p w14:paraId="63AD6386" w14:textId="77777777" w:rsidR="005E595E" w:rsidRDefault="005A576B">
      <w:pPr>
        <w:spacing w:line="360" w:lineRule="auto"/>
        <w:jc w:val="both"/>
        <w:rPr>
          <w:rFonts w:ascii="Arial" w:eastAsia="Arial" w:hAnsi="Arial" w:cs="Arial"/>
          <w:b/>
          <w:bCs/>
          <w:sz w:val="24"/>
          <w:szCs w:val="24"/>
        </w:rPr>
      </w:pPr>
      <w:r>
        <w:rPr>
          <w:rFonts w:ascii="Arial" w:eastAsia="Arial" w:hAnsi="Arial" w:cs="Arial"/>
          <w:b/>
          <w:bCs/>
          <w:sz w:val="24"/>
          <w:szCs w:val="24"/>
        </w:rPr>
        <w:t>3 MÉTODO</w:t>
      </w:r>
    </w:p>
    <w:p w14:paraId="0DCFF8A1" w14:textId="77777777" w:rsidR="005E595E" w:rsidRDefault="005A576B">
      <w:pPr>
        <w:spacing w:line="360" w:lineRule="auto"/>
        <w:ind w:firstLine="720"/>
        <w:jc w:val="both"/>
        <w:rPr>
          <w:rFonts w:ascii="Arial" w:eastAsia="Arial" w:hAnsi="Arial" w:cs="Arial"/>
          <w:sz w:val="24"/>
          <w:szCs w:val="24"/>
        </w:rPr>
      </w:pPr>
      <w:r>
        <w:rPr>
          <w:rFonts w:ascii="Arial" w:eastAsia="Arial" w:hAnsi="Arial" w:cs="Arial"/>
          <w:sz w:val="24"/>
          <w:szCs w:val="24"/>
        </w:rPr>
        <w:t xml:space="preserve">Inicialmente, foram realizadas pesquisas bibliográficas, com o intuito de familiarizar o grupo responsável pelo projeto com a estruturação de prompts e suas aplicações no mercado de trabalho, conceitos pouco explorados pelos acadêmicos até então. Dessa forma, realizou-se uma ampla consulta de sites, artigos, estudos e </w:t>
      </w:r>
    </w:p>
    <w:p w14:paraId="382F82E7" w14:textId="4985D857" w:rsidR="00D754F7" w:rsidRDefault="005A576B" w:rsidP="00722B60">
      <w:pPr>
        <w:spacing w:line="360" w:lineRule="auto"/>
        <w:jc w:val="both"/>
        <w:rPr>
          <w:rFonts w:ascii="Arial" w:eastAsia="Arial" w:hAnsi="Arial" w:cs="Arial"/>
          <w:sz w:val="24"/>
          <w:szCs w:val="24"/>
        </w:rPr>
      </w:pPr>
      <w:r>
        <w:rPr>
          <w:rFonts w:ascii="Arial" w:eastAsia="Arial" w:hAnsi="Arial" w:cs="Arial"/>
          <w:sz w:val="24"/>
          <w:szCs w:val="24"/>
        </w:rPr>
        <w:t>demais fontes para a formação de uma base conceitual e melhor entendimento do tema que seria trabalhado.</w:t>
      </w:r>
    </w:p>
    <w:p w14:paraId="11BDBA60" w14:textId="7EABEBBD" w:rsidR="005E595E" w:rsidRDefault="005A576B" w:rsidP="00D754F7">
      <w:pPr>
        <w:spacing w:line="360" w:lineRule="auto"/>
        <w:ind w:firstLine="720"/>
        <w:jc w:val="both"/>
        <w:rPr>
          <w:rFonts w:ascii="Arial" w:eastAsia="Arial" w:hAnsi="Arial" w:cs="Arial"/>
          <w:sz w:val="24"/>
          <w:szCs w:val="24"/>
        </w:rPr>
      </w:pPr>
      <w:r>
        <w:rPr>
          <w:rFonts w:ascii="Arial" w:eastAsia="Arial" w:hAnsi="Arial" w:cs="Arial"/>
          <w:sz w:val="24"/>
          <w:szCs w:val="24"/>
        </w:rPr>
        <w:t>Após a fundamentação inicial, sucedeu-se a etapa de análise de viabilidade do projeto, norteada pela matriz SWOT (também conhecida como FOFA), uma ferramenta utilizada no planejamento estratégico de projetos ou negócios. Esse método avaliativo analisa as quatro dimensões de um projeto: forças, fraquezas, oportunidades e ameaças. As duas primeiras correspondem aos fatores internos do</w:t>
      </w:r>
      <w:r w:rsidR="00722B60">
        <w:rPr>
          <w:rFonts w:ascii="Arial" w:eastAsia="Arial" w:hAnsi="Arial" w:cs="Arial"/>
          <w:sz w:val="24"/>
          <w:szCs w:val="24"/>
        </w:rPr>
        <w:t xml:space="preserve"> </w:t>
      </w:r>
      <w:r>
        <w:rPr>
          <w:rFonts w:ascii="Arial" w:eastAsia="Arial" w:hAnsi="Arial" w:cs="Arial"/>
          <w:sz w:val="24"/>
          <w:szCs w:val="24"/>
        </w:rPr>
        <w:lastRenderedPageBreak/>
        <w:t xml:space="preserve">projeto, que estão no controle de quem o organiza, as outras duas, por sua vez, referem-se aos fatores externos, acontecimentos que não podem ser controlados diretamente (RAEBURN, 2026). </w:t>
      </w:r>
    </w:p>
    <w:p w14:paraId="36A3C247" w14:textId="77777777" w:rsidR="005E595E" w:rsidRDefault="005A576B">
      <w:pPr>
        <w:spacing w:line="360" w:lineRule="auto"/>
        <w:ind w:firstLine="720"/>
        <w:jc w:val="both"/>
        <w:rPr>
          <w:rFonts w:ascii="Arial" w:eastAsia="Arial" w:hAnsi="Arial" w:cs="Arial"/>
          <w:sz w:val="24"/>
          <w:szCs w:val="24"/>
        </w:rPr>
      </w:pPr>
      <w:r>
        <w:rPr>
          <w:rFonts w:ascii="Arial" w:eastAsia="Arial" w:hAnsi="Arial" w:cs="Arial"/>
          <w:sz w:val="24"/>
          <w:szCs w:val="24"/>
        </w:rPr>
        <w:t>Paralelamente, como forma de organização da ideia e descrição das ações propostas, utilizou-se o método 5W2H, uma ferramenta de auxílio no planejamento de ações. De acordo com a Fundação Instituto de Administração (FIA, 2025), essa metodologia funciona a partir do estabelecimento de sete questões que, conforme respondidas pelos organizadores, ajudam na elaboração do projeto e reflexão acerca dos meios necessários para realizá-lo. As indagações feitas pela ferramenta dão origem ao nome do método, cujos significados serão detalhados a seguir, na Tabela 01, juntamente com as Figuras 01 e 02, representativas das metodologias mencionadas.</w:t>
      </w:r>
    </w:p>
    <w:p w14:paraId="4360E99F" w14:textId="77777777" w:rsidR="005E595E" w:rsidRDefault="005A576B">
      <w:pPr>
        <w:spacing w:line="360" w:lineRule="auto"/>
        <w:ind w:firstLine="720"/>
        <w:jc w:val="center"/>
        <w:rPr>
          <w:rFonts w:ascii="Arial" w:eastAsia="Arial" w:hAnsi="Arial" w:cs="Arial"/>
          <w:sz w:val="24"/>
          <w:szCs w:val="24"/>
        </w:rPr>
      </w:pPr>
      <w:r>
        <w:rPr>
          <w:rFonts w:ascii="Arial" w:eastAsia="Arial" w:hAnsi="Arial" w:cs="Arial"/>
          <w:b/>
          <w:bCs/>
          <w:sz w:val="24"/>
          <w:szCs w:val="24"/>
        </w:rPr>
        <w:t xml:space="preserve">Tabela 01 </w:t>
      </w:r>
      <w:r>
        <w:rPr>
          <w:rFonts w:ascii="Arial" w:eastAsia="Arial" w:hAnsi="Arial" w:cs="Arial"/>
          <w:sz w:val="24"/>
          <w:szCs w:val="24"/>
        </w:rPr>
        <w:t>– Estrutura do método 5W2H.</w:t>
      </w:r>
    </w:p>
    <w:tbl>
      <w:tblPr>
        <w:tblStyle w:val="a"/>
        <w:tblW w:w="906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83"/>
        <w:gridCol w:w="1567"/>
        <w:gridCol w:w="1245"/>
        <w:gridCol w:w="1157"/>
        <w:gridCol w:w="1417"/>
        <w:gridCol w:w="1418"/>
        <w:gridCol w:w="1275"/>
      </w:tblGrid>
      <w:tr w:rsidR="005E595E" w14:paraId="481C9EDB" w14:textId="77777777" w:rsidTr="005B01BB">
        <w:trPr>
          <w:trHeight w:val="946"/>
        </w:trPr>
        <w:tc>
          <w:tcPr>
            <w:tcW w:w="983" w:type="dxa"/>
            <w:shd w:val="clear" w:color="auto" w:fill="A4C2F4"/>
            <w:tcMar>
              <w:top w:w="100" w:type="dxa"/>
              <w:left w:w="100" w:type="dxa"/>
              <w:bottom w:w="100" w:type="dxa"/>
              <w:right w:w="100" w:type="dxa"/>
            </w:tcMar>
          </w:tcPr>
          <w:p w14:paraId="77EF4BB4" w14:textId="77777777" w:rsidR="005E595E" w:rsidRDefault="005A576B">
            <w:pPr>
              <w:widowControl w:val="0"/>
              <w:pBdr>
                <w:top w:val="nil"/>
                <w:left w:val="nil"/>
                <w:bottom w:val="nil"/>
                <w:right w:val="nil"/>
                <w:between w:val="nil"/>
              </w:pBdr>
              <w:spacing w:line="360" w:lineRule="auto"/>
              <w:jc w:val="center"/>
              <w:rPr>
                <w:rFonts w:ascii="Arial" w:eastAsia="Arial" w:hAnsi="Arial" w:cs="Arial"/>
                <w:b/>
                <w:bCs/>
                <w:sz w:val="24"/>
                <w:szCs w:val="24"/>
              </w:rPr>
            </w:pPr>
            <w:r>
              <w:rPr>
                <w:rFonts w:ascii="Arial" w:eastAsia="Arial" w:hAnsi="Arial" w:cs="Arial"/>
                <w:b/>
                <w:bCs/>
                <w:sz w:val="24"/>
                <w:szCs w:val="24"/>
              </w:rPr>
              <w:t>O que</w:t>
            </w:r>
            <w:r>
              <w:rPr>
                <w:rFonts w:ascii="Arial" w:eastAsia="Arial" w:hAnsi="Arial" w:cs="Arial"/>
                <w:b/>
                <w:bCs/>
                <w:sz w:val="24"/>
                <w:szCs w:val="24"/>
              </w:rPr>
              <w:br/>
              <w:t>(</w:t>
            </w:r>
            <w:proofErr w:type="spellStart"/>
            <w:r>
              <w:rPr>
                <w:rFonts w:ascii="Arial" w:eastAsia="Arial" w:hAnsi="Arial" w:cs="Arial"/>
                <w:b/>
                <w:bCs/>
                <w:sz w:val="24"/>
                <w:szCs w:val="24"/>
              </w:rPr>
              <w:t>What</w:t>
            </w:r>
            <w:proofErr w:type="spellEnd"/>
            <w:r>
              <w:rPr>
                <w:rFonts w:ascii="Arial" w:eastAsia="Arial" w:hAnsi="Arial" w:cs="Arial"/>
                <w:b/>
                <w:bCs/>
                <w:sz w:val="24"/>
                <w:szCs w:val="24"/>
              </w:rPr>
              <w:t>)</w:t>
            </w:r>
          </w:p>
        </w:tc>
        <w:tc>
          <w:tcPr>
            <w:tcW w:w="1567" w:type="dxa"/>
            <w:shd w:val="clear" w:color="auto" w:fill="A4C2F4"/>
            <w:tcMar>
              <w:top w:w="100" w:type="dxa"/>
              <w:left w:w="100" w:type="dxa"/>
              <w:bottom w:w="100" w:type="dxa"/>
              <w:right w:w="100" w:type="dxa"/>
            </w:tcMar>
          </w:tcPr>
          <w:p w14:paraId="32383B84" w14:textId="77777777" w:rsidR="005E595E" w:rsidRDefault="005A576B">
            <w:pPr>
              <w:widowControl w:val="0"/>
              <w:pBdr>
                <w:top w:val="nil"/>
                <w:left w:val="nil"/>
                <w:bottom w:val="nil"/>
                <w:right w:val="nil"/>
                <w:between w:val="nil"/>
              </w:pBdr>
              <w:spacing w:line="360" w:lineRule="auto"/>
              <w:jc w:val="center"/>
              <w:rPr>
                <w:rFonts w:ascii="Arial" w:eastAsia="Arial" w:hAnsi="Arial" w:cs="Arial"/>
                <w:b/>
                <w:bCs/>
                <w:sz w:val="24"/>
                <w:szCs w:val="24"/>
              </w:rPr>
            </w:pPr>
            <w:r>
              <w:rPr>
                <w:rFonts w:ascii="Arial" w:eastAsia="Arial" w:hAnsi="Arial" w:cs="Arial"/>
                <w:b/>
                <w:bCs/>
                <w:sz w:val="24"/>
                <w:szCs w:val="24"/>
              </w:rPr>
              <w:t>Por que</w:t>
            </w:r>
            <w:r>
              <w:rPr>
                <w:rFonts w:ascii="Arial" w:eastAsia="Arial" w:hAnsi="Arial" w:cs="Arial"/>
                <w:b/>
                <w:bCs/>
                <w:sz w:val="24"/>
                <w:szCs w:val="24"/>
              </w:rPr>
              <w:br/>
              <w:t>(</w:t>
            </w:r>
            <w:proofErr w:type="spellStart"/>
            <w:r>
              <w:rPr>
                <w:rFonts w:ascii="Arial" w:eastAsia="Arial" w:hAnsi="Arial" w:cs="Arial"/>
                <w:b/>
                <w:bCs/>
                <w:sz w:val="24"/>
                <w:szCs w:val="24"/>
              </w:rPr>
              <w:t>Why</w:t>
            </w:r>
            <w:proofErr w:type="spellEnd"/>
            <w:r>
              <w:rPr>
                <w:rFonts w:ascii="Arial" w:eastAsia="Arial" w:hAnsi="Arial" w:cs="Arial"/>
                <w:b/>
                <w:bCs/>
                <w:sz w:val="24"/>
                <w:szCs w:val="24"/>
              </w:rPr>
              <w:t>)</w:t>
            </w:r>
          </w:p>
        </w:tc>
        <w:tc>
          <w:tcPr>
            <w:tcW w:w="1245" w:type="dxa"/>
            <w:shd w:val="clear" w:color="auto" w:fill="A4C2F4"/>
            <w:tcMar>
              <w:top w:w="100" w:type="dxa"/>
              <w:left w:w="100" w:type="dxa"/>
              <w:bottom w:w="100" w:type="dxa"/>
              <w:right w:w="100" w:type="dxa"/>
            </w:tcMar>
          </w:tcPr>
          <w:p w14:paraId="32500BFF" w14:textId="77777777" w:rsidR="005E595E" w:rsidRDefault="005A576B">
            <w:pPr>
              <w:widowControl w:val="0"/>
              <w:spacing w:line="360" w:lineRule="auto"/>
              <w:jc w:val="center"/>
              <w:rPr>
                <w:rFonts w:ascii="Arial" w:eastAsia="Arial" w:hAnsi="Arial" w:cs="Arial"/>
                <w:b/>
                <w:bCs/>
                <w:sz w:val="24"/>
                <w:szCs w:val="24"/>
              </w:rPr>
            </w:pPr>
            <w:r>
              <w:rPr>
                <w:rFonts w:ascii="Arial" w:eastAsia="Arial" w:hAnsi="Arial" w:cs="Arial"/>
                <w:b/>
                <w:bCs/>
                <w:sz w:val="24"/>
                <w:szCs w:val="24"/>
              </w:rPr>
              <w:t>Quem</w:t>
            </w:r>
          </w:p>
          <w:p w14:paraId="43E915B2" w14:textId="77777777" w:rsidR="005E595E" w:rsidRDefault="005A576B">
            <w:pPr>
              <w:widowControl w:val="0"/>
              <w:pBdr>
                <w:top w:val="nil"/>
                <w:left w:val="nil"/>
                <w:bottom w:val="nil"/>
                <w:right w:val="nil"/>
                <w:between w:val="nil"/>
              </w:pBdr>
              <w:spacing w:line="360" w:lineRule="auto"/>
              <w:jc w:val="center"/>
              <w:rPr>
                <w:rFonts w:ascii="Arial" w:eastAsia="Arial" w:hAnsi="Arial" w:cs="Arial"/>
                <w:b/>
                <w:bCs/>
                <w:sz w:val="24"/>
                <w:szCs w:val="24"/>
              </w:rPr>
            </w:pPr>
            <w:r>
              <w:rPr>
                <w:rFonts w:ascii="Arial" w:eastAsia="Arial" w:hAnsi="Arial" w:cs="Arial"/>
                <w:b/>
                <w:bCs/>
                <w:sz w:val="24"/>
                <w:szCs w:val="24"/>
              </w:rPr>
              <w:t>(Who)</w:t>
            </w:r>
          </w:p>
        </w:tc>
        <w:tc>
          <w:tcPr>
            <w:tcW w:w="1157" w:type="dxa"/>
            <w:shd w:val="clear" w:color="auto" w:fill="A4C2F4"/>
            <w:tcMar>
              <w:top w:w="100" w:type="dxa"/>
              <w:left w:w="100" w:type="dxa"/>
              <w:bottom w:w="100" w:type="dxa"/>
              <w:right w:w="100" w:type="dxa"/>
            </w:tcMar>
          </w:tcPr>
          <w:p w14:paraId="5FF22242" w14:textId="77777777" w:rsidR="005E595E" w:rsidRDefault="005A576B">
            <w:pPr>
              <w:widowControl w:val="0"/>
              <w:spacing w:line="360" w:lineRule="auto"/>
              <w:jc w:val="center"/>
              <w:rPr>
                <w:rFonts w:ascii="Arial" w:eastAsia="Arial" w:hAnsi="Arial" w:cs="Arial"/>
                <w:b/>
                <w:bCs/>
                <w:sz w:val="24"/>
                <w:szCs w:val="24"/>
              </w:rPr>
            </w:pPr>
            <w:r>
              <w:rPr>
                <w:rFonts w:ascii="Arial" w:eastAsia="Arial" w:hAnsi="Arial" w:cs="Arial"/>
                <w:b/>
                <w:bCs/>
                <w:sz w:val="24"/>
                <w:szCs w:val="24"/>
              </w:rPr>
              <w:t>Onde</w:t>
            </w:r>
          </w:p>
          <w:p w14:paraId="67191A96" w14:textId="77777777" w:rsidR="005E595E" w:rsidRDefault="005A576B">
            <w:pPr>
              <w:widowControl w:val="0"/>
              <w:spacing w:line="360" w:lineRule="auto"/>
              <w:jc w:val="center"/>
              <w:rPr>
                <w:rFonts w:ascii="Arial" w:eastAsia="Arial" w:hAnsi="Arial" w:cs="Arial"/>
                <w:b/>
                <w:bCs/>
                <w:sz w:val="24"/>
                <w:szCs w:val="24"/>
              </w:rPr>
            </w:pPr>
            <w:r>
              <w:rPr>
                <w:rFonts w:ascii="Arial" w:eastAsia="Arial" w:hAnsi="Arial" w:cs="Arial"/>
                <w:b/>
                <w:bCs/>
                <w:sz w:val="24"/>
                <w:szCs w:val="24"/>
              </w:rPr>
              <w:t>(Where)</w:t>
            </w:r>
          </w:p>
        </w:tc>
        <w:tc>
          <w:tcPr>
            <w:tcW w:w="1417" w:type="dxa"/>
            <w:shd w:val="clear" w:color="auto" w:fill="A4C2F4"/>
            <w:tcMar>
              <w:top w:w="100" w:type="dxa"/>
              <w:left w:w="100" w:type="dxa"/>
              <w:bottom w:w="100" w:type="dxa"/>
              <w:right w:w="100" w:type="dxa"/>
            </w:tcMar>
          </w:tcPr>
          <w:p w14:paraId="491DD9D0" w14:textId="77777777" w:rsidR="005E595E" w:rsidRDefault="005A576B">
            <w:pPr>
              <w:widowControl w:val="0"/>
              <w:spacing w:line="360" w:lineRule="auto"/>
              <w:jc w:val="center"/>
              <w:rPr>
                <w:rFonts w:ascii="Arial" w:eastAsia="Arial" w:hAnsi="Arial" w:cs="Arial"/>
                <w:b/>
                <w:bCs/>
                <w:sz w:val="24"/>
                <w:szCs w:val="24"/>
              </w:rPr>
            </w:pPr>
            <w:r>
              <w:rPr>
                <w:rFonts w:ascii="Arial" w:eastAsia="Arial" w:hAnsi="Arial" w:cs="Arial"/>
                <w:b/>
                <w:bCs/>
                <w:sz w:val="24"/>
                <w:szCs w:val="24"/>
              </w:rPr>
              <w:t>Quando</w:t>
            </w:r>
          </w:p>
          <w:p w14:paraId="1939DAEE" w14:textId="77777777" w:rsidR="005E595E" w:rsidRDefault="005A576B">
            <w:pPr>
              <w:widowControl w:val="0"/>
              <w:spacing w:line="360" w:lineRule="auto"/>
              <w:jc w:val="center"/>
              <w:rPr>
                <w:rFonts w:ascii="Arial" w:eastAsia="Arial" w:hAnsi="Arial" w:cs="Arial"/>
                <w:b/>
                <w:bCs/>
                <w:sz w:val="24"/>
                <w:szCs w:val="24"/>
              </w:rPr>
            </w:pPr>
            <w:r>
              <w:rPr>
                <w:rFonts w:ascii="Arial" w:eastAsia="Arial" w:hAnsi="Arial" w:cs="Arial"/>
                <w:b/>
                <w:bCs/>
                <w:sz w:val="24"/>
                <w:szCs w:val="24"/>
              </w:rPr>
              <w:t>(When)</w:t>
            </w:r>
          </w:p>
        </w:tc>
        <w:tc>
          <w:tcPr>
            <w:tcW w:w="1418" w:type="dxa"/>
            <w:shd w:val="clear" w:color="auto" w:fill="A4C2F4"/>
            <w:tcMar>
              <w:top w:w="100" w:type="dxa"/>
              <w:left w:w="100" w:type="dxa"/>
              <w:bottom w:w="100" w:type="dxa"/>
              <w:right w:w="100" w:type="dxa"/>
            </w:tcMar>
          </w:tcPr>
          <w:p w14:paraId="5B90922F" w14:textId="77777777" w:rsidR="005E595E" w:rsidRDefault="005A576B">
            <w:pPr>
              <w:widowControl w:val="0"/>
              <w:spacing w:line="360" w:lineRule="auto"/>
              <w:jc w:val="center"/>
              <w:rPr>
                <w:rFonts w:ascii="Arial" w:eastAsia="Arial" w:hAnsi="Arial" w:cs="Arial"/>
                <w:b/>
                <w:bCs/>
                <w:sz w:val="24"/>
                <w:szCs w:val="24"/>
              </w:rPr>
            </w:pPr>
            <w:r>
              <w:rPr>
                <w:rFonts w:ascii="Arial" w:eastAsia="Arial" w:hAnsi="Arial" w:cs="Arial"/>
                <w:b/>
                <w:bCs/>
                <w:sz w:val="24"/>
                <w:szCs w:val="24"/>
              </w:rPr>
              <w:t>Como</w:t>
            </w:r>
          </w:p>
          <w:p w14:paraId="5444F7FB" w14:textId="77777777" w:rsidR="005E595E" w:rsidRDefault="005A576B">
            <w:pPr>
              <w:widowControl w:val="0"/>
              <w:spacing w:line="360" w:lineRule="auto"/>
              <w:jc w:val="center"/>
              <w:rPr>
                <w:rFonts w:ascii="Arial" w:eastAsia="Arial" w:hAnsi="Arial" w:cs="Arial"/>
                <w:b/>
                <w:bCs/>
                <w:sz w:val="24"/>
                <w:szCs w:val="24"/>
              </w:rPr>
            </w:pPr>
            <w:r>
              <w:rPr>
                <w:rFonts w:ascii="Arial" w:eastAsia="Arial" w:hAnsi="Arial" w:cs="Arial"/>
                <w:b/>
                <w:bCs/>
                <w:sz w:val="24"/>
                <w:szCs w:val="24"/>
              </w:rPr>
              <w:t>(</w:t>
            </w:r>
            <w:proofErr w:type="spellStart"/>
            <w:r>
              <w:rPr>
                <w:rFonts w:ascii="Arial" w:eastAsia="Arial" w:hAnsi="Arial" w:cs="Arial"/>
                <w:b/>
                <w:bCs/>
                <w:sz w:val="24"/>
                <w:szCs w:val="24"/>
              </w:rPr>
              <w:t>How</w:t>
            </w:r>
            <w:proofErr w:type="spellEnd"/>
            <w:r>
              <w:rPr>
                <w:rFonts w:ascii="Arial" w:eastAsia="Arial" w:hAnsi="Arial" w:cs="Arial"/>
                <w:b/>
                <w:bCs/>
                <w:sz w:val="24"/>
                <w:szCs w:val="24"/>
              </w:rPr>
              <w:t>)</w:t>
            </w:r>
          </w:p>
        </w:tc>
        <w:tc>
          <w:tcPr>
            <w:tcW w:w="1275" w:type="dxa"/>
            <w:shd w:val="clear" w:color="auto" w:fill="A4C2F4"/>
            <w:tcMar>
              <w:top w:w="100" w:type="dxa"/>
              <w:left w:w="100" w:type="dxa"/>
              <w:bottom w:w="100" w:type="dxa"/>
              <w:right w:w="100" w:type="dxa"/>
            </w:tcMar>
          </w:tcPr>
          <w:p w14:paraId="74EA2907" w14:textId="77777777" w:rsidR="005E595E" w:rsidRDefault="005A576B">
            <w:pPr>
              <w:widowControl w:val="0"/>
              <w:spacing w:line="360" w:lineRule="auto"/>
              <w:jc w:val="center"/>
              <w:rPr>
                <w:rFonts w:ascii="Arial" w:eastAsia="Arial" w:hAnsi="Arial" w:cs="Arial"/>
                <w:b/>
                <w:bCs/>
                <w:sz w:val="24"/>
                <w:szCs w:val="24"/>
              </w:rPr>
            </w:pPr>
            <w:r>
              <w:rPr>
                <w:rFonts w:ascii="Arial" w:eastAsia="Arial" w:hAnsi="Arial" w:cs="Arial"/>
                <w:b/>
                <w:bCs/>
                <w:sz w:val="24"/>
                <w:szCs w:val="24"/>
              </w:rPr>
              <w:t>Quanto</w:t>
            </w:r>
          </w:p>
          <w:p w14:paraId="5634F15F" w14:textId="77777777" w:rsidR="005E595E" w:rsidRDefault="005A576B">
            <w:pPr>
              <w:widowControl w:val="0"/>
              <w:spacing w:line="360" w:lineRule="auto"/>
              <w:jc w:val="center"/>
              <w:rPr>
                <w:rFonts w:ascii="Arial" w:eastAsia="Arial" w:hAnsi="Arial" w:cs="Arial"/>
                <w:b/>
                <w:bCs/>
                <w:sz w:val="24"/>
                <w:szCs w:val="24"/>
              </w:rPr>
            </w:pPr>
            <w:r>
              <w:rPr>
                <w:rFonts w:ascii="Arial" w:eastAsia="Arial" w:hAnsi="Arial" w:cs="Arial"/>
                <w:b/>
                <w:bCs/>
                <w:sz w:val="24"/>
                <w:szCs w:val="24"/>
              </w:rPr>
              <w:t>(</w:t>
            </w:r>
            <w:proofErr w:type="spellStart"/>
            <w:r>
              <w:rPr>
                <w:rFonts w:ascii="Arial" w:eastAsia="Arial" w:hAnsi="Arial" w:cs="Arial"/>
                <w:b/>
                <w:bCs/>
                <w:sz w:val="24"/>
                <w:szCs w:val="24"/>
              </w:rPr>
              <w:t>How</w:t>
            </w:r>
            <w:proofErr w:type="spellEnd"/>
            <w:r>
              <w:rPr>
                <w:rFonts w:ascii="Arial" w:eastAsia="Arial" w:hAnsi="Arial" w:cs="Arial"/>
                <w:b/>
                <w:bCs/>
                <w:sz w:val="24"/>
                <w:szCs w:val="24"/>
              </w:rPr>
              <w:t xml:space="preserve"> </w:t>
            </w:r>
            <w:proofErr w:type="spellStart"/>
            <w:r>
              <w:rPr>
                <w:rFonts w:ascii="Arial" w:eastAsia="Arial" w:hAnsi="Arial" w:cs="Arial"/>
                <w:b/>
                <w:bCs/>
                <w:sz w:val="24"/>
                <w:szCs w:val="24"/>
              </w:rPr>
              <w:t>much</w:t>
            </w:r>
            <w:proofErr w:type="spellEnd"/>
            <w:r>
              <w:rPr>
                <w:rFonts w:ascii="Arial" w:eastAsia="Arial" w:hAnsi="Arial" w:cs="Arial"/>
                <w:b/>
                <w:bCs/>
                <w:sz w:val="24"/>
                <w:szCs w:val="24"/>
              </w:rPr>
              <w:t>)</w:t>
            </w:r>
          </w:p>
        </w:tc>
      </w:tr>
      <w:tr w:rsidR="005E595E" w14:paraId="48F267F0" w14:textId="77777777" w:rsidTr="005B01BB">
        <w:trPr>
          <w:trHeight w:val="1747"/>
        </w:trPr>
        <w:tc>
          <w:tcPr>
            <w:tcW w:w="983" w:type="dxa"/>
            <w:shd w:val="clear" w:color="auto" w:fill="auto"/>
            <w:tcMar>
              <w:top w:w="100" w:type="dxa"/>
              <w:left w:w="100" w:type="dxa"/>
              <w:bottom w:w="100" w:type="dxa"/>
              <w:right w:w="100" w:type="dxa"/>
            </w:tcMar>
          </w:tcPr>
          <w:p w14:paraId="0D070D21" w14:textId="77777777" w:rsidR="005E595E" w:rsidRDefault="005A576B">
            <w:pPr>
              <w:widowControl w:val="0"/>
              <w:pBdr>
                <w:top w:val="nil"/>
                <w:left w:val="nil"/>
                <w:bottom w:val="nil"/>
                <w:right w:val="nil"/>
                <w:between w:val="nil"/>
              </w:pBdr>
              <w:spacing w:line="360" w:lineRule="auto"/>
              <w:jc w:val="center"/>
              <w:rPr>
                <w:rFonts w:ascii="Arial" w:eastAsia="Arial" w:hAnsi="Arial" w:cs="Arial"/>
                <w:sz w:val="24"/>
                <w:szCs w:val="24"/>
              </w:rPr>
            </w:pPr>
            <w:r>
              <w:rPr>
                <w:rFonts w:ascii="Arial" w:eastAsia="Arial" w:hAnsi="Arial" w:cs="Arial"/>
                <w:sz w:val="24"/>
                <w:szCs w:val="24"/>
              </w:rPr>
              <w:t>Define o que será feito</w:t>
            </w:r>
          </w:p>
        </w:tc>
        <w:tc>
          <w:tcPr>
            <w:tcW w:w="1567" w:type="dxa"/>
            <w:shd w:val="clear" w:color="auto" w:fill="auto"/>
            <w:tcMar>
              <w:top w:w="100" w:type="dxa"/>
              <w:left w:w="100" w:type="dxa"/>
              <w:bottom w:w="100" w:type="dxa"/>
              <w:right w:w="100" w:type="dxa"/>
            </w:tcMar>
          </w:tcPr>
          <w:p w14:paraId="628F6F19" w14:textId="77777777" w:rsidR="005E595E" w:rsidRDefault="005A576B">
            <w:pPr>
              <w:widowControl w:val="0"/>
              <w:pBdr>
                <w:top w:val="nil"/>
                <w:left w:val="nil"/>
                <w:bottom w:val="nil"/>
                <w:right w:val="nil"/>
                <w:between w:val="nil"/>
              </w:pBdr>
              <w:spacing w:line="360" w:lineRule="auto"/>
              <w:jc w:val="center"/>
              <w:rPr>
                <w:rFonts w:ascii="Arial" w:eastAsia="Arial" w:hAnsi="Arial" w:cs="Arial"/>
                <w:sz w:val="24"/>
                <w:szCs w:val="24"/>
              </w:rPr>
            </w:pPr>
            <w:r>
              <w:rPr>
                <w:rFonts w:ascii="Arial" w:eastAsia="Arial" w:hAnsi="Arial" w:cs="Arial"/>
                <w:sz w:val="24"/>
                <w:szCs w:val="24"/>
              </w:rPr>
              <w:t>Justifica a importância da execução</w:t>
            </w:r>
          </w:p>
        </w:tc>
        <w:tc>
          <w:tcPr>
            <w:tcW w:w="1245" w:type="dxa"/>
            <w:shd w:val="clear" w:color="auto" w:fill="auto"/>
            <w:tcMar>
              <w:top w:w="100" w:type="dxa"/>
              <w:left w:w="100" w:type="dxa"/>
              <w:bottom w:w="100" w:type="dxa"/>
              <w:right w:w="100" w:type="dxa"/>
            </w:tcMar>
          </w:tcPr>
          <w:p w14:paraId="33A5F031" w14:textId="77777777" w:rsidR="005E595E" w:rsidRDefault="005A576B">
            <w:pPr>
              <w:widowControl w:val="0"/>
              <w:pBdr>
                <w:top w:val="nil"/>
                <w:left w:val="nil"/>
                <w:bottom w:val="nil"/>
                <w:right w:val="nil"/>
                <w:between w:val="nil"/>
              </w:pBdr>
              <w:spacing w:line="360" w:lineRule="auto"/>
              <w:jc w:val="center"/>
              <w:rPr>
                <w:rFonts w:ascii="Arial" w:eastAsia="Arial" w:hAnsi="Arial" w:cs="Arial"/>
                <w:sz w:val="24"/>
                <w:szCs w:val="24"/>
              </w:rPr>
            </w:pPr>
            <w:r>
              <w:rPr>
                <w:rFonts w:ascii="Arial" w:eastAsia="Arial" w:hAnsi="Arial" w:cs="Arial"/>
                <w:sz w:val="24"/>
                <w:szCs w:val="24"/>
              </w:rPr>
              <w:t>Define os responsáveis pelo projeto</w:t>
            </w:r>
          </w:p>
        </w:tc>
        <w:tc>
          <w:tcPr>
            <w:tcW w:w="1157" w:type="dxa"/>
            <w:shd w:val="clear" w:color="auto" w:fill="auto"/>
            <w:tcMar>
              <w:top w:w="100" w:type="dxa"/>
              <w:left w:w="100" w:type="dxa"/>
              <w:bottom w:w="100" w:type="dxa"/>
              <w:right w:w="100" w:type="dxa"/>
            </w:tcMar>
          </w:tcPr>
          <w:p w14:paraId="7FFC6708" w14:textId="77777777" w:rsidR="005E595E" w:rsidRDefault="005A576B">
            <w:pPr>
              <w:widowControl w:val="0"/>
              <w:pBdr>
                <w:top w:val="nil"/>
                <w:left w:val="nil"/>
                <w:bottom w:val="nil"/>
                <w:right w:val="nil"/>
                <w:between w:val="nil"/>
              </w:pBdr>
              <w:spacing w:line="360" w:lineRule="auto"/>
              <w:jc w:val="center"/>
              <w:rPr>
                <w:rFonts w:ascii="Arial" w:eastAsia="Arial" w:hAnsi="Arial" w:cs="Arial"/>
                <w:sz w:val="24"/>
                <w:szCs w:val="24"/>
              </w:rPr>
            </w:pPr>
            <w:r>
              <w:rPr>
                <w:rFonts w:ascii="Arial" w:eastAsia="Arial" w:hAnsi="Arial" w:cs="Arial"/>
                <w:sz w:val="24"/>
                <w:szCs w:val="24"/>
              </w:rPr>
              <w:t>Especifica o local da ação</w:t>
            </w:r>
          </w:p>
        </w:tc>
        <w:tc>
          <w:tcPr>
            <w:tcW w:w="1417" w:type="dxa"/>
            <w:shd w:val="clear" w:color="auto" w:fill="auto"/>
            <w:tcMar>
              <w:top w:w="100" w:type="dxa"/>
              <w:left w:w="100" w:type="dxa"/>
              <w:bottom w:w="100" w:type="dxa"/>
              <w:right w:w="100" w:type="dxa"/>
            </w:tcMar>
          </w:tcPr>
          <w:p w14:paraId="110998F1" w14:textId="77777777" w:rsidR="005E595E" w:rsidRDefault="005A576B">
            <w:pPr>
              <w:widowControl w:val="0"/>
              <w:pBdr>
                <w:top w:val="nil"/>
                <w:left w:val="nil"/>
                <w:bottom w:val="nil"/>
                <w:right w:val="nil"/>
                <w:between w:val="nil"/>
              </w:pBdr>
              <w:spacing w:line="360" w:lineRule="auto"/>
              <w:jc w:val="center"/>
              <w:rPr>
                <w:rFonts w:ascii="Arial" w:eastAsia="Arial" w:hAnsi="Arial" w:cs="Arial"/>
                <w:sz w:val="24"/>
                <w:szCs w:val="24"/>
              </w:rPr>
            </w:pPr>
            <w:r>
              <w:rPr>
                <w:rFonts w:ascii="Arial" w:eastAsia="Arial" w:hAnsi="Arial" w:cs="Arial"/>
                <w:sz w:val="24"/>
                <w:szCs w:val="24"/>
              </w:rPr>
              <w:t>Determina o cronograma das tarefas</w:t>
            </w:r>
          </w:p>
        </w:tc>
        <w:tc>
          <w:tcPr>
            <w:tcW w:w="1418" w:type="dxa"/>
            <w:shd w:val="clear" w:color="auto" w:fill="auto"/>
            <w:tcMar>
              <w:top w:w="100" w:type="dxa"/>
              <w:left w:w="100" w:type="dxa"/>
              <w:bottom w:w="100" w:type="dxa"/>
              <w:right w:w="100" w:type="dxa"/>
            </w:tcMar>
          </w:tcPr>
          <w:p w14:paraId="383D12EB" w14:textId="77777777" w:rsidR="005E595E" w:rsidRDefault="005A576B">
            <w:pPr>
              <w:widowControl w:val="0"/>
              <w:pBdr>
                <w:top w:val="nil"/>
                <w:left w:val="nil"/>
                <w:bottom w:val="nil"/>
                <w:right w:val="nil"/>
                <w:between w:val="nil"/>
              </w:pBdr>
              <w:spacing w:line="360" w:lineRule="auto"/>
              <w:jc w:val="center"/>
              <w:rPr>
                <w:rFonts w:ascii="Arial" w:eastAsia="Arial" w:hAnsi="Arial" w:cs="Arial"/>
                <w:sz w:val="24"/>
                <w:szCs w:val="24"/>
              </w:rPr>
            </w:pPr>
            <w:r>
              <w:rPr>
                <w:rFonts w:ascii="Arial" w:eastAsia="Arial" w:hAnsi="Arial" w:cs="Arial"/>
                <w:sz w:val="24"/>
                <w:szCs w:val="24"/>
              </w:rPr>
              <w:t>Descreve os procedimentos para execução</w:t>
            </w:r>
          </w:p>
        </w:tc>
        <w:tc>
          <w:tcPr>
            <w:tcW w:w="1275" w:type="dxa"/>
            <w:shd w:val="clear" w:color="auto" w:fill="auto"/>
            <w:tcMar>
              <w:top w:w="100" w:type="dxa"/>
              <w:left w:w="100" w:type="dxa"/>
              <w:bottom w:w="100" w:type="dxa"/>
              <w:right w:w="100" w:type="dxa"/>
            </w:tcMar>
          </w:tcPr>
          <w:p w14:paraId="1A0B9225" w14:textId="77777777" w:rsidR="005E595E" w:rsidRDefault="005A576B">
            <w:pPr>
              <w:widowControl w:val="0"/>
              <w:pBdr>
                <w:top w:val="nil"/>
                <w:left w:val="nil"/>
                <w:bottom w:val="nil"/>
                <w:right w:val="nil"/>
                <w:between w:val="nil"/>
              </w:pBdr>
              <w:spacing w:line="360" w:lineRule="auto"/>
              <w:jc w:val="center"/>
              <w:rPr>
                <w:rFonts w:ascii="Arial" w:eastAsia="Arial" w:hAnsi="Arial" w:cs="Arial"/>
                <w:sz w:val="24"/>
                <w:szCs w:val="24"/>
              </w:rPr>
            </w:pPr>
            <w:r>
              <w:rPr>
                <w:rFonts w:ascii="Arial" w:eastAsia="Arial" w:hAnsi="Arial" w:cs="Arial"/>
                <w:sz w:val="24"/>
                <w:szCs w:val="24"/>
              </w:rPr>
              <w:t>Estima os custos envolvidos</w:t>
            </w:r>
          </w:p>
        </w:tc>
      </w:tr>
    </w:tbl>
    <w:p w14:paraId="23503DE8" w14:textId="00865C77" w:rsidR="00C57E05" w:rsidRDefault="005A576B" w:rsidP="00C06434">
      <w:pPr>
        <w:spacing w:line="360" w:lineRule="auto"/>
        <w:jc w:val="center"/>
        <w:rPr>
          <w:rFonts w:ascii="Arial" w:eastAsia="Arial" w:hAnsi="Arial" w:cs="Arial"/>
          <w:sz w:val="24"/>
          <w:szCs w:val="24"/>
        </w:rPr>
      </w:pPr>
      <w:r>
        <w:rPr>
          <w:rFonts w:ascii="Arial" w:eastAsia="Arial" w:hAnsi="Arial" w:cs="Arial"/>
          <w:b/>
          <w:bCs/>
        </w:rPr>
        <w:t xml:space="preserve">Fonte: </w:t>
      </w:r>
      <w:r>
        <w:rPr>
          <w:rFonts w:ascii="Arial" w:eastAsia="Arial" w:hAnsi="Arial" w:cs="Arial"/>
        </w:rPr>
        <w:t>Adaptado de FIA (2025).</w:t>
      </w:r>
    </w:p>
    <w:p w14:paraId="3D95DF04" w14:textId="77777777" w:rsidR="00C06434" w:rsidRPr="00C06434" w:rsidRDefault="00C06434" w:rsidP="00C06434">
      <w:pPr>
        <w:spacing w:line="360" w:lineRule="auto"/>
        <w:jc w:val="center"/>
        <w:rPr>
          <w:rFonts w:ascii="Arial" w:eastAsia="Arial" w:hAnsi="Arial" w:cs="Arial"/>
          <w:sz w:val="24"/>
          <w:szCs w:val="24"/>
        </w:rPr>
      </w:pPr>
    </w:p>
    <w:p w14:paraId="5863B716" w14:textId="0AF806AB" w:rsidR="005E595E" w:rsidRDefault="005A576B">
      <w:pPr>
        <w:spacing w:line="360" w:lineRule="auto"/>
        <w:ind w:firstLine="720"/>
        <w:jc w:val="center"/>
        <w:rPr>
          <w:rFonts w:ascii="Arial" w:eastAsia="Arial" w:hAnsi="Arial" w:cs="Arial"/>
          <w:sz w:val="24"/>
          <w:szCs w:val="24"/>
        </w:rPr>
      </w:pPr>
      <w:r>
        <w:rPr>
          <w:rFonts w:ascii="Arial" w:eastAsia="Arial" w:hAnsi="Arial" w:cs="Arial"/>
          <w:b/>
          <w:bCs/>
          <w:sz w:val="24"/>
          <w:szCs w:val="24"/>
        </w:rPr>
        <w:t>Figuras 01 e 02</w:t>
      </w:r>
      <w:r>
        <w:rPr>
          <w:rFonts w:ascii="Arial" w:eastAsia="Arial" w:hAnsi="Arial" w:cs="Arial"/>
          <w:sz w:val="24"/>
          <w:szCs w:val="24"/>
        </w:rPr>
        <w:t xml:space="preserve"> – Ferramentas utilizadas.</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4"/>
        <w:gridCol w:w="2239"/>
        <w:gridCol w:w="2442"/>
      </w:tblGrid>
      <w:tr w:rsidR="00722B60" w14:paraId="7A0D4B27" w14:textId="77777777" w:rsidTr="00190B13">
        <w:trPr>
          <w:jc w:val="center"/>
        </w:trPr>
        <w:tc>
          <w:tcPr>
            <w:tcW w:w="2664" w:type="dxa"/>
          </w:tcPr>
          <w:p w14:paraId="1023F336" w14:textId="77777777" w:rsidR="00C06434" w:rsidRDefault="00C06434" w:rsidP="00722B60">
            <w:pPr>
              <w:spacing w:line="360" w:lineRule="auto"/>
              <w:rPr>
                <w:rFonts w:ascii="Arial" w:eastAsia="Arial" w:hAnsi="Arial" w:cs="Arial"/>
                <w:b/>
                <w:bCs/>
                <w:sz w:val="24"/>
                <w:szCs w:val="24"/>
              </w:rPr>
            </w:pPr>
            <w:r>
              <w:rPr>
                <w:rFonts w:ascii="Arial" w:eastAsia="Arial" w:hAnsi="Arial" w:cs="Arial"/>
                <w:noProof/>
                <w:sz w:val="24"/>
                <w:szCs w:val="24"/>
              </w:rPr>
              <w:drawing>
                <wp:inline distT="114300" distB="114300" distL="114300" distR="114300" wp14:anchorId="6B09223C" wp14:editId="17251E46">
                  <wp:extent cx="1200150" cy="131445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201848" cy="1316310"/>
                          </a:xfrm>
                          <a:prstGeom prst="rect">
                            <a:avLst/>
                          </a:prstGeom>
                          <a:ln/>
                        </pic:spPr>
                      </pic:pic>
                    </a:graphicData>
                  </a:graphic>
                </wp:inline>
              </w:drawing>
            </w:r>
          </w:p>
        </w:tc>
        <w:tc>
          <w:tcPr>
            <w:tcW w:w="2239" w:type="dxa"/>
          </w:tcPr>
          <w:p w14:paraId="4E361697" w14:textId="77777777" w:rsidR="00C06434" w:rsidRDefault="00C06434" w:rsidP="00722B60">
            <w:pPr>
              <w:spacing w:line="360" w:lineRule="auto"/>
              <w:rPr>
                <w:rFonts w:ascii="Arial" w:eastAsia="Arial" w:hAnsi="Arial" w:cs="Arial"/>
                <w:b/>
                <w:bCs/>
                <w:sz w:val="24"/>
                <w:szCs w:val="24"/>
              </w:rPr>
            </w:pPr>
          </w:p>
        </w:tc>
        <w:tc>
          <w:tcPr>
            <w:tcW w:w="2157" w:type="dxa"/>
          </w:tcPr>
          <w:p w14:paraId="0C0D6CA2" w14:textId="77777777" w:rsidR="00C06434" w:rsidRDefault="00C06434" w:rsidP="00722B60">
            <w:pPr>
              <w:spacing w:line="360" w:lineRule="auto"/>
              <w:rPr>
                <w:rFonts w:ascii="Arial" w:eastAsia="Arial" w:hAnsi="Arial" w:cs="Arial"/>
                <w:b/>
                <w:bCs/>
                <w:sz w:val="24"/>
                <w:szCs w:val="24"/>
              </w:rPr>
            </w:pPr>
            <w:r>
              <w:rPr>
                <w:rFonts w:ascii="Arial" w:eastAsia="Arial" w:hAnsi="Arial" w:cs="Arial"/>
                <w:noProof/>
                <w:sz w:val="24"/>
                <w:szCs w:val="24"/>
              </w:rPr>
              <w:drawing>
                <wp:inline distT="114300" distB="114300" distL="114300" distR="114300" wp14:anchorId="56FC03AF" wp14:editId="1BD1F002">
                  <wp:extent cx="1413510" cy="1358900"/>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1417269" cy="1362514"/>
                          </a:xfrm>
                          <a:prstGeom prst="rect">
                            <a:avLst/>
                          </a:prstGeom>
                          <a:ln/>
                        </pic:spPr>
                      </pic:pic>
                    </a:graphicData>
                  </a:graphic>
                </wp:inline>
              </w:drawing>
            </w:r>
          </w:p>
        </w:tc>
      </w:tr>
    </w:tbl>
    <w:p w14:paraId="231D0939" w14:textId="58F087AC" w:rsidR="005E595E" w:rsidRDefault="00722B60" w:rsidP="00722B60">
      <w:pPr>
        <w:spacing w:line="360" w:lineRule="auto"/>
        <w:jc w:val="both"/>
        <w:rPr>
          <w:rFonts w:ascii="Arial" w:eastAsia="Arial" w:hAnsi="Arial" w:cs="Arial"/>
        </w:rPr>
      </w:pPr>
      <w:r>
        <w:rPr>
          <w:rFonts w:ascii="Arial" w:eastAsia="Arial" w:hAnsi="Arial" w:cs="Arial"/>
          <w:b/>
          <w:bCs/>
        </w:rPr>
        <w:t xml:space="preserve">         Fonte: </w:t>
      </w:r>
      <w:r>
        <w:rPr>
          <w:rFonts w:ascii="Arial" w:eastAsia="Arial" w:hAnsi="Arial" w:cs="Arial"/>
        </w:rPr>
        <w:t xml:space="preserve">Checklist Fácil (2024). </w:t>
      </w:r>
      <w:r>
        <w:rPr>
          <w:rFonts w:ascii="Arial" w:eastAsia="Arial" w:hAnsi="Arial" w:cs="Arial"/>
          <w:b/>
          <w:bCs/>
        </w:rPr>
        <w:t xml:space="preserve">                                      Fonte: </w:t>
      </w:r>
      <w:r>
        <w:rPr>
          <w:rFonts w:ascii="Arial" w:eastAsia="Arial" w:hAnsi="Arial" w:cs="Arial"/>
        </w:rPr>
        <w:t>EMAD Jr. (2019).</w:t>
      </w:r>
    </w:p>
    <w:p w14:paraId="3AEB883E" w14:textId="77777777" w:rsidR="00722B60" w:rsidRPr="00722B60" w:rsidRDefault="00722B60" w:rsidP="00722B60">
      <w:pPr>
        <w:spacing w:line="360" w:lineRule="auto"/>
        <w:jc w:val="both"/>
        <w:rPr>
          <w:rFonts w:ascii="Arial" w:eastAsia="Arial" w:hAnsi="Arial" w:cs="Arial"/>
        </w:rPr>
      </w:pPr>
    </w:p>
    <w:p w14:paraId="2BF78668" w14:textId="77777777" w:rsidR="005E595E" w:rsidRDefault="005A576B">
      <w:pPr>
        <w:spacing w:line="360" w:lineRule="auto"/>
        <w:ind w:firstLine="720"/>
        <w:jc w:val="both"/>
        <w:rPr>
          <w:rFonts w:ascii="Arial" w:eastAsia="Arial" w:hAnsi="Arial" w:cs="Arial"/>
          <w:sz w:val="24"/>
          <w:szCs w:val="24"/>
        </w:rPr>
      </w:pPr>
      <w:r>
        <w:rPr>
          <w:rFonts w:ascii="Arial" w:eastAsia="Arial" w:hAnsi="Arial" w:cs="Arial"/>
          <w:sz w:val="24"/>
          <w:szCs w:val="24"/>
        </w:rPr>
        <w:lastRenderedPageBreak/>
        <w:t xml:space="preserve">Ademais, iniciou-se a fase de identificação das principais demandas do público-alvo, viabilizada pela elaboração de um formulário digital na plataforma Google </w:t>
      </w:r>
      <w:proofErr w:type="spellStart"/>
      <w:r>
        <w:rPr>
          <w:rFonts w:ascii="Arial" w:eastAsia="Arial" w:hAnsi="Arial" w:cs="Arial"/>
          <w:sz w:val="24"/>
          <w:szCs w:val="24"/>
        </w:rPr>
        <w:t>Forms</w:t>
      </w:r>
      <w:proofErr w:type="spellEnd"/>
      <w:r>
        <w:rPr>
          <w:rFonts w:ascii="Arial" w:eastAsia="Arial" w:hAnsi="Arial" w:cs="Arial"/>
          <w:sz w:val="24"/>
          <w:szCs w:val="24"/>
        </w:rPr>
        <w:t>. O formulário foi disseminado por meio das redes sociais e da divulgação realizada pelos professores da instituição. Suas perguntas estavam relacionadas ao perfil profissional de cada usuário, à utilização de ferramentas de IA em suas atividades profissionais e à percepção dos participantes sobre a iniciativa em questão. A partir das respostas obtidas, buscou-se analisar as características do público consumidor, mapear as atividades com maior demanda e direcionar o desenvolvimento do projeto de forma mais assertiva.</w:t>
      </w:r>
    </w:p>
    <w:p w14:paraId="51EC0E2F" w14:textId="77777777" w:rsidR="00C57E05" w:rsidRDefault="005A576B">
      <w:pPr>
        <w:spacing w:line="360" w:lineRule="auto"/>
        <w:jc w:val="both"/>
        <w:rPr>
          <w:rFonts w:ascii="Arial" w:eastAsia="Arial" w:hAnsi="Arial" w:cs="Arial"/>
          <w:sz w:val="24"/>
          <w:szCs w:val="24"/>
        </w:rPr>
      </w:pPr>
      <w:r>
        <w:rPr>
          <w:rFonts w:ascii="Arial" w:eastAsia="Arial" w:hAnsi="Arial" w:cs="Arial"/>
          <w:sz w:val="24"/>
          <w:szCs w:val="24"/>
        </w:rPr>
        <w:t xml:space="preserve">       Por fim, iniciou-se a fase de geração dos prompts, na qual cada integrante do grupo ficou responsável pelo desenvolvimento individual de uma estrutura de texto. Durante esse processo, inteligências artificiais foram utilizadas como mecanismos de teste e aprimoramento, destacando-se o ChatGPT, o Gemini e o Claude. Dessa forma, os prompts foram desenvolvidos pelo método de tentativa e erro, caracterizado por testes sucessivos e reformulações com base nos resultados obtidos (FABIAN, 2007). A Figura 03 apresenta a esquematização do método, discutida por Fabian (2007), e sua adaptação ao processo de desenvolvimento dos prompts</w:t>
      </w:r>
    </w:p>
    <w:p w14:paraId="55EE26B2" w14:textId="77777777" w:rsidR="00D754F7" w:rsidRDefault="00D754F7">
      <w:pPr>
        <w:spacing w:line="360" w:lineRule="auto"/>
        <w:jc w:val="both"/>
        <w:rPr>
          <w:rFonts w:ascii="Arial" w:eastAsia="Arial" w:hAnsi="Arial" w:cs="Arial"/>
          <w:sz w:val="24"/>
          <w:szCs w:val="24"/>
        </w:rPr>
      </w:pPr>
    </w:p>
    <w:p w14:paraId="2C4F51CF" w14:textId="77777777" w:rsidR="005E595E" w:rsidRDefault="005A576B">
      <w:pPr>
        <w:spacing w:line="360" w:lineRule="auto"/>
        <w:jc w:val="center"/>
        <w:rPr>
          <w:rFonts w:ascii="Arial" w:eastAsia="Arial" w:hAnsi="Arial" w:cs="Arial"/>
          <w:sz w:val="24"/>
          <w:szCs w:val="24"/>
        </w:rPr>
      </w:pPr>
      <w:r>
        <w:rPr>
          <w:rFonts w:ascii="Arial" w:eastAsia="Arial" w:hAnsi="Arial" w:cs="Arial"/>
          <w:b/>
          <w:bCs/>
          <w:sz w:val="24"/>
          <w:szCs w:val="24"/>
        </w:rPr>
        <w:t>Figura 03</w:t>
      </w:r>
      <w:r>
        <w:rPr>
          <w:rFonts w:ascii="Arial" w:eastAsia="Arial" w:hAnsi="Arial" w:cs="Arial"/>
          <w:sz w:val="24"/>
          <w:szCs w:val="24"/>
        </w:rPr>
        <w:t xml:space="preserve"> – Correspondência entre o modelo proposto e a aplicação realizada.</w:t>
      </w:r>
    </w:p>
    <w:p w14:paraId="7A022F30" w14:textId="77777777" w:rsidR="005E595E" w:rsidRDefault="005A576B">
      <w:pPr>
        <w:spacing w:line="360" w:lineRule="auto"/>
        <w:jc w:val="center"/>
        <w:rPr>
          <w:rFonts w:ascii="Arial" w:eastAsia="Arial" w:hAnsi="Arial" w:cs="Arial"/>
          <w:b/>
          <w:bCs/>
          <w:color w:val="FF0000"/>
          <w:sz w:val="24"/>
          <w:szCs w:val="24"/>
        </w:rPr>
      </w:pPr>
      <w:r>
        <w:rPr>
          <w:rFonts w:ascii="Arial" w:eastAsia="Arial" w:hAnsi="Arial" w:cs="Arial"/>
          <w:b/>
          <w:bCs/>
          <w:noProof/>
          <w:color w:val="FF0000"/>
          <w:sz w:val="24"/>
          <w:szCs w:val="24"/>
        </w:rPr>
        <w:drawing>
          <wp:inline distT="114300" distB="114300" distL="114300" distR="114300" wp14:anchorId="68787A8B" wp14:editId="6E052701">
            <wp:extent cx="4195971" cy="1549400"/>
            <wp:effectExtent l="0" t="0" r="0" b="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4244124" cy="1567181"/>
                    </a:xfrm>
                    <a:prstGeom prst="rect">
                      <a:avLst/>
                    </a:prstGeom>
                    <a:ln/>
                  </pic:spPr>
                </pic:pic>
              </a:graphicData>
            </a:graphic>
          </wp:inline>
        </w:drawing>
      </w:r>
    </w:p>
    <w:p w14:paraId="40D93F18" w14:textId="77777777" w:rsidR="005E595E" w:rsidRDefault="005A576B">
      <w:pPr>
        <w:spacing w:line="360" w:lineRule="auto"/>
        <w:jc w:val="center"/>
        <w:rPr>
          <w:rFonts w:ascii="Arial" w:eastAsia="Arial" w:hAnsi="Arial" w:cs="Arial"/>
        </w:rPr>
      </w:pPr>
      <w:r>
        <w:rPr>
          <w:rFonts w:ascii="Arial" w:eastAsia="Arial" w:hAnsi="Arial" w:cs="Arial"/>
          <w:b/>
          <w:bCs/>
        </w:rPr>
        <w:t xml:space="preserve">Fonte: </w:t>
      </w:r>
      <w:r>
        <w:rPr>
          <w:rFonts w:ascii="Arial" w:eastAsia="Arial" w:hAnsi="Arial" w:cs="Arial"/>
        </w:rPr>
        <w:t>Adaptado de Fabian (2007).</w:t>
      </w:r>
    </w:p>
    <w:p w14:paraId="695662E5" w14:textId="77777777" w:rsidR="005E595E" w:rsidRDefault="005E595E">
      <w:pPr>
        <w:spacing w:line="360" w:lineRule="auto"/>
        <w:jc w:val="center"/>
        <w:rPr>
          <w:rFonts w:ascii="Arial" w:eastAsia="Arial" w:hAnsi="Arial" w:cs="Arial"/>
        </w:rPr>
      </w:pPr>
    </w:p>
    <w:p w14:paraId="321CC99A" w14:textId="77777777" w:rsidR="005E595E" w:rsidRDefault="005A576B">
      <w:pPr>
        <w:spacing w:line="360" w:lineRule="auto"/>
        <w:jc w:val="both"/>
        <w:rPr>
          <w:rFonts w:ascii="Arial" w:eastAsia="Arial" w:hAnsi="Arial" w:cs="Arial"/>
          <w:b/>
          <w:bCs/>
          <w:sz w:val="24"/>
          <w:szCs w:val="24"/>
        </w:rPr>
      </w:pPr>
      <w:r>
        <w:rPr>
          <w:rFonts w:ascii="Arial" w:eastAsia="Arial" w:hAnsi="Arial" w:cs="Arial"/>
          <w:b/>
          <w:bCs/>
          <w:sz w:val="24"/>
          <w:szCs w:val="24"/>
        </w:rPr>
        <w:t>4 RESULTADOS E DISCUSSÃO</w:t>
      </w:r>
    </w:p>
    <w:p w14:paraId="156EEDB1" w14:textId="77777777" w:rsidR="005E595E" w:rsidRDefault="005A576B" w:rsidP="00C57E05">
      <w:pPr>
        <w:spacing w:line="360" w:lineRule="auto"/>
        <w:ind w:firstLine="720"/>
        <w:jc w:val="both"/>
        <w:rPr>
          <w:rFonts w:ascii="Arial" w:eastAsia="Arial" w:hAnsi="Arial" w:cs="Arial"/>
          <w:sz w:val="24"/>
          <w:szCs w:val="24"/>
        </w:rPr>
      </w:pPr>
      <w:r>
        <w:rPr>
          <w:rFonts w:ascii="Arial" w:eastAsia="Arial" w:hAnsi="Arial" w:cs="Arial"/>
          <w:sz w:val="24"/>
          <w:szCs w:val="24"/>
        </w:rPr>
        <w:t xml:space="preserve">Segundo Schwab (2016 apud Lima; Gomes, 2020), a Indústria 4.0 caracteriza-se pela integração de tecnologias físicas, digitais e biológicas, permitindo maior produtividade, maior interligação entre os processos produtivos e o desenvolvimento de novos produtos e serviços. Seguindo essa perspectiva, os resultados do questionário de viabilidade, apresentados no Gráfico 02, demonstraram que a </w:t>
      </w:r>
      <w:r>
        <w:rPr>
          <w:rFonts w:ascii="Arial" w:eastAsia="Arial" w:hAnsi="Arial" w:cs="Arial"/>
          <w:sz w:val="24"/>
          <w:szCs w:val="24"/>
        </w:rPr>
        <w:lastRenderedPageBreak/>
        <w:t xml:space="preserve">Inteligência Artificial já faz parte da rotina de diversos profissionais da Engenharia Civil e Arquitetura, sendo utilizada principalmente na elaboração de laudos, memoriais descritivos, renderizações arquitetônicas e apoio ao planejamento de obras. Além disso, os participantes demonstraram interesse na utilização de modelos de prompts já estruturados, capazes de facilitar a execução das atividades, otimizar o tempo de trabalho e padronizar processos técnicos, evidenciando uma demanda crescente por ferramentas que aumentem a produtividade no setor. </w:t>
      </w:r>
    </w:p>
    <w:p w14:paraId="5BA1637C" w14:textId="77777777" w:rsidR="00C57E05" w:rsidRDefault="00C57E05" w:rsidP="00C57E05">
      <w:pPr>
        <w:spacing w:line="360" w:lineRule="auto"/>
        <w:ind w:firstLine="720"/>
        <w:jc w:val="both"/>
        <w:rPr>
          <w:rFonts w:ascii="Arial" w:eastAsia="Arial" w:hAnsi="Arial" w:cs="Arial"/>
          <w:sz w:val="24"/>
          <w:szCs w:val="24"/>
        </w:rPr>
      </w:pPr>
    </w:p>
    <w:p w14:paraId="59727120" w14:textId="77777777" w:rsidR="005E595E" w:rsidRDefault="005A576B" w:rsidP="00D754F7">
      <w:pPr>
        <w:spacing w:line="360" w:lineRule="auto"/>
        <w:ind w:firstLine="720"/>
        <w:jc w:val="center"/>
        <w:rPr>
          <w:rFonts w:ascii="Arial" w:eastAsia="Arial" w:hAnsi="Arial" w:cs="Arial"/>
          <w:sz w:val="24"/>
          <w:szCs w:val="24"/>
        </w:rPr>
      </w:pPr>
      <w:r>
        <w:rPr>
          <w:rFonts w:ascii="Arial" w:eastAsia="Arial" w:hAnsi="Arial" w:cs="Arial"/>
          <w:b/>
          <w:bCs/>
          <w:sz w:val="24"/>
          <w:szCs w:val="24"/>
        </w:rPr>
        <w:t xml:space="preserve">Gráfico 02 – </w:t>
      </w:r>
      <w:r>
        <w:rPr>
          <w:rFonts w:ascii="Arial" w:eastAsia="Arial" w:hAnsi="Arial" w:cs="Arial"/>
          <w:sz w:val="24"/>
          <w:szCs w:val="24"/>
        </w:rPr>
        <w:t>Utilização de ferramentas de Inteligência Artificial</w:t>
      </w:r>
    </w:p>
    <w:p w14:paraId="166AB3BE" w14:textId="77777777" w:rsidR="005E595E" w:rsidRDefault="005A576B" w:rsidP="00D754F7">
      <w:pPr>
        <w:spacing w:line="360" w:lineRule="auto"/>
        <w:ind w:firstLine="720"/>
        <w:jc w:val="center"/>
        <w:rPr>
          <w:rFonts w:ascii="Arial" w:eastAsia="Arial" w:hAnsi="Arial" w:cs="Arial"/>
          <w:sz w:val="24"/>
          <w:szCs w:val="24"/>
        </w:rPr>
      </w:pPr>
      <w:r>
        <w:rPr>
          <w:rFonts w:ascii="Arial" w:eastAsia="Arial" w:hAnsi="Arial" w:cs="Arial"/>
          <w:noProof/>
          <w:sz w:val="24"/>
          <w:szCs w:val="24"/>
        </w:rPr>
        <w:drawing>
          <wp:inline distT="114300" distB="114300" distL="114300" distR="114300" wp14:anchorId="765AA353" wp14:editId="6A1DF0A4">
            <wp:extent cx="4640580" cy="1884218"/>
            <wp:effectExtent l="0" t="0" r="7620" b="1905"/>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l="3660" r="3320"/>
                    <a:stretch>
                      <a:fillRect/>
                    </a:stretch>
                  </pic:blipFill>
                  <pic:spPr>
                    <a:xfrm>
                      <a:off x="0" y="0"/>
                      <a:ext cx="4647092" cy="1886862"/>
                    </a:xfrm>
                    <a:prstGeom prst="rect">
                      <a:avLst/>
                    </a:prstGeom>
                    <a:ln/>
                  </pic:spPr>
                </pic:pic>
              </a:graphicData>
            </a:graphic>
          </wp:inline>
        </w:drawing>
      </w:r>
    </w:p>
    <w:p w14:paraId="167E2EB5" w14:textId="68B82100" w:rsidR="005E595E" w:rsidRDefault="005A576B" w:rsidP="00C57E05">
      <w:pPr>
        <w:widowControl w:val="0"/>
        <w:spacing w:line="360" w:lineRule="auto"/>
        <w:ind w:right="-322"/>
        <w:jc w:val="center"/>
        <w:rPr>
          <w:rFonts w:ascii="Arial" w:eastAsia="Arial" w:hAnsi="Arial" w:cs="Arial"/>
        </w:rPr>
      </w:pPr>
      <w:r>
        <w:rPr>
          <w:rFonts w:ascii="Arial" w:eastAsia="Arial" w:hAnsi="Arial" w:cs="Arial"/>
          <w:b/>
          <w:bCs/>
        </w:rPr>
        <w:t>Fonte:</w:t>
      </w:r>
      <w:r>
        <w:rPr>
          <w:rFonts w:ascii="Arial" w:eastAsia="Arial" w:hAnsi="Arial" w:cs="Arial"/>
        </w:rPr>
        <w:t xml:space="preserve"> Autoria Própria</w:t>
      </w:r>
      <w:r w:rsidR="005B01BB">
        <w:rPr>
          <w:rFonts w:ascii="Arial" w:eastAsia="Arial" w:hAnsi="Arial" w:cs="Arial"/>
        </w:rPr>
        <w:t xml:space="preserve"> (2026)</w:t>
      </w:r>
    </w:p>
    <w:p w14:paraId="01D28F74" w14:textId="77777777" w:rsidR="005E595E" w:rsidRDefault="005E595E">
      <w:pPr>
        <w:widowControl w:val="0"/>
        <w:spacing w:line="360" w:lineRule="auto"/>
        <w:ind w:left="120" w:right="-322"/>
        <w:jc w:val="center"/>
        <w:rPr>
          <w:rFonts w:ascii="Arial" w:eastAsia="Arial" w:hAnsi="Arial" w:cs="Arial"/>
        </w:rPr>
      </w:pPr>
    </w:p>
    <w:p w14:paraId="05D60360" w14:textId="77777777" w:rsidR="005E595E" w:rsidRDefault="005A576B">
      <w:pPr>
        <w:spacing w:line="360" w:lineRule="auto"/>
        <w:ind w:firstLine="720"/>
        <w:jc w:val="both"/>
        <w:rPr>
          <w:rFonts w:ascii="Arial" w:eastAsia="Arial" w:hAnsi="Arial" w:cs="Arial"/>
          <w:sz w:val="24"/>
          <w:szCs w:val="24"/>
        </w:rPr>
      </w:pPr>
      <w:r>
        <w:rPr>
          <w:rFonts w:ascii="Arial" w:eastAsia="Arial" w:hAnsi="Arial" w:cs="Arial"/>
          <w:sz w:val="24"/>
          <w:szCs w:val="24"/>
        </w:rPr>
        <w:t xml:space="preserve">Na etapa prática do projeto, foram desenvolvidos diferentes modelos de prompts destinados a atender às atividades da Engenharia Civil e Arquitetura, conforme as demandas identificadas nas respostas dos profissionais participantes da pesquisa de viabilidade, os quais foram testados em plataformas como Chat GPT, Gemini e Claude, permitindo avaliar sua capacidade de interpretar comandos técnicos e organizar as informações fornecidas por engenheiros e arquitetos. Embora os testes iniciais tenham apresentado algumas limitações, foram necessários sucessivos ajustes e refinamentos na estrutura dos comandos, resultando em respostas mais consistentes, melhor organização das informações e maior qualidade dos documentos gerados, como é apresentado nas Figuras 04, 05 e 06, demonstrando que a eficácia da Inteligência Artificial está diretamente relacionada à elaboração de prompts claros, específicos e bem estruturados. </w:t>
      </w:r>
    </w:p>
    <w:p w14:paraId="7E4C301F" w14:textId="77777777" w:rsidR="005E595E" w:rsidRDefault="005E595E">
      <w:pPr>
        <w:spacing w:line="360" w:lineRule="auto"/>
        <w:ind w:firstLine="720"/>
        <w:jc w:val="both"/>
        <w:rPr>
          <w:rFonts w:ascii="Arial" w:eastAsia="Arial" w:hAnsi="Arial" w:cs="Arial"/>
          <w:sz w:val="24"/>
          <w:szCs w:val="24"/>
        </w:rPr>
      </w:pPr>
    </w:p>
    <w:p w14:paraId="209AB528" w14:textId="77777777" w:rsidR="005B01BB" w:rsidRDefault="005B01BB">
      <w:pPr>
        <w:spacing w:line="360" w:lineRule="auto"/>
        <w:ind w:firstLine="720"/>
        <w:jc w:val="both"/>
        <w:rPr>
          <w:rFonts w:ascii="Arial" w:eastAsia="Arial" w:hAnsi="Arial" w:cs="Arial"/>
          <w:sz w:val="24"/>
          <w:szCs w:val="24"/>
        </w:rPr>
      </w:pPr>
    </w:p>
    <w:p w14:paraId="165F42BE" w14:textId="77777777" w:rsidR="005B01BB" w:rsidRDefault="005B01BB">
      <w:pPr>
        <w:spacing w:line="360" w:lineRule="auto"/>
        <w:ind w:firstLine="720"/>
        <w:jc w:val="both"/>
        <w:rPr>
          <w:rFonts w:ascii="Arial" w:eastAsia="Arial" w:hAnsi="Arial" w:cs="Arial"/>
          <w:sz w:val="24"/>
          <w:szCs w:val="24"/>
        </w:rPr>
      </w:pPr>
    </w:p>
    <w:p w14:paraId="4BDF1993" w14:textId="77777777" w:rsidR="005E595E" w:rsidRDefault="005A576B">
      <w:pPr>
        <w:spacing w:line="360" w:lineRule="auto"/>
        <w:ind w:firstLine="720"/>
        <w:jc w:val="center"/>
        <w:rPr>
          <w:rFonts w:ascii="Arial" w:eastAsia="Arial" w:hAnsi="Arial" w:cs="Arial"/>
          <w:sz w:val="24"/>
          <w:szCs w:val="24"/>
        </w:rPr>
      </w:pPr>
      <w:r>
        <w:rPr>
          <w:rFonts w:ascii="Arial" w:eastAsia="Arial" w:hAnsi="Arial" w:cs="Arial"/>
          <w:b/>
          <w:bCs/>
          <w:sz w:val="24"/>
          <w:szCs w:val="24"/>
        </w:rPr>
        <w:lastRenderedPageBreak/>
        <w:t xml:space="preserve">Figura 04 </w:t>
      </w:r>
      <w:r>
        <w:rPr>
          <w:rFonts w:ascii="Arial" w:eastAsia="Arial" w:hAnsi="Arial" w:cs="Arial"/>
          <w:sz w:val="24"/>
          <w:szCs w:val="24"/>
        </w:rPr>
        <w:t xml:space="preserve">– Modelo original da fachada. </w:t>
      </w:r>
    </w:p>
    <w:p w14:paraId="48E504ED" w14:textId="77777777" w:rsidR="005E595E" w:rsidRDefault="005A576B">
      <w:pPr>
        <w:spacing w:line="360" w:lineRule="auto"/>
        <w:ind w:firstLine="720"/>
        <w:jc w:val="center"/>
        <w:rPr>
          <w:rFonts w:ascii="Arial" w:eastAsia="Arial" w:hAnsi="Arial" w:cs="Arial"/>
          <w:sz w:val="24"/>
          <w:szCs w:val="24"/>
        </w:rPr>
      </w:pPr>
      <w:r>
        <w:rPr>
          <w:rFonts w:ascii="Arial" w:eastAsia="Arial" w:hAnsi="Arial" w:cs="Arial"/>
          <w:noProof/>
          <w:sz w:val="24"/>
          <w:szCs w:val="24"/>
        </w:rPr>
        <w:drawing>
          <wp:inline distT="114300" distB="114300" distL="114300" distR="114300" wp14:anchorId="2AECC8AD" wp14:editId="58DB4CBE">
            <wp:extent cx="2345528" cy="1659651"/>
            <wp:effectExtent l="0" t="0" r="0" b="0"/>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2345528" cy="1659651"/>
                    </a:xfrm>
                    <a:prstGeom prst="rect">
                      <a:avLst/>
                    </a:prstGeom>
                    <a:ln/>
                  </pic:spPr>
                </pic:pic>
              </a:graphicData>
            </a:graphic>
          </wp:inline>
        </w:drawing>
      </w:r>
      <w:r>
        <w:rPr>
          <w:rFonts w:ascii="Arial" w:eastAsia="Arial" w:hAnsi="Arial" w:cs="Arial"/>
          <w:sz w:val="24"/>
          <w:szCs w:val="24"/>
        </w:rPr>
        <w:t xml:space="preserve">   </w:t>
      </w:r>
    </w:p>
    <w:p w14:paraId="14FAE0DA" w14:textId="77777777" w:rsidR="005E595E" w:rsidRDefault="005A576B">
      <w:pPr>
        <w:spacing w:line="360" w:lineRule="auto"/>
        <w:ind w:firstLine="720"/>
        <w:jc w:val="center"/>
        <w:rPr>
          <w:rFonts w:ascii="Arial" w:eastAsia="Arial" w:hAnsi="Arial" w:cs="Arial"/>
        </w:rPr>
      </w:pPr>
      <w:r>
        <w:rPr>
          <w:rFonts w:ascii="Arial" w:eastAsia="Arial" w:hAnsi="Arial" w:cs="Arial"/>
          <w:b/>
          <w:bCs/>
        </w:rPr>
        <w:t>Fonte:</w:t>
      </w:r>
      <w:r>
        <w:rPr>
          <w:rFonts w:ascii="Arial" w:eastAsia="Arial" w:hAnsi="Arial" w:cs="Arial"/>
        </w:rPr>
        <w:t xml:space="preserve"> Library </w:t>
      </w:r>
      <w:proofErr w:type="spellStart"/>
      <w:r>
        <w:rPr>
          <w:rFonts w:ascii="Arial" w:eastAsia="Arial" w:hAnsi="Arial" w:cs="Arial"/>
        </w:rPr>
        <w:t>Revit</w:t>
      </w:r>
      <w:proofErr w:type="spellEnd"/>
      <w:r>
        <w:rPr>
          <w:rFonts w:ascii="Arial" w:eastAsia="Arial" w:hAnsi="Arial" w:cs="Arial"/>
        </w:rPr>
        <w:t xml:space="preserve"> (2026). </w:t>
      </w:r>
    </w:p>
    <w:p w14:paraId="7790BC1F" w14:textId="77777777" w:rsidR="005E595E" w:rsidRDefault="005E595E">
      <w:pPr>
        <w:spacing w:line="360" w:lineRule="auto"/>
        <w:rPr>
          <w:rFonts w:ascii="Arial" w:eastAsia="Arial" w:hAnsi="Arial" w:cs="Arial"/>
        </w:rPr>
      </w:pPr>
    </w:p>
    <w:p w14:paraId="068DE28F" w14:textId="77777777" w:rsidR="005E595E" w:rsidRDefault="005A576B">
      <w:pPr>
        <w:spacing w:line="360" w:lineRule="auto"/>
        <w:ind w:firstLine="720"/>
        <w:rPr>
          <w:rFonts w:ascii="Arial" w:eastAsia="Arial" w:hAnsi="Arial" w:cs="Arial"/>
          <w:sz w:val="24"/>
          <w:szCs w:val="24"/>
        </w:rPr>
      </w:pPr>
      <w:r>
        <w:rPr>
          <w:rFonts w:ascii="Arial" w:eastAsia="Arial" w:hAnsi="Arial" w:cs="Arial"/>
          <w:b/>
          <w:bCs/>
          <w:sz w:val="24"/>
          <w:szCs w:val="24"/>
        </w:rPr>
        <w:t xml:space="preserve"> Figura 05 –</w:t>
      </w:r>
      <w:r>
        <w:rPr>
          <w:rFonts w:ascii="Arial" w:eastAsia="Arial" w:hAnsi="Arial" w:cs="Arial"/>
          <w:sz w:val="24"/>
          <w:szCs w:val="24"/>
        </w:rPr>
        <w:t xml:space="preserve"> Prompt não estruturado.         </w:t>
      </w:r>
      <w:r>
        <w:rPr>
          <w:rFonts w:ascii="Arial" w:eastAsia="Arial" w:hAnsi="Arial" w:cs="Arial"/>
          <w:b/>
          <w:bCs/>
          <w:sz w:val="24"/>
          <w:szCs w:val="24"/>
        </w:rPr>
        <w:t>Figura 06</w:t>
      </w:r>
      <w:r>
        <w:rPr>
          <w:rFonts w:ascii="Arial" w:eastAsia="Arial" w:hAnsi="Arial" w:cs="Arial"/>
          <w:sz w:val="24"/>
          <w:szCs w:val="24"/>
        </w:rPr>
        <w:t xml:space="preserve"> – Prompt estruturado </w:t>
      </w:r>
    </w:p>
    <w:p w14:paraId="0C392DA4" w14:textId="77777777" w:rsidR="005E595E" w:rsidRDefault="005A576B">
      <w:pPr>
        <w:spacing w:line="360" w:lineRule="auto"/>
        <w:ind w:firstLine="720"/>
        <w:jc w:val="center"/>
        <w:rPr>
          <w:rFonts w:ascii="Arial" w:eastAsia="Arial" w:hAnsi="Arial" w:cs="Arial"/>
          <w:sz w:val="24"/>
          <w:szCs w:val="24"/>
        </w:rPr>
      </w:pPr>
      <w:r>
        <w:rPr>
          <w:rFonts w:ascii="Arial" w:eastAsia="Arial" w:hAnsi="Arial" w:cs="Arial"/>
          <w:noProof/>
          <w:sz w:val="24"/>
          <w:szCs w:val="24"/>
        </w:rPr>
        <w:drawing>
          <wp:inline distT="114300" distB="114300" distL="114300" distR="114300" wp14:anchorId="701C0231" wp14:editId="7D8D0496">
            <wp:extent cx="2267171" cy="1605508"/>
            <wp:effectExtent l="0" t="0" r="0" b="0"/>
            <wp:docPr id="4"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4"/>
                    <a:srcRect/>
                    <a:stretch>
                      <a:fillRect/>
                    </a:stretch>
                  </pic:blipFill>
                  <pic:spPr>
                    <a:xfrm>
                      <a:off x="0" y="0"/>
                      <a:ext cx="2267171" cy="1605508"/>
                    </a:xfrm>
                    <a:prstGeom prst="rect">
                      <a:avLst/>
                    </a:prstGeom>
                    <a:ln/>
                  </pic:spPr>
                </pic:pic>
              </a:graphicData>
            </a:graphic>
          </wp:inline>
        </w:drawing>
      </w:r>
      <w:r>
        <w:rPr>
          <w:rFonts w:ascii="Arial" w:eastAsia="Arial" w:hAnsi="Arial" w:cs="Arial"/>
          <w:sz w:val="24"/>
          <w:szCs w:val="24"/>
        </w:rPr>
        <w:t xml:space="preserve">         </w:t>
      </w:r>
      <w:r>
        <w:rPr>
          <w:rFonts w:ascii="Arial" w:eastAsia="Arial" w:hAnsi="Arial" w:cs="Arial"/>
          <w:noProof/>
          <w:sz w:val="24"/>
          <w:szCs w:val="24"/>
        </w:rPr>
        <w:drawing>
          <wp:inline distT="114300" distB="114300" distL="114300" distR="114300" wp14:anchorId="25F5F930" wp14:editId="6865624E">
            <wp:extent cx="2266760" cy="1604866"/>
            <wp:effectExtent l="0" t="0" r="0" b="0"/>
            <wp:docPr id="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5"/>
                    <a:srcRect/>
                    <a:stretch>
                      <a:fillRect/>
                    </a:stretch>
                  </pic:blipFill>
                  <pic:spPr>
                    <a:xfrm>
                      <a:off x="0" y="0"/>
                      <a:ext cx="2266760" cy="1604866"/>
                    </a:xfrm>
                    <a:prstGeom prst="rect">
                      <a:avLst/>
                    </a:prstGeom>
                    <a:ln/>
                  </pic:spPr>
                </pic:pic>
              </a:graphicData>
            </a:graphic>
          </wp:inline>
        </w:drawing>
      </w:r>
    </w:p>
    <w:p w14:paraId="0898AE12" w14:textId="77777777" w:rsidR="00C57E05" w:rsidRDefault="005A576B" w:rsidP="00C57E05">
      <w:pPr>
        <w:spacing w:line="360" w:lineRule="auto"/>
        <w:ind w:firstLine="720"/>
        <w:jc w:val="center"/>
        <w:rPr>
          <w:rFonts w:ascii="Arial" w:eastAsia="Arial" w:hAnsi="Arial" w:cs="Arial"/>
        </w:rPr>
      </w:pPr>
      <w:r>
        <w:rPr>
          <w:rFonts w:ascii="Arial" w:eastAsia="Arial" w:hAnsi="Arial" w:cs="Arial"/>
          <w:b/>
          <w:bCs/>
        </w:rPr>
        <w:t>Fonte:</w:t>
      </w:r>
      <w:r>
        <w:rPr>
          <w:rFonts w:ascii="Arial" w:eastAsia="Arial" w:hAnsi="Arial" w:cs="Arial"/>
        </w:rPr>
        <w:t xml:space="preserve"> Elaborado pelos autores</w:t>
      </w:r>
      <w:r w:rsidR="00D754F7">
        <w:rPr>
          <w:rFonts w:ascii="Arial" w:eastAsia="Arial" w:hAnsi="Arial" w:cs="Arial"/>
        </w:rPr>
        <w:t xml:space="preserve"> no Gemini</w:t>
      </w:r>
      <w:r>
        <w:rPr>
          <w:rFonts w:ascii="Arial" w:eastAsia="Arial" w:hAnsi="Arial" w:cs="Arial"/>
        </w:rPr>
        <w:t xml:space="preserve"> (2026).  </w:t>
      </w:r>
    </w:p>
    <w:p w14:paraId="31CF2533" w14:textId="77777777" w:rsidR="005B01BB" w:rsidRPr="005B01BB" w:rsidRDefault="005B01BB" w:rsidP="005B01BB">
      <w:pPr>
        <w:spacing w:line="360" w:lineRule="auto"/>
        <w:ind w:firstLine="720"/>
        <w:jc w:val="both"/>
        <w:rPr>
          <w:rFonts w:ascii="Arial" w:eastAsia="Arial" w:hAnsi="Arial" w:cs="Arial"/>
          <w:sz w:val="24"/>
          <w:szCs w:val="24"/>
        </w:rPr>
      </w:pPr>
    </w:p>
    <w:p w14:paraId="224C9375" w14:textId="7DE2CAAD" w:rsidR="00722B60" w:rsidRPr="005B01BB" w:rsidRDefault="005B01BB" w:rsidP="005B01BB">
      <w:pPr>
        <w:spacing w:line="360" w:lineRule="auto"/>
        <w:ind w:firstLine="720"/>
        <w:jc w:val="both"/>
        <w:rPr>
          <w:rFonts w:ascii="Arial" w:eastAsia="Arial" w:hAnsi="Arial" w:cs="Arial"/>
          <w:sz w:val="24"/>
          <w:szCs w:val="24"/>
        </w:rPr>
      </w:pPr>
      <w:r w:rsidRPr="005B01BB">
        <w:rPr>
          <w:rFonts w:ascii="Arial" w:hAnsi="Arial" w:cs="Arial"/>
          <w:sz w:val="24"/>
          <w:szCs w:val="24"/>
        </w:rPr>
        <w:t>Os modelos de prompts desenvolvidos ao longo da pesquisa</w:t>
      </w:r>
      <w:r>
        <w:rPr>
          <w:rFonts w:ascii="Arial" w:hAnsi="Arial" w:cs="Arial"/>
          <w:sz w:val="24"/>
          <w:szCs w:val="24"/>
        </w:rPr>
        <w:t xml:space="preserve"> </w:t>
      </w:r>
      <w:r w:rsidRPr="005B01BB">
        <w:rPr>
          <w:rFonts w:ascii="Arial" w:hAnsi="Arial" w:cs="Arial"/>
          <w:sz w:val="24"/>
          <w:szCs w:val="24"/>
        </w:rPr>
        <w:t>encontram-se disponíveis no material complementar, por meio do link: [</w:t>
      </w:r>
      <w:hyperlink r:id="rId16" w:history="1">
        <w:r w:rsidRPr="005B01BB">
          <w:rPr>
            <w:rStyle w:val="Hyperlink"/>
            <w:rFonts w:ascii="Arial" w:hAnsi="Arial" w:cs="Arial"/>
            <w:sz w:val="24"/>
            <w:szCs w:val="24"/>
          </w:rPr>
          <w:t>Prompts</w:t>
        </w:r>
      </w:hyperlink>
      <w:r>
        <w:rPr>
          <w:rFonts w:ascii="Arial" w:hAnsi="Arial" w:cs="Arial"/>
          <w:sz w:val="24"/>
          <w:szCs w:val="24"/>
        </w:rPr>
        <w:t xml:space="preserve">] </w:t>
      </w:r>
    </w:p>
    <w:p w14:paraId="3A7BE1CB" w14:textId="163FA293" w:rsidR="005E595E" w:rsidRDefault="005A576B" w:rsidP="005B01BB">
      <w:pPr>
        <w:spacing w:line="360" w:lineRule="auto"/>
        <w:ind w:firstLine="720"/>
        <w:jc w:val="both"/>
        <w:rPr>
          <w:rFonts w:ascii="Arial" w:eastAsia="Arial" w:hAnsi="Arial" w:cs="Arial"/>
          <w:sz w:val="24"/>
          <w:szCs w:val="24"/>
        </w:rPr>
      </w:pPr>
      <w:r>
        <w:rPr>
          <w:rFonts w:ascii="Arial" w:eastAsia="Arial" w:hAnsi="Arial" w:cs="Arial"/>
          <w:sz w:val="24"/>
          <w:szCs w:val="24"/>
        </w:rPr>
        <w:t>Um dos principais objetivos deste estudo é demonstrar o potencial da Inteligência Artificial como ferramenta de apoio aos profissionais da engenharia civil, especialmente no que se refere à otimização do tempo e ao aprimoramento dos resultados obtidos nas atividades desenvolvidas. Busca-se evidenciar que a utilização da IA não tem como finalidade substituir a atuação ou o conhecimento técnico do profissional, mas atuar de forma complementar, auxiliando na execução de tarefas, na organização de informações e na elaboração de soluções. Dessa forma, pretende-se demonstrar que a integração entre a engenharia civil e a Inteligência Artificial pode ocorrer de maneira harmoniosa, na qual os recursos tecnológicos são utilizados como instrumentos de suporte à tomada de decisões e à produtividade, enquanto o conhecimento, a experiência e a responsabilidade técnica permanecem sob a competência do profissional.</w:t>
      </w:r>
    </w:p>
    <w:p w14:paraId="394700FB" w14:textId="77777777" w:rsidR="005B01BB" w:rsidRDefault="005B01BB" w:rsidP="005B01BB">
      <w:pPr>
        <w:spacing w:line="360" w:lineRule="auto"/>
        <w:ind w:firstLine="720"/>
        <w:jc w:val="both"/>
        <w:rPr>
          <w:rFonts w:ascii="Arial" w:eastAsia="Arial" w:hAnsi="Arial" w:cs="Arial"/>
          <w:sz w:val="24"/>
          <w:szCs w:val="24"/>
        </w:rPr>
      </w:pPr>
    </w:p>
    <w:p w14:paraId="3D91EE22" w14:textId="77777777" w:rsidR="005E595E" w:rsidRDefault="005E595E">
      <w:pPr>
        <w:spacing w:line="360" w:lineRule="auto"/>
        <w:ind w:firstLine="720"/>
        <w:jc w:val="both"/>
        <w:rPr>
          <w:rFonts w:ascii="Arial" w:eastAsia="Arial" w:hAnsi="Arial" w:cs="Arial"/>
          <w:sz w:val="24"/>
          <w:szCs w:val="24"/>
        </w:rPr>
      </w:pPr>
    </w:p>
    <w:p w14:paraId="2269607A" w14:textId="77777777" w:rsidR="005E595E" w:rsidRDefault="005A576B">
      <w:pPr>
        <w:spacing w:line="360" w:lineRule="auto"/>
        <w:jc w:val="both"/>
        <w:rPr>
          <w:rFonts w:ascii="Arial" w:eastAsia="Arial" w:hAnsi="Arial" w:cs="Arial"/>
          <w:sz w:val="24"/>
          <w:szCs w:val="24"/>
        </w:rPr>
      </w:pPr>
      <w:r>
        <w:rPr>
          <w:rFonts w:ascii="Arial" w:eastAsia="Arial" w:hAnsi="Arial" w:cs="Arial"/>
          <w:b/>
          <w:bCs/>
          <w:sz w:val="24"/>
          <w:szCs w:val="24"/>
        </w:rPr>
        <w:t>5 CONSIDERAÇÕES FINAIS</w:t>
      </w:r>
    </w:p>
    <w:p w14:paraId="3FA6DECB" w14:textId="77777777" w:rsidR="005E595E" w:rsidRDefault="005A576B" w:rsidP="00C57E05">
      <w:pPr>
        <w:spacing w:line="360" w:lineRule="auto"/>
        <w:ind w:firstLine="720"/>
        <w:jc w:val="both"/>
        <w:rPr>
          <w:rFonts w:ascii="Arial" w:eastAsia="Arial" w:hAnsi="Arial" w:cs="Arial"/>
          <w:sz w:val="24"/>
          <w:szCs w:val="24"/>
        </w:rPr>
      </w:pPr>
      <w:r>
        <w:rPr>
          <w:rFonts w:ascii="Arial" w:eastAsia="Arial" w:hAnsi="Arial" w:cs="Arial"/>
          <w:sz w:val="24"/>
          <w:szCs w:val="24"/>
        </w:rPr>
        <w:t xml:space="preserve">A condução deste estudo deixa claro que o aproveitamento real da Inteligência Artificial na Engenharia Civil e na Arquitetura exige técnica na instrução do sistema, dado que a </w:t>
      </w:r>
      <w:proofErr w:type="spellStart"/>
      <w:r>
        <w:rPr>
          <w:rFonts w:ascii="Arial" w:eastAsia="Arial" w:hAnsi="Arial" w:cs="Arial"/>
          <w:sz w:val="24"/>
          <w:szCs w:val="24"/>
        </w:rPr>
        <w:t>a</w:t>
      </w:r>
      <w:proofErr w:type="spellEnd"/>
      <w:r>
        <w:rPr>
          <w:rFonts w:ascii="Arial" w:eastAsia="Arial" w:hAnsi="Arial" w:cs="Arial"/>
          <w:sz w:val="24"/>
          <w:szCs w:val="24"/>
        </w:rPr>
        <w:t xml:space="preserve"> qualidade, a organização e a adequação das respostas geradas estão diretamente associadas à clareza e à maturidade com que os comandos são formulados. Foram organizadas metodologias (SWOT e 5W2H) para guiar um plano de ação, ao passo que a aplicação de um questionário digital mapeou as necessidades reais do público-alvo no cotidiano do setor. O posterior desenvolvimento prático dos prompts no Chat GPT, Gemini e Claude, a maioria</w:t>
      </w:r>
      <w:r w:rsidR="00C57E05">
        <w:rPr>
          <w:rFonts w:ascii="Arial" w:eastAsia="Arial" w:hAnsi="Arial" w:cs="Arial"/>
          <w:sz w:val="24"/>
          <w:szCs w:val="24"/>
        </w:rPr>
        <w:t xml:space="preserve"> </w:t>
      </w:r>
      <w:r>
        <w:rPr>
          <w:rFonts w:ascii="Arial" w:eastAsia="Arial" w:hAnsi="Arial" w:cs="Arial"/>
          <w:sz w:val="24"/>
          <w:szCs w:val="24"/>
        </w:rPr>
        <w:t xml:space="preserve">focados em renderização 3D e na organização de dados para a elaboração de laudos periciais, demonstrou, por meio do método de tentativa e erro, que o processo de aprimoramento das instruções é principalmente prático, baseado em testes e ajustes contínuos. </w:t>
      </w:r>
    </w:p>
    <w:p w14:paraId="2D376EC6" w14:textId="58C4F84A" w:rsidR="005E595E" w:rsidRDefault="005A576B" w:rsidP="00722B60">
      <w:pPr>
        <w:spacing w:line="360" w:lineRule="auto"/>
        <w:ind w:firstLine="720"/>
        <w:jc w:val="both"/>
        <w:rPr>
          <w:rFonts w:ascii="Arial" w:eastAsia="Arial" w:hAnsi="Arial" w:cs="Arial"/>
          <w:sz w:val="24"/>
          <w:szCs w:val="24"/>
        </w:rPr>
      </w:pPr>
      <w:r>
        <w:rPr>
          <w:rFonts w:ascii="Arial" w:eastAsia="Arial" w:hAnsi="Arial" w:cs="Arial"/>
          <w:sz w:val="24"/>
          <w:szCs w:val="24"/>
        </w:rPr>
        <w:t xml:space="preserve">Em última análise, constatou-se que disponibilizar modelos de comandos </w:t>
      </w:r>
      <w:proofErr w:type="spellStart"/>
      <w:r>
        <w:rPr>
          <w:rFonts w:ascii="Arial" w:eastAsia="Arial" w:hAnsi="Arial" w:cs="Arial"/>
          <w:sz w:val="24"/>
          <w:szCs w:val="24"/>
        </w:rPr>
        <w:t>pré</w:t>
      </w:r>
      <w:proofErr w:type="spellEnd"/>
      <w:r>
        <w:rPr>
          <w:rFonts w:ascii="Arial" w:eastAsia="Arial" w:hAnsi="Arial" w:cs="Arial"/>
          <w:sz w:val="24"/>
          <w:szCs w:val="24"/>
        </w:rPr>
        <w:t>-estruturados resolve um impasse significativo para estudantes e profissionais, poupando o tempo que seria gasto em testes individuais e assegurando uma padronização de qualidade para as entregas técnicas. Trata-se de uma contribuição direta para impulsionar a inclusão digital e para disseminar a utilização assertiva, ética e produtiva da tecnologia no contexto da Engenharia 4.0. Como desdobramento</w:t>
      </w:r>
      <w:r w:rsidR="00722B60">
        <w:rPr>
          <w:rFonts w:ascii="Arial" w:eastAsia="Arial" w:hAnsi="Arial" w:cs="Arial"/>
          <w:sz w:val="24"/>
          <w:szCs w:val="24"/>
        </w:rPr>
        <w:t xml:space="preserve"> </w:t>
      </w:r>
      <w:r>
        <w:rPr>
          <w:rFonts w:ascii="Arial" w:eastAsia="Arial" w:hAnsi="Arial" w:cs="Arial"/>
          <w:sz w:val="24"/>
          <w:szCs w:val="24"/>
        </w:rPr>
        <w:t>futuro, recomenda-se a validação empírica dessas ferramentas em campo com os próprios usuários do setor, colhendo feedbacks diretos para refinar continuamente as estruturas criadas e expandir seu escopo de aplicação.</w:t>
      </w:r>
    </w:p>
    <w:p w14:paraId="42A15AE0" w14:textId="77777777" w:rsidR="005E595E" w:rsidRDefault="005E595E">
      <w:pPr>
        <w:spacing w:line="360" w:lineRule="auto"/>
        <w:jc w:val="both"/>
        <w:rPr>
          <w:rFonts w:ascii="Arial" w:eastAsia="Arial" w:hAnsi="Arial" w:cs="Arial"/>
          <w:sz w:val="24"/>
          <w:szCs w:val="24"/>
        </w:rPr>
      </w:pPr>
    </w:p>
    <w:p w14:paraId="3FF94430" w14:textId="77777777" w:rsidR="00722B60" w:rsidRDefault="00722B60">
      <w:pPr>
        <w:rPr>
          <w:rFonts w:ascii="Arial" w:eastAsia="Arial" w:hAnsi="Arial" w:cs="Arial"/>
          <w:b/>
          <w:bCs/>
          <w:sz w:val="24"/>
          <w:szCs w:val="24"/>
        </w:rPr>
      </w:pPr>
      <w:r>
        <w:rPr>
          <w:rFonts w:ascii="Arial" w:eastAsia="Arial" w:hAnsi="Arial" w:cs="Arial"/>
          <w:b/>
          <w:bCs/>
          <w:sz w:val="24"/>
          <w:szCs w:val="24"/>
        </w:rPr>
        <w:br w:type="page"/>
      </w:r>
    </w:p>
    <w:p w14:paraId="43281F03" w14:textId="562AB89D" w:rsidR="005E595E" w:rsidRDefault="005A576B">
      <w:pPr>
        <w:spacing w:line="360" w:lineRule="auto"/>
        <w:jc w:val="center"/>
        <w:rPr>
          <w:rFonts w:ascii="Arial" w:eastAsia="Arial" w:hAnsi="Arial" w:cs="Arial"/>
          <w:b/>
          <w:bCs/>
          <w:sz w:val="24"/>
          <w:szCs w:val="24"/>
        </w:rPr>
      </w:pPr>
      <w:r>
        <w:rPr>
          <w:rFonts w:ascii="Arial" w:eastAsia="Arial" w:hAnsi="Arial" w:cs="Arial"/>
          <w:b/>
          <w:bCs/>
          <w:sz w:val="24"/>
          <w:szCs w:val="24"/>
        </w:rPr>
        <w:lastRenderedPageBreak/>
        <w:t>REFERÊNCIAS</w:t>
      </w:r>
    </w:p>
    <w:p w14:paraId="753A958C" w14:textId="77777777" w:rsidR="005E595E" w:rsidRDefault="005E595E">
      <w:pPr>
        <w:spacing w:line="360" w:lineRule="auto"/>
        <w:jc w:val="center"/>
        <w:rPr>
          <w:rFonts w:ascii="Arial" w:eastAsia="Arial" w:hAnsi="Arial" w:cs="Arial"/>
          <w:b/>
          <w:bCs/>
          <w:sz w:val="24"/>
          <w:szCs w:val="24"/>
        </w:rPr>
      </w:pPr>
    </w:p>
    <w:p w14:paraId="6388056E" w14:textId="77777777" w:rsidR="005E595E" w:rsidRPr="00C57E05" w:rsidRDefault="005A576B" w:rsidP="00C06434">
      <w:pPr>
        <w:pBdr>
          <w:top w:val="nil"/>
          <w:left w:val="nil"/>
          <w:bottom w:val="nil"/>
          <w:right w:val="nil"/>
          <w:between w:val="nil"/>
        </w:pBdr>
        <w:tabs>
          <w:tab w:val="center" w:pos="4252"/>
          <w:tab w:val="right" w:pos="8504"/>
        </w:tabs>
        <w:rPr>
          <w:rFonts w:ascii="Arial" w:eastAsia="Arial" w:hAnsi="Arial" w:cs="Arial"/>
          <w:sz w:val="24"/>
          <w:szCs w:val="24"/>
        </w:rPr>
      </w:pPr>
      <w:r w:rsidRPr="00C57E05">
        <w:rPr>
          <w:rFonts w:ascii="Arial" w:eastAsia="Arial" w:hAnsi="Arial" w:cs="Arial"/>
          <w:sz w:val="24"/>
          <w:szCs w:val="24"/>
        </w:rPr>
        <w:t xml:space="preserve">BADUGE, </w:t>
      </w:r>
      <w:proofErr w:type="spellStart"/>
      <w:r w:rsidRPr="00C57E05">
        <w:rPr>
          <w:rFonts w:ascii="Arial" w:eastAsia="Arial" w:hAnsi="Arial" w:cs="Arial"/>
          <w:sz w:val="24"/>
          <w:szCs w:val="24"/>
        </w:rPr>
        <w:t>Shanaka</w:t>
      </w:r>
      <w:proofErr w:type="spellEnd"/>
      <w:r w:rsidRPr="00C57E05">
        <w:rPr>
          <w:rFonts w:ascii="Arial" w:eastAsia="Arial" w:hAnsi="Arial" w:cs="Arial"/>
          <w:sz w:val="24"/>
          <w:szCs w:val="24"/>
        </w:rPr>
        <w:t xml:space="preserve"> </w:t>
      </w:r>
      <w:proofErr w:type="spellStart"/>
      <w:r w:rsidRPr="00C57E05">
        <w:rPr>
          <w:rFonts w:ascii="Arial" w:eastAsia="Arial" w:hAnsi="Arial" w:cs="Arial"/>
          <w:sz w:val="24"/>
          <w:szCs w:val="24"/>
        </w:rPr>
        <w:t>Kristombu</w:t>
      </w:r>
      <w:proofErr w:type="spellEnd"/>
      <w:r w:rsidRPr="00C57E05">
        <w:rPr>
          <w:rFonts w:ascii="Arial" w:eastAsia="Arial" w:hAnsi="Arial" w:cs="Arial"/>
          <w:sz w:val="24"/>
          <w:szCs w:val="24"/>
        </w:rPr>
        <w:t xml:space="preserve">; THILAKARATHNA, </w:t>
      </w:r>
      <w:proofErr w:type="spellStart"/>
      <w:r w:rsidRPr="00C57E05">
        <w:rPr>
          <w:rFonts w:ascii="Arial" w:eastAsia="Arial" w:hAnsi="Arial" w:cs="Arial"/>
          <w:sz w:val="24"/>
          <w:szCs w:val="24"/>
        </w:rPr>
        <w:t>Sadeep</w:t>
      </w:r>
      <w:proofErr w:type="spellEnd"/>
      <w:r w:rsidRPr="00C57E05">
        <w:rPr>
          <w:rFonts w:ascii="Arial" w:eastAsia="Arial" w:hAnsi="Arial" w:cs="Arial"/>
          <w:sz w:val="24"/>
          <w:szCs w:val="24"/>
        </w:rPr>
        <w:t xml:space="preserve">; PERERA, Jude </w:t>
      </w:r>
      <w:proofErr w:type="spellStart"/>
      <w:r w:rsidRPr="00C57E05">
        <w:rPr>
          <w:rFonts w:ascii="Arial" w:eastAsia="Arial" w:hAnsi="Arial" w:cs="Arial"/>
          <w:sz w:val="24"/>
          <w:szCs w:val="24"/>
        </w:rPr>
        <w:t>Shalitha</w:t>
      </w:r>
      <w:proofErr w:type="spellEnd"/>
      <w:r w:rsidRPr="00C57E05">
        <w:rPr>
          <w:rFonts w:ascii="Arial" w:eastAsia="Arial" w:hAnsi="Arial" w:cs="Arial"/>
          <w:sz w:val="24"/>
          <w:szCs w:val="24"/>
        </w:rPr>
        <w:t xml:space="preserve">; ARASHPOUR, </w:t>
      </w:r>
      <w:proofErr w:type="spellStart"/>
      <w:r w:rsidRPr="00C57E05">
        <w:rPr>
          <w:rFonts w:ascii="Arial" w:eastAsia="Arial" w:hAnsi="Arial" w:cs="Arial"/>
          <w:sz w:val="24"/>
          <w:szCs w:val="24"/>
        </w:rPr>
        <w:t>Mehrdad</w:t>
      </w:r>
      <w:proofErr w:type="spellEnd"/>
      <w:r w:rsidRPr="00C57E05">
        <w:rPr>
          <w:rFonts w:ascii="Arial" w:eastAsia="Arial" w:hAnsi="Arial" w:cs="Arial"/>
          <w:sz w:val="24"/>
          <w:szCs w:val="24"/>
        </w:rPr>
        <w:t xml:space="preserve">; SHARAFI, </w:t>
      </w:r>
      <w:proofErr w:type="spellStart"/>
      <w:r w:rsidRPr="00C57E05">
        <w:rPr>
          <w:rFonts w:ascii="Arial" w:eastAsia="Arial" w:hAnsi="Arial" w:cs="Arial"/>
          <w:sz w:val="24"/>
          <w:szCs w:val="24"/>
        </w:rPr>
        <w:t>Pejman</w:t>
      </w:r>
      <w:proofErr w:type="spellEnd"/>
      <w:r w:rsidRPr="00C57E05">
        <w:rPr>
          <w:rFonts w:ascii="Arial" w:eastAsia="Arial" w:hAnsi="Arial" w:cs="Arial"/>
          <w:sz w:val="24"/>
          <w:szCs w:val="24"/>
        </w:rPr>
        <w:t xml:space="preserve">; TEODOSIO, Bertrand; SHRINGI, </w:t>
      </w:r>
      <w:proofErr w:type="spellStart"/>
      <w:r w:rsidRPr="00C57E05">
        <w:rPr>
          <w:rFonts w:ascii="Arial" w:eastAsia="Arial" w:hAnsi="Arial" w:cs="Arial"/>
          <w:sz w:val="24"/>
          <w:szCs w:val="24"/>
        </w:rPr>
        <w:t>Ankit</w:t>
      </w:r>
      <w:proofErr w:type="spellEnd"/>
      <w:r w:rsidRPr="00C57E05">
        <w:rPr>
          <w:rFonts w:ascii="Arial" w:eastAsia="Arial" w:hAnsi="Arial" w:cs="Arial"/>
          <w:sz w:val="24"/>
          <w:szCs w:val="24"/>
        </w:rPr>
        <w:t xml:space="preserve">; MENDIS, </w:t>
      </w:r>
      <w:proofErr w:type="spellStart"/>
      <w:r w:rsidRPr="00C57E05">
        <w:rPr>
          <w:rFonts w:ascii="Arial" w:eastAsia="Arial" w:hAnsi="Arial" w:cs="Arial"/>
          <w:sz w:val="24"/>
          <w:szCs w:val="24"/>
        </w:rPr>
        <w:t>Priyan</w:t>
      </w:r>
      <w:proofErr w:type="spellEnd"/>
      <w:r w:rsidRPr="00C57E05">
        <w:rPr>
          <w:rFonts w:ascii="Arial" w:eastAsia="Arial" w:hAnsi="Arial" w:cs="Arial"/>
          <w:sz w:val="24"/>
          <w:szCs w:val="24"/>
        </w:rPr>
        <w:t xml:space="preserve">. </w:t>
      </w:r>
      <w:r w:rsidRPr="00C57E05">
        <w:rPr>
          <w:rFonts w:ascii="Arial" w:eastAsia="Arial" w:hAnsi="Arial" w:cs="Arial"/>
          <w:b/>
          <w:bCs/>
          <w:sz w:val="24"/>
          <w:szCs w:val="24"/>
        </w:rPr>
        <w:t xml:space="preserve">Artificial </w:t>
      </w:r>
      <w:proofErr w:type="spellStart"/>
      <w:r w:rsidRPr="00C57E05">
        <w:rPr>
          <w:rFonts w:ascii="Arial" w:eastAsia="Arial" w:hAnsi="Arial" w:cs="Arial"/>
          <w:b/>
          <w:bCs/>
          <w:sz w:val="24"/>
          <w:szCs w:val="24"/>
        </w:rPr>
        <w:t>intelligence</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and</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smart</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vision</w:t>
      </w:r>
      <w:proofErr w:type="spellEnd"/>
      <w:r w:rsidRPr="00C57E05">
        <w:rPr>
          <w:rFonts w:ascii="Arial" w:eastAsia="Arial" w:hAnsi="Arial" w:cs="Arial"/>
          <w:b/>
          <w:bCs/>
          <w:sz w:val="24"/>
          <w:szCs w:val="24"/>
        </w:rPr>
        <w:t xml:space="preserve"> for </w:t>
      </w:r>
      <w:proofErr w:type="spellStart"/>
      <w:r w:rsidRPr="00C57E05">
        <w:rPr>
          <w:rFonts w:ascii="Arial" w:eastAsia="Arial" w:hAnsi="Arial" w:cs="Arial"/>
          <w:b/>
          <w:bCs/>
          <w:sz w:val="24"/>
          <w:szCs w:val="24"/>
        </w:rPr>
        <w:t>building</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and</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construction</w:t>
      </w:r>
      <w:proofErr w:type="spellEnd"/>
      <w:r w:rsidRPr="00C57E05">
        <w:rPr>
          <w:rFonts w:ascii="Arial" w:eastAsia="Arial" w:hAnsi="Arial" w:cs="Arial"/>
          <w:b/>
          <w:bCs/>
          <w:sz w:val="24"/>
          <w:szCs w:val="24"/>
        </w:rPr>
        <w:t xml:space="preserve"> 4.0: </w:t>
      </w:r>
      <w:proofErr w:type="spellStart"/>
      <w:r w:rsidRPr="00C57E05">
        <w:rPr>
          <w:rFonts w:ascii="Arial" w:eastAsia="Arial" w:hAnsi="Arial" w:cs="Arial"/>
          <w:b/>
          <w:bCs/>
          <w:sz w:val="24"/>
          <w:szCs w:val="24"/>
        </w:rPr>
        <w:t>machine</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and</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deep</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learning</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methods</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and</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applications</w:t>
      </w:r>
      <w:proofErr w:type="spellEnd"/>
      <w:r w:rsidRPr="00C57E05">
        <w:rPr>
          <w:rFonts w:ascii="Arial" w:eastAsia="Arial" w:hAnsi="Arial" w:cs="Arial"/>
          <w:sz w:val="24"/>
          <w:szCs w:val="24"/>
        </w:rPr>
        <w:t xml:space="preserve">. </w:t>
      </w:r>
      <w:r w:rsidRPr="00C57E05">
        <w:rPr>
          <w:rFonts w:ascii="Arial" w:eastAsia="Arial" w:hAnsi="Arial" w:cs="Arial"/>
          <w:i/>
          <w:iCs/>
          <w:sz w:val="24"/>
          <w:szCs w:val="24"/>
        </w:rPr>
        <w:t xml:space="preserve">Automation in </w:t>
      </w:r>
      <w:proofErr w:type="spellStart"/>
      <w:r w:rsidRPr="00C57E05">
        <w:rPr>
          <w:rFonts w:ascii="Arial" w:eastAsia="Arial" w:hAnsi="Arial" w:cs="Arial"/>
          <w:i/>
          <w:iCs/>
          <w:sz w:val="24"/>
          <w:szCs w:val="24"/>
        </w:rPr>
        <w:t>Construction</w:t>
      </w:r>
      <w:proofErr w:type="spellEnd"/>
      <w:r w:rsidRPr="00C57E05">
        <w:rPr>
          <w:rFonts w:ascii="Arial" w:eastAsia="Arial" w:hAnsi="Arial" w:cs="Arial"/>
          <w:sz w:val="24"/>
          <w:szCs w:val="24"/>
        </w:rPr>
        <w:t xml:space="preserve">, v. 141, 104440, 2022. DOI: 10.1016/j.autcon.2022.104440 </w:t>
      </w:r>
    </w:p>
    <w:p w14:paraId="74454A9D" w14:textId="77777777" w:rsidR="005E595E" w:rsidRPr="00C57E05" w:rsidRDefault="005E595E" w:rsidP="00C06434">
      <w:pPr>
        <w:pBdr>
          <w:top w:val="nil"/>
          <w:left w:val="nil"/>
          <w:bottom w:val="nil"/>
          <w:right w:val="nil"/>
          <w:between w:val="nil"/>
        </w:pBdr>
        <w:tabs>
          <w:tab w:val="center" w:pos="4252"/>
          <w:tab w:val="right" w:pos="8504"/>
        </w:tabs>
        <w:rPr>
          <w:rFonts w:ascii="Arial" w:eastAsia="Arial" w:hAnsi="Arial" w:cs="Arial"/>
          <w:sz w:val="24"/>
          <w:szCs w:val="24"/>
        </w:rPr>
      </w:pPr>
    </w:p>
    <w:p w14:paraId="214C5A54" w14:textId="77777777" w:rsidR="005E595E" w:rsidRPr="00C57E05" w:rsidRDefault="005A576B" w:rsidP="00C06434">
      <w:pPr>
        <w:pBdr>
          <w:top w:val="nil"/>
          <w:left w:val="nil"/>
          <w:bottom w:val="nil"/>
          <w:right w:val="nil"/>
          <w:between w:val="nil"/>
        </w:pBdr>
        <w:tabs>
          <w:tab w:val="center" w:pos="4252"/>
          <w:tab w:val="right" w:pos="8504"/>
        </w:tabs>
        <w:rPr>
          <w:rFonts w:ascii="Arial" w:eastAsia="Arial" w:hAnsi="Arial" w:cs="Arial"/>
          <w:sz w:val="24"/>
          <w:szCs w:val="24"/>
        </w:rPr>
      </w:pPr>
      <w:r w:rsidRPr="00C57E05">
        <w:rPr>
          <w:rFonts w:ascii="Arial" w:eastAsia="Arial" w:hAnsi="Arial" w:cs="Arial"/>
          <w:sz w:val="24"/>
          <w:szCs w:val="24"/>
        </w:rPr>
        <w:t>BANSAL, P</w:t>
      </w:r>
      <w:r w:rsidRPr="00C57E05">
        <w:rPr>
          <w:rFonts w:ascii="Arial" w:eastAsia="Arial" w:hAnsi="Arial" w:cs="Arial"/>
          <w:b/>
          <w:bCs/>
          <w:sz w:val="24"/>
          <w:szCs w:val="24"/>
        </w:rPr>
        <w:t>.</w:t>
      </w:r>
      <w:r w:rsidRPr="00C57E05">
        <w:rPr>
          <w:rFonts w:ascii="Arial" w:eastAsia="Arial" w:hAnsi="Arial" w:cs="Arial"/>
          <w:sz w:val="24"/>
          <w:szCs w:val="24"/>
        </w:rPr>
        <w:t xml:space="preserve"> </w:t>
      </w:r>
      <w:r w:rsidRPr="00C57E05">
        <w:rPr>
          <w:rFonts w:ascii="Arial" w:eastAsia="Arial" w:hAnsi="Arial" w:cs="Arial"/>
          <w:b/>
          <w:bCs/>
          <w:i/>
          <w:iCs/>
          <w:sz w:val="24"/>
          <w:szCs w:val="24"/>
        </w:rPr>
        <w:t>Importância e aplicabilidade da engenharia de prompts com IA generativa</w:t>
      </w:r>
      <w:r w:rsidRPr="00C57E05">
        <w:rPr>
          <w:rFonts w:ascii="Arial" w:eastAsia="Arial" w:hAnsi="Arial" w:cs="Arial"/>
          <w:sz w:val="24"/>
          <w:szCs w:val="24"/>
        </w:rPr>
        <w:t xml:space="preserve">. </w:t>
      </w:r>
      <w:proofErr w:type="spellStart"/>
      <w:r w:rsidRPr="00C57E05">
        <w:rPr>
          <w:rFonts w:ascii="Arial" w:eastAsia="Arial" w:hAnsi="Arial" w:cs="Arial"/>
          <w:i/>
          <w:iCs/>
          <w:sz w:val="24"/>
          <w:szCs w:val="24"/>
        </w:rPr>
        <w:t>Journal</w:t>
      </w:r>
      <w:proofErr w:type="spellEnd"/>
      <w:r w:rsidRPr="00C57E05">
        <w:rPr>
          <w:rFonts w:ascii="Arial" w:eastAsia="Arial" w:hAnsi="Arial" w:cs="Arial"/>
          <w:i/>
          <w:iCs/>
          <w:sz w:val="24"/>
          <w:szCs w:val="24"/>
        </w:rPr>
        <w:t xml:space="preserve"> </w:t>
      </w:r>
      <w:proofErr w:type="spellStart"/>
      <w:r w:rsidRPr="00C57E05">
        <w:rPr>
          <w:rFonts w:ascii="Arial" w:eastAsia="Arial" w:hAnsi="Arial" w:cs="Arial"/>
          <w:i/>
          <w:iCs/>
          <w:sz w:val="24"/>
          <w:szCs w:val="24"/>
        </w:rPr>
        <w:t>of</w:t>
      </w:r>
      <w:proofErr w:type="spellEnd"/>
      <w:r w:rsidRPr="00C57E05">
        <w:rPr>
          <w:rFonts w:ascii="Arial" w:eastAsia="Arial" w:hAnsi="Arial" w:cs="Arial"/>
          <w:i/>
          <w:iCs/>
          <w:sz w:val="24"/>
          <w:szCs w:val="24"/>
        </w:rPr>
        <w:t xml:space="preserve"> Computer </w:t>
      </w:r>
      <w:proofErr w:type="spellStart"/>
      <w:r w:rsidRPr="00C57E05">
        <w:rPr>
          <w:rFonts w:ascii="Arial" w:eastAsia="Arial" w:hAnsi="Arial" w:cs="Arial"/>
          <w:i/>
          <w:iCs/>
          <w:sz w:val="24"/>
          <w:szCs w:val="24"/>
        </w:rPr>
        <w:t>and</w:t>
      </w:r>
      <w:proofErr w:type="spellEnd"/>
      <w:r w:rsidRPr="00C57E05">
        <w:rPr>
          <w:rFonts w:ascii="Arial" w:eastAsia="Arial" w:hAnsi="Arial" w:cs="Arial"/>
          <w:i/>
          <w:iCs/>
          <w:sz w:val="24"/>
          <w:szCs w:val="24"/>
        </w:rPr>
        <w:t xml:space="preserve"> Communications</w:t>
      </w:r>
      <w:r w:rsidRPr="00C57E05">
        <w:rPr>
          <w:rFonts w:ascii="Arial" w:eastAsia="Arial" w:hAnsi="Arial" w:cs="Arial"/>
          <w:sz w:val="24"/>
          <w:szCs w:val="24"/>
        </w:rPr>
        <w:t xml:space="preserve">, v. 12, p. 14–23, 2024. DOI: 10.4236/jcc.2024.1210002. </w:t>
      </w:r>
    </w:p>
    <w:p w14:paraId="09321492" w14:textId="77777777" w:rsidR="005E595E" w:rsidRPr="00C57E05" w:rsidRDefault="005E595E" w:rsidP="00C06434">
      <w:pPr>
        <w:pBdr>
          <w:top w:val="nil"/>
          <w:left w:val="nil"/>
          <w:bottom w:val="nil"/>
          <w:right w:val="nil"/>
          <w:between w:val="nil"/>
        </w:pBdr>
        <w:tabs>
          <w:tab w:val="center" w:pos="4252"/>
          <w:tab w:val="right" w:pos="8504"/>
        </w:tabs>
        <w:rPr>
          <w:rFonts w:ascii="Arial" w:eastAsia="Arial" w:hAnsi="Arial" w:cs="Arial"/>
          <w:sz w:val="24"/>
          <w:szCs w:val="24"/>
        </w:rPr>
      </w:pPr>
    </w:p>
    <w:p w14:paraId="614BE686" w14:textId="77777777" w:rsidR="005E595E" w:rsidRPr="00C57E05" w:rsidRDefault="005A576B" w:rsidP="00C06434">
      <w:pPr>
        <w:tabs>
          <w:tab w:val="center" w:pos="4252"/>
          <w:tab w:val="right" w:pos="8504"/>
        </w:tabs>
        <w:rPr>
          <w:rFonts w:ascii="Arial" w:eastAsia="Arial" w:hAnsi="Arial" w:cs="Arial"/>
          <w:sz w:val="24"/>
          <w:szCs w:val="24"/>
        </w:rPr>
      </w:pPr>
      <w:r w:rsidRPr="00C57E05">
        <w:rPr>
          <w:rFonts w:ascii="Arial" w:eastAsia="Arial" w:hAnsi="Arial" w:cs="Arial"/>
          <w:sz w:val="24"/>
          <w:szCs w:val="24"/>
        </w:rPr>
        <w:t xml:space="preserve">FABIAN, </w:t>
      </w:r>
      <w:proofErr w:type="spellStart"/>
      <w:r w:rsidRPr="00C57E05">
        <w:rPr>
          <w:rFonts w:ascii="Arial" w:eastAsia="Arial" w:hAnsi="Arial" w:cs="Arial"/>
          <w:sz w:val="24"/>
          <w:szCs w:val="24"/>
        </w:rPr>
        <w:t>Eloi</w:t>
      </w:r>
      <w:proofErr w:type="spellEnd"/>
      <w:r w:rsidRPr="00C57E05">
        <w:rPr>
          <w:rFonts w:ascii="Arial" w:eastAsia="Arial" w:hAnsi="Arial" w:cs="Arial"/>
          <w:sz w:val="24"/>
          <w:szCs w:val="24"/>
        </w:rPr>
        <w:t xml:space="preserve"> Pedro. </w:t>
      </w:r>
      <w:r w:rsidRPr="00C57E05">
        <w:rPr>
          <w:rFonts w:ascii="Arial" w:eastAsia="Arial" w:hAnsi="Arial" w:cs="Arial"/>
          <w:b/>
          <w:bCs/>
          <w:sz w:val="24"/>
          <w:szCs w:val="24"/>
        </w:rPr>
        <w:t>A epistemologia evolucionária a partir do método de tentativa e erro nas obras tardias de Popper</w:t>
      </w:r>
      <w:r w:rsidRPr="00C57E05">
        <w:rPr>
          <w:rFonts w:ascii="Arial" w:eastAsia="Arial" w:hAnsi="Arial" w:cs="Arial"/>
          <w:sz w:val="24"/>
          <w:szCs w:val="24"/>
        </w:rPr>
        <w:t>.</w:t>
      </w:r>
      <w:r w:rsidRPr="00C57E05">
        <w:rPr>
          <w:rFonts w:ascii="Arial" w:eastAsia="Arial" w:hAnsi="Arial" w:cs="Arial"/>
          <w:b/>
          <w:bCs/>
          <w:i/>
          <w:iCs/>
          <w:sz w:val="24"/>
          <w:szCs w:val="24"/>
        </w:rPr>
        <w:t xml:space="preserve"> </w:t>
      </w:r>
      <w:r w:rsidRPr="00C57E05">
        <w:rPr>
          <w:rFonts w:ascii="Arial" w:eastAsia="Arial" w:hAnsi="Arial" w:cs="Arial"/>
          <w:sz w:val="24"/>
          <w:szCs w:val="24"/>
        </w:rPr>
        <w:t xml:space="preserve">Revista de Ciências Humanas, Frederico Westphalen, v. 8, n. 11, p. 49-62, dez. 2007. </w:t>
      </w:r>
    </w:p>
    <w:p w14:paraId="37D79971" w14:textId="77777777" w:rsidR="005E595E" w:rsidRPr="00C57E05" w:rsidRDefault="005E595E" w:rsidP="00C06434">
      <w:pPr>
        <w:tabs>
          <w:tab w:val="center" w:pos="4252"/>
          <w:tab w:val="right" w:pos="8504"/>
        </w:tabs>
        <w:rPr>
          <w:rFonts w:ascii="Arial" w:eastAsia="Arial" w:hAnsi="Arial" w:cs="Arial"/>
          <w:sz w:val="24"/>
          <w:szCs w:val="24"/>
        </w:rPr>
      </w:pPr>
    </w:p>
    <w:p w14:paraId="65265A11" w14:textId="77777777" w:rsidR="005E595E" w:rsidRPr="00C57E05" w:rsidRDefault="005E595E" w:rsidP="00C06434">
      <w:pPr>
        <w:tabs>
          <w:tab w:val="center" w:pos="4252"/>
          <w:tab w:val="right" w:pos="8504"/>
        </w:tabs>
        <w:rPr>
          <w:rFonts w:ascii="Arial" w:eastAsia="Arial" w:hAnsi="Arial" w:cs="Arial"/>
          <w:sz w:val="24"/>
          <w:szCs w:val="24"/>
        </w:rPr>
      </w:pPr>
    </w:p>
    <w:p w14:paraId="0B5A2C19" w14:textId="2B0AC7FB" w:rsidR="005E595E" w:rsidRPr="00C57E05" w:rsidRDefault="005A576B" w:rsidP="00C06434">
      <w:pPr>
        <w:tabs>
          <w:tab w:val="center" w:pos="4252"/>
          <w:tab w:val="right" w:pos="8504"/>
        </w:tabs>
        <w:rPr>
          <w:rFonts w:ascii="Arial" w:eastAsia="Arial" w:hAnsi="Arial" w:cs="Arial"/>
          <w:sz w:val="24"/>
          <w:szCs w:val="24"/>
        </w:rPr>
      </w:pPr>
      <w:r w:rsidRPr="00C57E05">
        <w:rPr>
          <w:rFonts w:ascii="Arial" w:eastAsia="Arial" w:hAnsi="Arial" w:cs="Arial"/>
          <w:sz w:val="24"/>
          <w:szCs w:val="24"/>
        </w:rPr>
        <w:t xml:space="preserve">FIA. </w:t>
      </w:r>
      <w:r w:rsidRPr="00C57E05">
        <w:rPr>
          <w:rFonts w:ascii="Arial" w:eastAsia="Arial" w:hAnsi="Arial" w:cs="Arial"/>
          <w:b/>
          <w:bCs/>
          <w:i/>
          <w:iCs/>
          <w:sz w:val="24"/>
          <w:szCs w:val="24"/>
        </w:rPr>
        <w:t>5W2H: o que é, como utilizar e importantes exemplos para praticar</w:t>
      </w:r>
      <w:r w:rsidRPr="00C57E05">
        <w:rPr>
          <w:rFonts w:ascii="Arial" w:eastAsia="Arial" w:hAnsi="Arial" w:cs="Arial"/>
          <w:b/>
          <w:bCs/>
          <w:sz w:val="24"/>
          <w:szCs w:val="24"/>
        </w:rPr>
        <w:t>.</w:t>
      </w:r>
      <w:r w:rsidRPr="00C57E05">
        <w:rPr>
          <w:rFonts w:ascii="Arial" w:eastAsia="Arial" w:hAnsi="Arial" w:cs="Arial"/>
          <w:sz w:val="24"/>
          <w:szCs w:val="24"/>
        </w:rPr>
        <w:t xml:space="preserve"> 10 jan. 2025. Disponível em:</w:t>
      </w:r>
      <w:hyperlink r:id="rId17" w:history="1">
        <w:r w:rsidR="005B01BB" w:rsidRPr="0062292F">
          <w:rPr>
            <w:rStyle w:val="Hyperlink"/>
            <w:rFonts w:ascii="Arial" w:eastAsia="Arial" w:hAnsi="Arial" w:cs="Arial"/>
            <w:sz w:val="24"/>
            <w:szCs w:val="24"/>
          </w:rPr>
          <w:t xml:space="preserve"> </w:t>
        </w:r>
      </w:hyperlink>
      <w:hyperlink r:id="rId18">
        <w:r w:rsidRPr="00C57E05">
          <w:rPr>
            <w:rFonts w:ascii="Arial" w:eastAsia="Arial" w:hAnsi="Arial" w:cs="Arial"/>
            <w:color w:val="1155CC"/>
            <w:sz w:val="24"/>
            <w:szCs w:val="24"/>
            <w:u w:val="single"/>
          </w:rPr>
          <w:t>https://fia.com.br/blog/5w2h/</w:t>
        </w:r>
      </w:hyperlink>
      <w:r w:rsidRPr="00C57E05">
        <w:rPr>
          <w:rFonts w:ascii="Arial" w:eastAsia="Arial" w:hAnsi="Arial" w:cs="Arial"/>
          <w:sz w:val="24"/>
          <w:szCs w:val="24"/>
        </w:rPr>
        <w:t xml:space="preserve">. Acesso em: 18 ago. 2026. </w:t>
      </w:r>
    </w:p>
    <w:p w14:paraId="1D5A8078" w14:textId="77777777" w:rsidR="005E595E" w:rsidRPr="00C57E05" w:rsidRDefault="005E595E" w:rsidP="00C06434">
      <w:pPr>
        <w:tabs>
          <w:tab w:val="center" w:pos="4252"/>
          <w:tab w:val="right" w:pos="8504"/>
        </w:tabs>
        <w:rPr>
          <w:rFonts w:ascii="Arial" w:eastAsia="Arial" w:hAnsi="Arial" w:cs="Arial"/>
          <w:sz w:val="24"/>
          <w:szCs w:val="24"/>
        </w:rPr>
      </w:pPr>
    </w:p>
    <w:p w14:paraId="33FF36B7" w14:textId="77777777" w:rsidR="005E595E" w:rsidRPr="00C57E05" w:rsidRDefault="005A576B" w:rsidP="00C06434">
      <w:pPr>
        <w:tabs>
          <w:tab w:val="center" w:pos="4252"/>
          <w:tab w:val="right" w:pos="8504"/>
        </w:tabs>
        <w:rPr>
          <w:rFonts w:ascii="Arial" w:eastAsia="Arial" w:hAnsi="Arial" w:cs="Arial"/>
          <w:sz w:val="24"/>
          <w:szCs w:val="24"/>
        </w:rPr>
      </w:pPr>
      <w:r w:rsidRPr="00C57E05">
        <w:rPr>
          <w:rFonts w:ascii="Arial" w:eastAsia="Arial" w:hAnsi="Arial" w:cs="Arial"/>
          <w:sz w:val="24"/>
          <w:szCs w:val="24"/>
        </w:rPr>
        <w:t xml:space="preserve">ODEBRECHT, Johanna. </w:t>
      </w:r>
      <w:r w:rsidRPr="00C57E05">
        <w:rPr>
          <w:rFonts w:ascii="Arial" w:eastAsia="Arial" w:hAnsi="Arial" w:cs="Arial"/>
          <w:b/>
          <w:bCs/>
          <w:sz w:val="24"/>
          <w:szCs w:val="24"/>
        </w:rPr>
        <w:t>O que é a análise SWOT e como realizá-la?</w:t>
      </w:r>
      <w:r w:rsidRPr="00C57E05">
        <w:rPr>
          <w:rFonts w:ascii="Arial" w:eastAsia="Arial" w:hAnsi="Arial" w:cs="Arial"/>
          <w:sz w:val="24"/>
          <w:szCs w:val="24"/>
        </w:rPr>
        <w:t xml:space="preserve"> Checklist Fácil, 21 nov. 2024. Disponível em:</w:t>
      </w:r>
      <w:hyperlink r:id="rId19">
        <w:r w:rsidRPr="00C57E05">
          <w:rPr>
            <w:rFonts w:ascii="Arial" w:eastAsia="Arial" w:hAnsi="Arial" w:cs="Arial"/>
            <w:sz w:val="24"/>
            <w:szCs w:val="24"/>
          </w:rPr>
          <w:t xml:space="preserve"> </w:t>
        </w:r>
      </w:hyperlink>
      <w:hyperlink r:id="rId20">
        <w:r w:rsidRPr="00C57E05">
          <w:rPr>
            <w:rFonts w:ascii="Arial" w:eastAsia="Arial" w:hAnsi="Arial" w:cs="Arial"/>
            <w:color w:val="1155CC"/>
            <w:sz w:val="24"/>
            <w:szCs w:val="24"/>
            <w:u w:val="single"/>
          </w:rPr>
          <w:t>https://checklistfacil.com/blog/analise-swot/</w:t>
        </w:r>
      </w:hyperlink>
      <w:r w:rsidRPr="00C57E05">
        <w:rPr>
          <w:rFonts w:ascii="Arial" w:eastAsia="Arial" w:hAnsi="Arial" w:cs="Arial"/>
          <w:sz w:val="24"/>
          <w:szCs w:val="24"/>
        </w:rPr>
        <w:t xml:space="preserve">. Acesso em: 18 ago. 2026. </w:t>
      </w:r>
    </w:p>
    <w:p w14:paraId="60E2CA05" w14:textId="77777777" w:rsidR="005E595E" w:rsidRPr="00C57E05" w:rsidRDefault="005E595E" w:rsidP="00C06434">
      <w:pPr>
        <w:tabs>
          <w:tab w:val="center" w:pos="4252"/>
          <w:tab w:val="right" w:pos="8504"/>
        </w:tabs>
        <w:rPr>
          <w:rFonts w:ascii="Arial" w:eastAsia="Arial" w:hAnsi="Arial" w:cs="Arial"/>
          <w:sz w:val="24"/>
          <w:szCs w:val="24"/>
        </w:rPr>
      </w:pPr>
    </w:p>
    <w:p w14:paraId="776CFCDA" w14:textId="77777777" w:rsidR="005E595E" w:rsidRPr="00C57E05" w:rsidRDefault="005A576B" w:rsidP="00C06434">
      <w:pPr>
        <w:jc w:val="both"/>
        <w:rPr>
          <w:rFonts w:ascii="Arial" w:eastAsia="Arial" w:hAnsi="Arial" w:cs="Arial"/>
          <w:sz w:val="24"/>
          <w:szCs w:val="24"/>
        </w:rPr>
      </w:pPr>
      <w:r w:rsidRPr="00C57E05">
        <w:rPr>
          <w:rFonts w:ascii="Arial" w:eastAsia="Arial" w:hAnsi="Arial" w:cs="Arial"/>
          <w:sz w:val="24"/>
          <w:szCs w:val="24"/>
        </w:rPr>
        <w:t xml:space="preserve">PAN, Y.; ZHANG, L. </w:t>
      </w:r>
      <w:r w:rsidRPr="00C57E05">
        <w:rPr>
          <w:rFonts w:ascii="Arial" w:eastAsia="Arial" w:hAnsi="Arial" w:cs="Arial"/>
          <w:b/>
          <w:bCs/>
          <w:sz w:val="24"/>
          <w:szCs w:val="24"/>
        </w:rPr>
        <w:t xml:space="preserve">Roles </w:t>
      </w:r>
      <w:proofErr w:type="spellStart"/>
      <w:r w:rsidRPr="00C57E05">
        <w:rPr>
          <w:rFonts w:ascii="Arial" w:eastAsia="Arial" w:hAnsi="Arial" w:cs="Arial"/>
          <w:b/>
          <w:bCs/>
          <w:sz w:val="24"/>
          <w:szCs w:val="24"/>
        </w:rPr>
        <w:t>of</w:t>
      </w:r>
      <w:proofErr w:type="spellEnd"/>
      <w:r w:rsidRPr="00C57E05">
        <w:rPr>
          <w:rFonts w:ascii="Arial" w:eastAsia="Arial" w:hAnsi="Arial" w:cs="Arial"/>
          <w:b/>
          <w:bCs/>
          <w:sz w:val="24"/>
          <w:szCs w:val="24"/>
        </w:rPr>
        <w:t xml:space="preserve"> artificial </w:t>
      </w:r>
      <w:proofErr w:type="spellStart"/>
      <w:r w:rsidRPr="00C57E05">
        <w:rPr>
          <w:rFonts w:ascii="Arial" w:eastAsia="Arial" w:hAnsi="Arial" w:cs="Arial"/>
          <w:b/>
          <w:bCs/>
          <w:sz w:val="24"/>
          <w:szCs w:val="24"/>
        </w:rPr>
        <w:t>intelligence</w:t>
      </w:r>
      <w:proofErr w:type="spellEnd"/>
      <w:r w:rsidRPr="00C57E05">
        <w:rPr>
          <w:rFonts w:ascii="Arial" w:eastAsia="Arial" w:hAnsi="Arial" w:cs="Arial"/>
          <w:b/>
          <w:bCs/>
          <w:sz w:val="24"/>
          <w:szCs w:val="24"/>
        </w:rPr>
        <w:t xml:space="preserve"> in </w:t>
      </w:r>
      <w:proofErr w:type="spellStart"/>
      <w:r w:rsidRPr="00C57E05">
        <w:rPr>
          <w:rFonts w:ascii="Arial" w:eastAsia="Arial" w:hAnsi="Arial" w:cs="Arial"/>
          <w:b/>
          <w:bCs/>
          <w:sz w:val="24"/>
          <w:szCs w:val="24"/>
        </w:rPr>
        <w:t>construction</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engineering</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and</w:t>
      </w:r>
      <w:proofErr w:type="spellEnd"/>
      <w:r w:rsidRPr="00C57E05">
        <w:rPr>
          <w:rFonts w:ascii="Arial" w:eastAsia="Arial" w:hAnsi="Arial" w:cs="Arial"/>
          <w:b/>
          <w:bCs/>
          <w:sz w:val="24"/>
          <w:szCs w:val="24"/>
        </w:rPr>
        <w:t xml:space="preserve"> management: a </w:t>
      </w:r>
      <w:proofErr w:type="spellStart"/>
      <w:r w:rsidRPr="00C57E05">
        <w:rPr>
          <w:rFonts w:ascii="Arial" w:eastAsia="Arial" w:hAnsi="Arial" w:cs="Arial"/>
          <w:b/>
          <w:bCs/>
          <w:sz w:val="24"/>
          <w:szCs w:val="24"/>
        </w:rPr>
        <w:t>critical</w:t>
      </w:r>
      <w:proofErr w:type="spellEnd"/>
      <w:r w:rsidRPr="00C57E05">
        <w:rPr>
          <w:rFonts w:ascii="Arial" w:eastAsia="Arial" w:hAnsi="Arial" w:cs="Arial"/>
          <w:b/>
          <w:bCs/>
          <w:sz w:val="24"/>
          <w:szCs w:val="24"/>
        </w:rPr>
        <w:t xml:space="preserve"> review </w:t>
      </w:r>
      <w:proofErr w:type="spellStart"/>
      <w:r w:rsidRPr="00C57E05">
        <w:rPr>
          <w:rFonts w:ascii="Arial" w:eastAsia="Arial" w:hAnsi="Arial" w:cs="Arial"/>
          <w:b/>
          <w:bCs/>
          <w:sz w:val="24"/>
          <w:szCs w:val="24"/>
        </w:rPr>
        <w:t>and</w:t>
      </w:r>
      <w:proofErr w:type="spellEnd"/>
      <w:r w:rsidRPr="00C57E05">
        <w:rPr>
          <w:rFonts w:ascii="Arial" w:eastAsia="Arial" w:hAnsi="Arial" w:cs="Arial"/>
          <w:b/>
          <w:bCs/>
          <w:sz w:val="24"/>
          <w:szCs w:val="24"/>
        </w:rPr>
        <w:t xml:space="preserve"> future </w:t>
      </w:r>
      <w:proofErr w:type="spellStart"/>
      <w:r w:rsidRPr="00C57E05">
        <w:rPr>
          <w:rFonts w:ascii="Arial" w:eastAsia="Arial" w:hAnsi="Arial" w:cs="Arial"/>
          <w:b/>
          <w:bCs/>
          <w:sz w:val="24"/>
          <w:szCs w:val="24"/>
        </w:rPr>
        <w:t>trends</w:t>
      </w:r>
      <w:proofErr w:type="spellEnd"/>
      <w:r w:rsidRPr="00C57E05">
        <w:rPr>
          <w:rFonts w:ascii="Arial" w:eastAsia="Arial" w:hAnsi="Arial" w:cs="Arial"/>
          <w:b/>
          <w:bCs/>
          <w:sz w:val="24"/>
          <w:szCs w:val="24"/>
        </w:rPr>
        <w:t xml:space="preserve">. Automation in </w:t>
      </w:r>
      <w:proofErr w:type="spellStart"/>
      <w:r w:rsidRPr="00C57E05">
        <w:rPr>
          <w:rFonts w:ascii="Arial" w:eastAsia="Arial" w:hAnsi="Arial" w:cs="Arial"/>
          <w:b/>
          <w:bCs/>
          <w:sz w:val="24"/>
          <w:szCs w:val="24"/>
        </w:rPr>
        <w:t>Construction</w:t>
      </w:r>
      <w:proofErr w:type="spellEnd"/>
      <w:r w:rsidRPr="00C57E05">
        <w:rPr>
          <w:rFonts w:ascii="Arial" w:eastAsia="Arial" w:hAnsi="Arial" w:cs="Arial"/>
          <w:sz w:val="24"/>
          <w:szCs w:val="24"/>
        </w:rPr>
        <w:t xml:space="preserve">, v. 122, 2021. </w:t>
      </w:r>
    </w:p>
    <w:p w14:paraId="2B2D2BA3" w14:textId="77777777" w:rsidR="005E595E" w:rsidRPr="00C57E05" w:rsidRDefault="005E595E" w:rsidP="00C06434">
      <w:pPr>
        <w:jc w:val="both"/>
        <w:rPr>
          <w:rFonts w:ascii="Arial" w:eastAsia="Arial" w:hAnsi="Arial" w:cs="Arial"/>
          <w:sz w:val="24"/>
          <w:szCs w:val="24"/>
        </w:rPr>
      </w:pPr>
    </w:p>
    <w:p w14:paraId="7EEFCA2D" w14:textId="77777777" w:rsidR="005E595E" w:rsidRPr="00C57E05" w:rsidRDefault="005A576B" w:rsidP="00C06434">
      <w:pPr>
        <w:tabs>
          <w:tab w:val="center" w:pos="4252"/>
          <w:tab w:val="right" w:pos="8504"/>
        </w:tabs>
        <w:rPr>
          <w:rFonts w:ascii="Arial" w:eastAsia="Arial" w:hAnsi="Arial" w:cs="Arial"/>
          <w:sz w:val="24"/>
          <w:szCs w:val="24"/>
        </w:rPr>
      </w:pPr>
      <w:r w:rsidRPr="00C57E05">
        <w:rPr>
          <w:rFonts w:ascii="Arial" w:eastAsia="Arial" w:hAnsi="Arial" w:cs="Arial"/>
          <w:sz w:val="24"/>
          <w:szCs w:val="24"/>
        </w:rPr>
        <w:t>RAEBURN, Alicia</w:t>
      </w:r>
      <w:r w:rsidRPr="00C57E05">
        <w:rPr>
          <w:rFonts w:ascii="Arial" w:eastAsia="Arial" w:hAnsi="Arial" w:cs="Arial"/>
          <w:b/>
          <w:bCs/>
          <w:sz w:val="24"/>
          <w:szCs w:val="24"/>
        </w:rPr>
        <w:t>.</w:t>
      </w:r>
      <w:r w:rsidRPr="00C57E05">
        <w:rPr>
          <w:rFonts w:ascii="Arial" w:eastAsia="Arial" w:hAnsi="Arial" w:cs="Arial"/>
          <w:sz w:val="24"/>
          <w:szCs w:val="24"/>
        </w:rPr>
        <w:t xml:space="preserve"> </w:t>
      </w:r>
      <w:r w:rsidRPr="00C57E05">
        <w:rPr>
          <w:rFonts w:ascii="Arial" w:eastAsia="Arial" w:hAnsi="Arial" w:cs="Arial"/>
          <w:b/>
          <w:bCs/>
          <w:sz w:val="24"/>
          <w:szCs w:val="24"/>
        </w:rPr>
        <w:t>Análise SWOT/FOFA: o que é, como fazer e exemplos práticos</w:t>
      </w:r>
      <w:r w:rsidRPr="00C57E05">
        <w:rPr>
          <w:rFonts w:ascii="Arial" w:eastAsia="Arial" w:hAnsi="Arial" w:cs="Arial"/>
          <w:sz w:val="24"/>
          <w:szCs w:val="24"/>
        </w:rPr>
        <w:t xml:space="preserve">. </w:t>
      </w:r>
      <w:proofErr w:type="spellStart"/>
      <w:r w:rsidRPr="00C57E05">
        <w:rPr>
          <w:rFonts w:ascii="Arial" w:eastAsia="Arial" w:hAnsi="Arial" w:cs="Arial"/>
          <w:sz w:val="24"/>
          <w:szCs w:val="24"/>
        </w:rPr>
        <w:t>Asana</w:t>
      </w:r>
      <w:proofErr w:type="spellEnd"/>
      <w:r w:rsidRPr="00C57E05">
        <w:rPr>
          <w:rFonts w:ascii="Arial" w:eastAsia="Arial" w:hAnsi="Arial" w:cs="Arial"/>
          <w:sz w:val="24"/>
          <w:szCs w:val="24"/>
        </w:rPr>
        <w:t>, 1 jun. 2026. Disponível em:</w:t>
      </w:r>
      <w:hyperlink r:id="rId21">
        <w:r w:rsidRPr="00C57E05">
          <w:rPr>
            <w:rFonts w:ascii="Arial" w:eastAsia="Arial" w:hAnsi="Arial" w:cs="Arial"/>
            <w:sz w:val="24"/>
            <w:szCs w:val="24"/>
          </w:rPr>
          <w:t xml:space="preserve"> </w:t>
        </w:r>
      </w:hyperlink>
      <w:hyperlink r:id="rId22">
        <w:r w:rsidRPr="00C57E05">
          <w:rPr>
            <w:rFonts w:ascii="Arial" w:eastAsia="Arial" w:hAnsi="Arial" w:cs="Arial"/>
            <w:color w:val="1155CC"/>
            <w:sz w:val="24"/>
            <w:szCs w:val="24"/>
            <w:u w:val="single"/>
          </w:rPr>
          <w:t>https://asana.com/pt/resources/swot-analysis</w:t>
        </w:r>
      </w:hyperlink>
      <w:r w:rsidRPr="00C57E05">
        <w:rPr>
          <w:rFonts w:ascii="Arial" w:eastAsia="Arial" w:hAnsi="Arial" w:cs="Arial"/>
          <w:sz w:val="24"/>
          <w:szCs w:val="24"/>
        </w:rPr>
        <w:t>. Acesso em: 18 ago. 2026.</w:t>
      </w:r>
    </w:p>
    <w:p w14:paraId="502C28DE" w14:textId="77777777" w:rsidR="005E595E" w:rsidRPr="00C57E05" w:rsidRDefault="005E595E" w:rsidP="00C06434">
      <w:pPr>
        <w:tabs>
          <w:tab w:val="center" w:pos="4252"/>
          <w:tab w:val="right" w:pos="8504"/>
        </w:tabs>
        <w:rPr>
          <w:rFonts w:ascii="Arial" w:eastAsia="Arial" w:hAnsi="Arial" w:cs="Arial"/>
          <w:sz w:val="24"/>
          <w:szCs w:val="24"/>
        </w:rPr>
      </w:pPr>
    </w:p>
    <w:p w14:paraId="4928A4B0" w14:textId="77777777" w:rsidR="005E595E" w:rsidRPr="00C57E05" w:rsidRDefault="005A576B" w:rsidP="00C06434">
      <w:pPr>
        <w:tabs>
          <w:tab w:val="center" w:pos="4252"/>
          <w:tab w:val="right" w:pos="8504"/>
        </w:tabs>
        <w:rPr>
          <w:rFonts w:ascii="Arial" w:eastAsia="Arial" w:hAnsi="Arial" w:cs="Arial"/>
          <w:sz w:val="24"/>
          <w:szCs w:val="24"/>
        </w:rPr>
      </w:pPr>
      <w:r w:rsidRPr="00C57E05">
        <w:rPr>
          <w:rFonts w:ascii="Arial" w:eastAsia="Arial" w:hAnsi="Arial" w:cs="Arial"/>
          <w:sz w:val="24"/>
          <w:szCs w:val="24"/>
        </w:rPr>
        <w:t xml:space="preserve">UNIVERSIDADE FEDERAL DE PELOTAS. </w:t>
      </w:r>
      <w:r w:rsidRPr="00C57E05">
        <w:rPr>
          <w:rFonts w:ascii="Arial" w:eastAsia="Arial" w:hAnsi="Arial" w:cs="Arial"/>
          <w:b/>
          <w:bCs/>
          <w:sz w:val="24"/>
          <w:szCs w:val="24"/>
        </w:rPr>
        <w:t>O que é 5W2H?</w:t>
      </w:r>
      <w:r w:rsidRPr="00C57E05">
        <w:rPr>
          <w:rFonts w:ascii="Arial" w:eastAsia="Arial" w:hAnsi="Arial" w:cs="Arial"/>
          <w:sz w:val="24"/>
          <w:szCs w:val="24"/>
        </w:rPr>
        <w:t xml:space="preserve"> EMAD Jr., 23 set. 2019. Disponível em:</w:t>
      </w:r>
      <w:hyperlink r:id="rId23">
        <w:r w:rsidRPr="00C57E05">
          <w:rPr>
            <w:rFonts w:ascii="Arial" w:eastAsia="Arial" w:hAnsi="Arial" w:cs="Arial"/>
            <w:sz w:val="24"/>
            <w:szCs w:val="24"/>
          </w:rPr>
          <w:t xml:space="preserve"> </w:t>
        </w:r>
      </w:hyperlink>
      <w:hyperlink r:id="rId24">
        <w:r w:rsidRPr="00C57E05">
          <w:rPr>
            <w:rFonts w:ascii="Arial" w:eastAsia="Arial" w:hAnsi="Arial" w:cs="Arial"/>
            <w:color w:val="1155CC"/>
            <w:sz w:val="24"/>
            <w:szCs w:val="24"/>
            <w:u w:val="single"/>
          </w:rPr>
          <w:t>https://wp.ufpel.edu.br/emadjr/2019/09/23/o-que-e-5w2h/</w:t>
        </w:r>
      </w:hyperlink>
      <w:r w:rsidRPr="00C57E05">
        <w:rPr>
          <w:rFonts w:ascii="Arial" w:eastAsia="Arial" w:hAnsi="Arial" w:cs="Arial"/>
          <w:sz w:val="24"/>
          <w:szCs w:val="24"/>
        </w:rPr>
        <w:t xml:space="preserve">. Acesso em: 18 ago. 2026. </w:t>
      </w:r>
    </w:p>
    <w:p w14:paraId="3742DE30" w14:textId="77777777" w:rsidR="005E595E" w:rsidRPr="00C57E05" w:rsidRDefault="005E595E" w:rsidP="00C06434">
      <w:pPr>
        <w:tabs>
          <w:tab w:val="center" w:pos="4252"/>
          <w:tab w:val="right" w:pos="8504"/>
        </w:tabs>
        <w:rPr>
          <w:rFonts w:ascii="Arial" w:eastAsia="Arial" w:hAnsi="Arial" w:cs="Arial"/>
          <w:sz w:val="24"/>
          <w:szCs w:val="24"/>
        </w:rPr>
      </w:pPr>
    </w:p>
    <w:p w14:paraId="1B52A0A5" w14:textId="77777777" w:rsidR="005E595E" w:rsidRPr="00C57E05" w:rsidRDefault="005A576B" w:rsidP="00C06434">
      <w:pPr>
        <w:tabs>
          <w:tab w:val="center" w:pos="4252"/>
          <w:tab w:val="right" w:pos="8504"/>
        </w:tabs>
        <w:jc w:val="both"/>
        <w:rPr>
          <w:rFonts w:ascii="Arial" w:eastAsia="Arial" w:hAnsi="Arial" w:cs="Arial"/>
          <w:sz w:val="24"/>
          <w:szCs w:val="24"/>
        </w:rPr>
      </w:pPr>
      <w:r w:rsidRPr="00C57E05">
        <w:rPr>
          <w:rFonts w:ascii="Arial" w:eastAsia="Arial" w:hAnsi="Arial" w:cs="Arial"/>
          <w:sz w:val="24"/>
          <w:szCs w:val="24"/>
        </w:rPr>
        <w:t xml:space="preserve">LIMA, </w:t>
      </w:r>
      <w:proofErr w:type="spellStart"/>
      <w:r w:rsidRPr="00C57E05">
        <w:rPr>
          <w:rFonts w:ascii="Arial" w:eastAsia="Arial" w:hAnsi="Arial" w:cs="Arial"/>
          <w:sz w:val="24"/>
          <w:szCs w:val="24"/>
        </w:rPr>
        <w:t>Faíque</w:t>
      </w:r>
      <w:proofErr w:type="spellEnd"/>
      <w:r w:rsidRPr="00C57E05">
        <w:rPr>
          <w:rFonts w:ascii="Arial" w:eastAsia="Arial" w:hAnsi="Arial" w:cs="Arial"/>
          <w:sz w:val="24"/>
          <w:szCs w:val="24"/>
        </w:rPr>
        <w:t xml:space="preserve"> Ribeiro; GOMES, Rogério.</w:t>
      </w:r>
      <w:r w:rsidRPr="00C57E05">
        <w:rPr>
          <w:rFonts w:ascii="Arial" w:eastAsia="Arial" w:hAnsi="Arial" w:cs="Arial"/>
          <w:b/>
          <w:bCs/>
          <w:sz w:val="24"/>
          <w:szCs w:val="24"/>
        </w:rPr>
        <w:t xml:space="preserve"> Conceitos e tecnologias da Indústria 4.0: uma análise bibliométrica. </w:t>
      </w:r>
      <w:r w:rsidRPr="00C57E05">
        <w:rPr>
          <w:rFonts w:ascii="Arial" w:eastAsia="Arial" w:hAnsi="Arial" w:cs="Arial"/>
          <w:sz w:val="24"/>
          <w:szCs w:val="24"/>
        </w:rPr>
        <w:t>Revista Brasileira de Inovação, Campinas, v. 19, p. e0200023, p. 1-30, 2020. DOI:</w:t>
      </w:r>
      <w:hyperlink r:id="rId25">
        <w:r w:rsidRPr="00C57E05">
          <w:rPr>
            <w:rFonts w:ascii="Arial" w:eastAsia="Arial" w:hAnsi="Arial" w:cs="Arial"/>
            <w:sz w:val="24"/>
            <w:szCs w:val="24"/>
          </w:rPr>
          <w:t xml:space="preserve"> </w:t>
        </w:r>
      </w:hyperlink>
      <w:hyperlink r:id="rId26">
        <w:r w:rsidRPr="00C57E05">
          <w:rPr>
            <w:rFonts w:ascii="Arial" w:eastAsia="Arial" w:hAnsi="Arial" w:cs="Arial"/>
            <w:color w:val="1155CC"/>
            <w:sz w:val="24"/>
            <w:szCs w:val="24"/>
            <w:u w:val="single"/>
          </w:rPr>
          <w:t>https://doi.org/10.20396/rbi.v19i0.8658766</w:t>
        </w:r>
      </w:hyperlink>
      <w:r w:rsidRPr="00C57E05">
        <w:rPr>
          <w:rFonts w:ascii="Arial" w:eastAsia="Arial" w:hAnsi="Arial" w:cs="Arial"/>
          <w:sz w:val="24"/>
          <w:szCs w:val="24"/>
        </w:rPr>
        <w:t>. Disponível em:</w:t>
      </w:r>
      <w:hyperlink r:id="rId27">
        <w:r w:rsidRPr="00C57E05">
          <w:rPr>
            <w:rFonts w:ascii="Arial" w:eastAsia="Arial" w:hAnsi="Arial" w:cs="Arial"/>
            <w:sz w:val="24"/>
            <w:szCs w:val="24"/>
          </w:rPr>
          <w:t xml:space="preserve"> </w:t>
        </w:r>
      </w:hyperlink>
      <w:hyperlink r:id="rId28">
        <w:r w:rsidRPr="00C57E05">
          <w:rPr>
            <w:rFonts w:ascii="Arial" w:eastAsia="Arial" w:hAnsi="Arial" w:cs="Arial"/>
            <w:color w:val="1155CC"/>
            <w:sz w:val="24"/>
            <w:szCs w:val="24"/>
            <w:u w:val="single"/>
          </w:rPr>
          <w:t>https://www.scielo.br/j/rbi/a/x6jdz4t869KnNFWRdgqVyws/</w:t>
        </w:r>
      </w:hyperlink>
      <w:r w:rsidRPr="00C57E05">
        <w:rPr>
          <w:rFonts w:ascii="Arial" w:eastAsia="Arial" w:hAnsi="Arial" w:cs="Arial"/>
          <w:sz w:val="24"/>
          <w:szCs w:val="24"/>
        </w:rPr>
        <w:t>. Acesso em: 26 ago. 2026.</w:t>
      </w:r>
    </w:p>
    <w:p w14:paraId="4BE99F2D" w14:textId="77777777" w:rsidR="005E595E" w:rsidRPr="00C57E05" w:rsidRDefault="005E595E" w:rsidP="00C06434">
      <w:pPr>
        <w:tabs>
          <w:tab w:val="center" w:pos="4252"/>
          <w:tab w:val="right" w:pos="8504"/>
        </w:tabs>
        <w:jc w:val="both"/>
        <w:rPr>
          <w:rFonts w:ascii="Arial" w:eastAsia="Arial" w:hAnsi="Arial" w:cs="Arial"/>
          <w:sz w:val="24"/>
          <w:szCs w:val="24"/>
        </w:rPr>
      </w:pPr>
    </w:p>
    <w:p w14:paraId="5C8C54E4" w14:textId="77777777" w:rsidR="005E595E" w:rsidRPr="00C57E05" w:rsidRDefault="005A576B" w:rsidP="00C06434">
      <w:pPr>
        <w:tabs>
          <w:tab w:val="center" w:pos="4252"/>
          <w:tab w:val="right" w:pos="8504"/>
        </w:tabs>
        <w:jc w:val="both"/>
        <w:rPr>
          <w:rFonts w:ascii="Arial" w:eastAsia="Arial" w:hAnsi="Arial" w:cs="Arial"/>
          <w:color w:val="000000"/>
          <w:sz w:val="24"/>
          <w:szCs w:val="24"/>
        </w:rPr>
      </w:pPr>
      <w:r w:rsidRPr="00C57E05">
        <w:rPr>
          <w:rFonts w:ascii="Arial" w:eastAsia="Arial" w:hAnsi="Arial" w:cs="Arial"/>
          <w:sz w:val="24"/>
          <w:szCs w:val="24"/>
        </w:rPr>
        <w:t xml:space="preserve">LIU, Yao-Yang; ZHENG, </w:t>
      </w:r>
      <w:proofErr w:type="spellStart"/>
      <w:r w:rsidRPr="00C57E05">
        <w:rPr>
          <w:rFonts w:ascii="Arial" w:eastAsia="Arial" w:hAnsi="Arial" w:cs="Arial"/>
          <w:sz w:val="24"/>
          <w:szCs w:val="24"/>
        </w:rPr>
        <w:t>Zhen</w:t>
      </w:r>
      <w:proofErr w:type="spellEnd"/>
      <w:r w:rsidRPr="00C57E05">
        <w:rPr>
          <w:rFonts w:ascii="Arial" w:eastAsia="Arial" w:hAnsi="Arial" w:cs="Arial"/>
          <w:sz w:val="24"/>
          <w:szCs w:val="24"/>
        </w:rPr>
        <w:t xml:space="preserve">; ZHANG, Feng; FENG, Jin-Cheng; FU, </w:t>
      </w:r>
      <w:proofErr w:type="spellStart"/>
      <w:r w:rsidRPr="00C57E05">
        <w:rPr>
          <w:rFonts w:ascii="Arial" w:eastAsia="Arial" w:hAnsi="Arial" w:cs="Arial"/>
          <w:sz w:val="24"/>
          <w:szCs w:val="24"/>
        </w:rPr>
        <w:t>Yi-Yang</w:t>
      </w:r>
      <w:proofErr w:type="spellEnd"/>
      <w:r w:rsidRPr="00C57E05">
        <w:rPr>
          <w:rFonts w:ascii="Arial" w:eastAsia="Arial" w:hAnsi="Arial" w:cs="Arial"/>
          <w:sz w:val="24"/>
          <w:szCs w:val="24"/>
        </w:rPr>
        <w:t xml:space="preserve">; ZHAI, Ji-Dong; HE, Bing-Sheng; ZHANG, Xiao; DU, Xiao-Yong. </w:t>
      </w:r>
      <w:r w:rsidRPr="00C57E05">
        <w:rPr>
          <w:rFonts w:ascii="Arial" w:eastAsia="Arial" w:hAnsi="Arial" w:cs="Arial"/>
          <w:b/>
          <w:bCs/>
          <w:sz w:val="24"/>
          <w:szCs w:val="24"/>
        </w:rPr>
        <w:t xml:space="preserve">A </w:t>
      </w:r>
      <w:proofErr w:type="spellStart"/>
      <w:r w:rsidRPr="00C57E05">
        <w:rPr>
          <w:rFonts w:ascii="Arial" w:eastAsia="Arial" w:hAnsi="Arial" w:cs="Arial"/>
          <w:b/>
          <w:bCs/>
          <w:sz w:val="24"/>
          <w:szCs w:val="24"/>
        </w:rPr>
        <w:t>comprehensive</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taxonomy</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of</w:t>
      </w:r>
      <w:proofErr w:type="spellEnd"/>
      <w:r w:rsidRPr="00C57E05">
        <w:rPr>
          <w:rFonts w:ascii="Arial" w:eastAsia="Arial" w:hAnsi="Arial" w:cs="Arial"/>
          <w:b/>
          <w:bCs/>
          <w:sz w:val="24"/>
          <w:szCs w:val="24"/>
        </w:rPr>
        <w:t xml:space="preserve"> prompt </w:t>
      </w:r>
      <w:proofErr w:type="spellStart"/>
      <w:r w:rsidRPr="00C57E05">
        <w:rPr>
          <w:rFonts w:ascii="Arial" w:eastAsia="Arial" w:hAnsi="Arial" w:cs="Arial"/>
          <w:b/>
          <w:bCs/>
          <w:sz w:val="24"/>
          <w:szCs w:val="24"/>
        </w:rPr>
        <w:t>engineering</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techniques</w:t>
      </w:r>
      <w:proofErr w:type="spellEnd"/>
      <w:r w:rsidRPr="00C57E05">
        <w:rPr>
          <w:rFonts w:ascii="Arial" w:eastAsia="Arial" w:hAnsi="Arial" w:cs="Arial"/>
          <w:b/>
          <w:bCs/>
          <w:sz w:val="24"/>
          <w:szCs w:val="24"/>
        </w:rPr>
        <w:t xml:space="preserve"> for </w:t>
      </w:r>
      <w:proofErr w:type="spellStart"/>
      <w:r w:rsidRPr="00C57E05">
        <w:rPr>
          <w:rFonts w:ascii="Arial" w:eastAsia="Arial" w:hAnsi="Arial" w:cs="Arial"/>
          <w:b/>
          <w:bCs/>
          <w:sz w:val="24"/>
          <w:szCs w:val="24"/>
        </w:rPr>
        <w:t>large</w:t>
      </w:r>
      <w:proofErr w:type="spellEnd"/>
      <w:r w:rsidRPr="00C57E05">
        <w:rPr>
          <w:rFonts w:ascii="Arial" w:eastAsia="Arial" w:hAnsi="Arial" w:cs="Arial"/>
          <w:b/>
          <w:bCs/>
          <w:sz w:val="24"/>
          <w:szCs w:val="24"/>
        </w:rPr>
        <w:t xml:space="preserve"> </w:t>
      </w:r>
      <w:proofErr w:type="spellStart"/>
      <w:r w:rsidRPr="00C57E05">
        <w:rPr>
          <w:rFonts w:ascii="Arial" w:eastAsia="Arial" w:hAnsi="Arial" w:cs="Arial"/>
          <w:b/>
          <w:bCs/>
          <w:sz w:val="24"/>
          <w:szCs w:val="24"/>
        </w:rPr>
        <w:t>language</w:t>
      </w:r>
      <w:proofErr w:type="spellEnd"/>
      <w:r w:rsidRPr="00C57E05">
        <w:rPr>
          <w:rFonts w:ascii="Arial" w:eastAsia="Arial" w:hAnsi="Arial" w:cs="Arial"/>
          <w:b/>
          <w:bCs/>
          <w:sz w:val="24"/>
          <w:szCs w:val="24"/>
        </w:rPr>
        <w:t xml:space="preserve"> models</w:t>
      </w:r>
      <w:r w:rsidRPr="00C57E05">
        <w:rPr>
          <w:rFonts w:ascii="Arial" w:eastAsia="Arial" w:hAnsi="Arial" w:cs="Arial"/>
          <w:sz w:val="24"/>
          <w:szCs w:val="24"/>
        </w:rPr>
        <w:t xml:space="preserve">. </w:t>
      </w:r>
      <w:proofErr w:type="spellStart"/>
      <w:r w:rsidRPr="00C57E05">
        <w:rPr>
          <w:rFonts w:ascii="Arial" w:eastAsia="Arial" w:hAnsi="Arial" w:cs="Arial"/>
          <w:i/>
          <w:iCs/>
          <w:sz w:val="24"/>
          <w:szCs w:val="24"/>
        </w:rPr>
        <w:t>Frontiers</w:t>
      </w:r>
      <w:proofErr w:type="spellEnd"/>
      <w:r w:rsidRPr="00C57E05">
        <w:rPr>
          <w:rFonts w:ascii="Arial" w:eastAsia="Arial" w:hAnsi="Arial" w:cs="Arial"/>
          <w:i/>
          <w:iCs/>
          <w:sz w:val="24"/>
          <w:szCs w:val="24"/>
        </w:rPr>
        <w:t xml:space="preserve"> </w:t>
      </w:r>
      <w:proofErr w:type="spellStart"/>
      <w:r w:rsidRPr="00C57E05">
        <w:rPr>
          <w:rFonts w:ascii="Arial" w:eastAsia="Arial" w:hAnsi="Arial" w:cs="Arial"/>
          <w:i/>
          <w:iCs/>
          <w:sz w:val="24"/>
          <w:szCs w:val="24"/>
        </w:rPr>
        <w:t>of</w:t>
      </w:r>
      <w:proofErr w:type="spellEnd"/>
      <w:r w:rsidRPr="00C57E05">
        <w:rPr>
          <w:rFonts w:ascii="Arial" w:eastAsia="Arial" w:hAnsi="Arial" w:cs="Arial"/>
          <w:i/>
          <w:iCs/>
          <w:sz w:val="24"/>
          <w:szCs w:val="24"/>
        </w:rPr>
        <w:t xml:space="preserve"> Computer Science</w:t>
      </w:r>
      <w:r w:rsidRPr="00C57E05">
        <w:rPr>
          <w:rFonts w:ascii="Arial" w:eastAsia="Arial" w:hAnsi="Arial" w:cs="Arial"/>
          <w:sz w:val="24"/>
          <w:szCs w:val="24"/>
        </w:rPr>
        <w:t xml:space="preserve">, v. 20, n. 3, art. 2003601, 2026. DOI: 10.1007/s11704-025-50058-z. </w:t>
      </w:r>
    </w:p>
    <w:sectPr w:rsidR="005E595E" w:rsidRPr="00C57E05" w:rsidSect="00A50FDB">
      <w:headerReference w:type="default" r:id="rId29"/>
      <w:footerReference w:type="default" r:id="rId30"/>
      <w:pgSz w:w="11906" w:h="16840"/>
      <w:pgMar w:top="1701" w:right="1134" w:bottom="1134" w:left="1701"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DE3A8A" w14:textId="77777777" w:rsidR="00701101" w:rsidRDefault="00701101">
      <w:r>
        <w:separator/>
      </w:r>
    </w:p>
  </w:endnote>
  <w:endnote w:type="continuationSeparator" w:id="0">
    <w:p w14:paraId="6DB502C4" w14:textId="77777777" w:rsidR="00701101" w:rsidRDefault="0070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DF7632B-8D97-42DA-80B3-479775D7027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A5CB190-5387-47A2-9A6D-C171706AD5E2}"/>
  </w:font>
  <w:font w:name="Cambria">
    <w:panose1 w:val="02040503050406030204"/>
    <w:charset w:val="00"/>
    <w:family w:val="roman"/>
    <w:pitch w:val="variable"/>
    <w:sig w:usb0="E00006FF" w:usb1="420024FF" w:usb2="02000000" w:usb3="00000000" w:csb0="0000019F" w:csb1="00000000"/>
    <w:embedRegular r:id="rId3" w:fontKey="{3BCD64FA-DBE8-4C0F-8BFE-F1B8CE051E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188DC0" w14:textId="77777777" w:rsidR="005E595E" w:rsidRDefault="005A576B">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5DB62F24" wp14:editId="313B66C0">
          <wp:simplePos x="0" y="0"/>
          <wp:positionH relativeFrom="column">
            <wp:posOffset>-161923</wp:posOffset>
          </wp:positionH>
          <wp:positionV relativeFrom="paragraph">
            <wp:posOffset>0</wp:posOffset>
          </wp:positionV>
          <wp:extent cx="5643037" cy="1037590"/>
          <wp:effectExtent l="0" t="0" r="0" b="0"/>
          <wp:wrapNone/>
          <wp:docPr id="183954483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4702AD0E" w14:textId="77777777" w:rsidR="005E595E" w:rsidRDefault="005E595E">
    <w:pPr>
      <w:pBdr>
        <w:top w:val="nil"/>
        <w:left w:val="nil"/>
        <w:bottom w:val="nil"/>
        <w:right w:val="nil"/>
        <w:between w:val="nil"/>
      </w:pBdr>
      <w:tabs>
        <w:tab w:val="center" w:pos="4252"/>
        <w:tab w:val="right" w:pos="8504"/>
      </w:tabs>
      <w:ind w:hanging="1418"/>
      <w:rPr>
        <w:color w:val="000000"/>
      </w:rPr>
    </w:pPr>
  </w:p>
  <w:p w14:paraId="4CB5D5AA" w14:textId="77777777" w:rsidR="005E595E" w:rsidRDefault="005E595E">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82D962" w14:textId="77777777" w:rsidR="00701101" w:rsidRDefault="00701101">
      <w:r>
        <w:separator/>
      </w:r>
    </w:p>
  </w:footnote>
  <w:footnote w:type="continuationSeparator" w:id="0">
    <w:p w14:paraId="6736B85F" w14:textId="77777777" w:rsidR="00701101" w:rsidRDefault="00701101">
      <w:r>
        <w:continuationSeparator/>
      </w:r>
    </w:p>
  </w:footnote>
  <w:footnote w:id="1">
    <w:p w14:paraId="4EE19217" w14:textId="77777777" w:rsidR="005E595E" w:rsidRDefault="005A576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sz w:val="20"/>
          <w:szCs w:val="20"/>
        </w:rPr>
        <w:t>Graduando de Engenharia Civil</w:t>
      </w:r>
      <w:r>
        <w:rPr>
          <w:color w:val="000000"/>
          <w:sz w:val="20"/>
          <w:szCs w:val="20"/>
        </w:rPr>
        <w:t xml:space="preserve"> – Centro Universitário </w:t>
      </w:r>
      <w:proofErr w:type="spellStart"/>
      <w:r>
        <w:rPr>
          <w:color w:val="000000"/>
          <w:sz w:val="20"/>
          <w:szCs w:val="20"/>
        </w:rPr>
        <w:t>Chrisfapi</w:t>
      </w:r>
      <w:proofErr w:type="spellEnd"/>
      <w:r>
        <w:rPr>
          <w:color w:val="000000"/>
          <w:sz w:val="20"/>
          <w:szCs w:val="20"/>
        </w:rPr>
        <w:t>.</w:t>
      </w:r>
    </w:p>
  </w:footnote>
  <w:footnote w:id="2">
    <w:p w14:paraId="3EAE5AFE" w14:textId="77777777" w:rsidR="005E595E" w:rsidRDefault="005A576B">
      <w:pPr>
        <w:rPr>
          <w:sz w:val="20"/>
          <w:szCs w:val="20"/>
        </w:rPr>
      </w:pPr>
      <w:r>
        <w:rPr>
          <w:vertAlign w:val="superscript"/>
        </w:rPr>
        <w:footnoteRef/>
      </w:r>
      <w:r>
        <w:rPr>
          <w:sz w:val="20"/>
          <w:szCs w:val="20"/>
        </w:rPr>
        <w:t xml:space="preserve"> Docente Especialista do curso de Engenharia Civil – Centro Universitário </w:t>
      </w:r>
      <w:proofErr w:type="spellStart"/>
      <w:r>
        <w:rPr>
          <w:sz w:val="20"/>
          <w:szCs w:val="20"/>
        </w:rPr>
        <w:t>Chrisfapi</w:t>
      </w:r>
      <w:proofErr w:type="spellEnd"/>
      <w:r>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5A141" w14:textId="074EB19A" w:rsidR="005E595E" w:rsidRDefault="00722B60">
    <w:pPr>
      <w:pBdr>
        <w:top w:val="nil"/>
        <w:left w:val="nil"/>
        <w:bottom w:val="nil"/>
        <w:right w:val="nil"/>
        <w:between w:val="nil"/>
      </w:pBdr>
      <w:tabs>
        <w:tab w:val="center" w:pos="4252"/>
        <w:tab w:val="right" w:pos="8504"/>
        <w:tab w:val="left" w:pos="2595"/>
        <w:tab w:val="left" w:pos="7670"/>
      </w:tabs>
      <w:rPr>
        <w:color w:val="000000"/>
      </w:rPr>
    </w:pPr>
    <w:r>
      <w:rPr>
        <w:noProof/>
      </w:rPr>
      <w:drawing>
        <wp:anchor distT="0" distB="0" distL="0" distR="0" simplePos="0" relativeHeight="251658240" behindDoc="1" locked="0" layoutInCell="1" hidden="0" allowOverlap="1" wp14:anchorId="3A2319AA" wp14:editId="37D2305A">
          <wp:simplePos x="0" y="0"/>
          <wp:positionH relativeFrom="column">
            <wp:posOffset>-1073208</wp:posOffset>
          </wp:positionH>
          <wp:positionV relativeFrom="paragraph">
            <wp:posOffset>-450215</wp:posOffset>
          </wp:positionV>
          <wp:extent cx="7570274" cy="1080655"/>
          <wp:effectExtent l="0" t="0" r="0" b="5715"/>
          <wp:wrapNone/>
          <wp:docPr id="213712373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83065" cy="1082481"/>
                  </a:xfrm>
                  <a:prstGeom prst="rect">
                    <a:avLst/>
                  </a:prstGeom>
                  <a:ln/>
                </pic:spPr>
              </pic:pic>
            </a:graphicData>
          </a:graphic>
          <wp14:sizeRelV relativeFrom="margin">
            <wp14:pctHeight>0</wp14:pctHeight>
          </wp14:sizeRelV>
        </wp:anchor>
      </w:drawing>
    </w:r>
    <w:r w:rsidR="005A576B">
      <w:rPr>
        <w:color w:val="000000"/>
      </w:rPr>
      <w:tab/>
    </w:r>
    <w:r w:rsidR="005A576B">
      <w:rPr>
        <w:color w:val="0000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95E"/>
    <w:rsid w:val="00190B13"/>
    <w:rsid w:val="002F1C3C"/>
    <w:rsid w:val="00367616"/>
    <w:rsid w:val="005A576B"/>
    <w:rsid w:val="005B01BB"/>
    <w:rsid w:val="005E595E"/>
    <w:rsid w:val="006120E9"/>
    <w:rsid w:val="00701101"/>
    <w:rsid w:val="00722B60"/>
    <w:rsid w:val="00816347"/>
    <w:rsid w:val="00A50FDB"/>
    <w:rsid w:val="00C06434"/>
    <w:rsid w:val="00C57E05"/>
    <w:rsid w:val="00D16647"/>
    <w:rsid w:val="00D243D6"/>
    <w:rsid w:val="00D754F7"/>
    <w:rsid w:val="00ED4510"/>
    <w:rsid w:val="00FE63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6078D"/>
  <w15:docId w15:val="{F0C60690-AB58-4909-8F7C-1E8953D03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styleId="Tabelacomgrade">
    <w:name w:val="Table Grid"/>
    <w:basedOn w:val="Tabelanormal"/>
    <w:uiPriority w:val="39"/>
    <w:rsid w:val="00C06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722B60"/>
    <w:pPr>
      <w:tabs>
        <w:tab w:val="center" w:pos="4252"/>
        <w:tab w:val="right" w:pos="8504"/>
      </w:tabs>
    </w:pPr>
  </w:style>
  <w:style w:type="character" w:customStyle="1" w:styleId="CabealhoChar">
    <w:name w:val="Cabeçalho Char"/>
    <w:basedOn w:val="Fontepargpadro"/>
    <w:link w:val="Cabealho"/>
    <w:uiPriority w:val="99"/>
    <w:rsid w:val="00722B60"/>
  </w:style>
  <w:style w:type="paragraph" w:styleId="Rodap">
    <w:name w:val="footer"/>
    <w:basedOn w:val="Normal"/>
    <w:link w:val="RodapChar"/>
    <w:uiPriority w:val="99"/>
    <w:unhideWhenUsed/>
    <w:rsid w:val="00722B60"/>
    <w:pPr>
      <w:tabs>
        <w:tab w:val="center" w:pos="4252"/>
        <w:tab w:val="right" w:pos="8504"/>
      </w:tabs>
    </w:pPr>
  </w:style>
  <w:style w:type="character" w:customStyle="1" w:styleId="RodapChar">
    <w:name w:val="Rodapé Char"/>
    <w:basedOn w:val="Fontepargpadro"/>
    <w:link w:val="Rodap"/>
    <w:uiPriority w:val="99"/>
    <w:rsid w:val="00722B60"/>
  </w:style>
  <w:style w:type="character" w:styleId="Hyperlink">
    <w:name w:val="Hyperlink"/>
    <w:basedOn w:val="Fontepargpadro"/>
    <w:uiPriority w:val="99"/>
    <w:unhideWhenUsed/>
    <w:rsid w:val="005B01BB"/>
    <w:rPr>
      <w:color w:val="0000FF" w:themeColor="hyperlink"/>
      <w:u w:val="single"/>
    </w:rPr>
  </w:style>
  <w:style w:type="character" w:styleId="MenoPendente">
    <w:name w:val="Unresolved Mention"/>
    <w:basedOn w:val="Fontepargpadro"/>
    <w:uiPriority w:val="99"/>
    <w:semiHidden/>
    <w:unhideWhenUsed/>
    <w:rsid w:val="005B01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99675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fia.com.br/blog/5w2h/" TargetMode="External"/><Relationship Id="rId26" Type="http://schemas.openxmlformats.org/officeDocument/2006/relationships/hyperlink" Target="https://doi.org/10.20396/rbi.v19i0.8658766" TargetMode="External"/><Relationship Id="rId3" Type="http://schemas.openxmlformats.org/officeDocument/2006/relationships/styles" Target="styles.xml"/><Relationship Id="rId21" Type="http://schemas.openxmlformats.org/officeDocument/2006/relationships/hyperlink" Target="https://asana.com/pt/resources/swot-analysis?utm_source=chatgpt.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20" TargetMode="External"/><Relationship Id="rId25" Type="http://schemas.openxmlformats.org/officeDocument/2006/relationships/hyperlink" Target="https://doi.org/10.20396/rbi.v19i0.8658766" TargetMode="External"/><Relationship Id="rId2" Type="http://schemas.openxmlformats.org/officeDocument/2006/relationships/customXml" Target="../customXml/item2.xml"/><Relationship Id="rId16" Type="http://schemas.openxmlformats.org/officeDocument/2006/relationships/hyperlink" Target="https://docs.google.com/document/d/1B5U6sJwnNy-rNY3HBtDfZFi6W7unnpk_c-Gse8e5PAI/edit?usp=sharing" TargetMode="External"/><Relationship Id="rId20" Type="http://schemas.openxmlformats.org/officeDocument/2006/relationships/hyperlink" Target="https://checklistfacil.com/blog/analise-swot/?utm_source=chatgpt.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p.ufpel.edu.br/emadjr/2019/09/23/o-que-e-5w2h/"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yperlink" Target="https://wp.ufpel.edu.br/emadjr/2019/09/23/o-que-e-5w2h/" TargetMode="External"/><Relationship Id="rId28" Type="http://schemas.openxmlformats.org/officeDocument/2006/relationships/hyperlink" Target="https://www.scielo.br/j/rbi/a/x6jdz4t869KnNFWRdgqVyws/" TargetMode="External"/><Relationship Id="rId10" Type="http://schemas.openxmlformats.org/officeDocument/2006/relationships/image" Target="media/image3.png"/><Relationship Id="rId19" Type="http://schemas.openxmlformats.org/officeDocument/2006/relationships/hyperlink" Target="https://checklistfacil.com/blog/analise-swot/?utm_source=chatgpt.co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hyperlink" Target="https://asana.com/pt/resources/swot-analysis?utm_source=chatgpt.com" TargetMode="External"/><Relationship Id="rId27" Type="http://schemas.openxmlformats.org/officeDocument/2006/relationships/hyperlink" Target="https://www.scielo.br/j/rbi/a/x6jdz4t869KnNFWRdgqVyws/" TargetMode="External"/><Relationship Id="rId30"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lJf5OI+74x9f9utPcxRhQ9vJYg==">CgMxLjAaHwoBMBIaChgICVIUChJ0YWJsZS52ZnJ3cjl4N2IyanQaHwoBMRIaChgICVIUChJ0YWJsZS5icDFpendycDF2N3M4AGojChRzdWdnZXN0LmpjYmwwaXE1OGd0axILU2FyYWggTmVyZXNqIwoUc3VnZ2VzdC5mb3J0ZmV4djR0cGESC1NhcmFoIE5lcmVzciExUVBOSXRlYnlyM0xxN2RNUzNKUEtTeXBUblU0dnRlczM=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50CE6B3-6288-4D6A-9322-5DDD1CBB6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2885</Words>
  <Characters>15579</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Sarah Neres Gomes</cp:lastModifiedBy>
  <cp:revision>2</cp:revision>
  <dcterms:created xsi:type="dcterms:W3CDTF">2026-09-04T16:38:00Z</dcterms:created>
  <dcterms:modified xsi:type="dcterms:W3CDTF">2026-09-04T16:38:00Z</dcterms:modified>
</cp:coreProperties>
</file>