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AA" w:rsidRPr="003E6001" w:rsidRDefault="000661CD" w:rsidP="003E60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ESTUDOS CULTURAIS COMO INCENTIVO ÀS PRÁTICAS E PESQUISAS EM EFNERMAGEM</w:t>
      </w:r>
    </w:p>
    <w:p w:rsidR="00903F0C" w:rsidRDefault="00903F0C" w:rsidP="00903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0C" w:rsidRDefault="00903F0C" w:rsidP="00903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CAXIAS, Adriana Modesto¹</w:t>
      </w:r>
    </w:p>
    <w:p w:rsidR="00B960AA" w:rsidRDefault="00903F0C" w:rsidP="00B96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BARATA, Raquel da Silva Rodrigues²</w:t>
      </w:r>
    </w:p>
    <w:p w:rsidR="00903F0C" w:rsidRDefault="00903F0C" w:rsidP="00B96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NASCIMENTO, Ariane Salim do³</w:t>
      </w:r>
    </w:p>
    <w:p w:rsidR="00DD32CC" w:rsidRDefault="00DD32CC" w:rsidP="00B96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PIMENTEL,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Fátima da Silva (ORIENTADORA)</w:t>
      </w:r>
      <w:r>
        <w:rPr>
          <w:rFonts w:ascii="Arial" w:hAnsi="Arial" w:cs="Arial"/>
          <w:szCs w:val="20"/>
          <w:vertAlign w:val="superscript"/>
        </w:rPr>
        <w:t>4</w:t>
      </w:r>
      <w:r>
        <w:rPr>
          <w:rFonts w:ascii="Arial" w:hAnsi="Arial" w:cs="Arial"/>
          <w:szCs w:val="20"/>
          <w:vertAlign w:val="superscript"/>
        </w:rPr>
        <w:t xml:space="preserve"> </w:t>
      </w:r>
    </w:p>
    <w:p w:rsidR="00903F0C" w:rsidRDefault="00903F0C" w:rsidP="00B96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0AA" w:rsidRDefault="00B960AA" w:rsidP="00EC4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CA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r w:rsidR="005D5FFB">
        <w:rPr>
          <w:rFonts w:ascii="Times New Roman" w:hAnsi="Times New Roman" w:cs="Times New Roman"/>
          <w:sz w:val="24"/>
          <w:szCs w:val="24"/>
        </w:rPr>
        <w:t>pesquisa em enfermagem assume um papel de grande importância para o desenvolvimento de sua assistência, ao contribuir diretamente com a realização de investigações que estimulem o senso crítico e reflexivo</w:t>
      </w:r>
      <w:r>
        <w:rPr>
          <w:rFonts w:ascii="Times New Roman" w:hAnsi="Times New Roman" w:cs="Times New Roman"/>
          <w:sz w:val="24"/>
          <w:szCs w:val="24"/>
        </w:rPr>
        <w:t>¹.</w:t>
      </w:r>
      <w:r w:rsidR="005D5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4A">
        <w:rPr>
          <w:rFonts w:ascii="Times New Roman" w:hAnsi="Times New Roman" w:cs="Times New Roman"/>
          <w:sz w:val="24"/>
          <w:szCs w:val="24"/>
        </w:rPr>
        <w:t xml:space="preserve">Partindo desse pressuposto, </w:t>
      </w:r>
      <w:r w:rsidR="005B66B5">
        <w:rPr>
          <w:rFonts w:ascii="Times New Roman" w:hAnsi="Times New Roman" w:cs="Times New Roman"/>
          <w:sz w:val="24"/>
          <w:szCs w:val="24"/>
        </w:rPr>
        <w:t xml:space="preserve">os estudos nessa área devem sempre considerar o contexto </w:t>
      </w:r>
      <w:proofErr w:type="spellStart"/>
      <w:r w:rsidR="005B66B5">
        <w:rPr>
          <w:rFonts w:ascii="Times New Roman" w:hAnsi="Times New Roman" w:cs="Times New Roman"/>
          <w:sz w:val="24"/>
          <w:szCs w:val="24"/>
        </w:rPr>
        <w:t>sócio-cultural</w:t>
      </w:r>
      <w:proofErr w:type="spellEnd"/>
      <w:r w:rsidR="005B66B5">
        <w:rPr>
          <w:rFonts w:ascii="Times New Roman" w:hAnsi="Times New Roman" w:cs="Times New Roman"/>
          <w:sz w:val="24"/>
          <w:szCs w:val="24"/>
        </w:rPr>
        <w:t xml:space="preserve"> dos sujeitos envolvidos², </w:t>
      </w:r>
      <w:r w:rsidR="003E6001">
        <w:rPr>
          <w:rFonts w:ascii="Times New Roman" w:hAnsi="Times New Roman" w:cs="Times New Roman"/>
          <w:sz w:val="24"/>
          <w:szCs w:val="24"/>
        </w:rPr>
        <w:t>visto</w:t>
      </w:r>
      <w:r w:rsidR="00741901">
        <w:rPr>
          <w:rFonts w:ascii="Times New Roman" w:hAnsi="Times New Roman" w:cs="Times New Roman"/>
          <w:sz w:val="24"/>
          <w:szCs w:val="24"/>
        </w:rPr>
        <w:t xml:space="preserve"> que o enfermeiro possui a responsabilidade e o dever de aprimorar, dentre seus diversos conhecimentos, o cultural, em benefício da pessoa, da família e da coletividade³. </w:t>
      </w:r>
      <w:r w:rsidRPr="000D30E9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6001">
        <w:rPr>
          <w:rFonts w:ascii="Times New Roman" w:hAnsi="Times New Roman" w:cs="Times New Roman"/>
          <w:sz w:val="24"/>
          <w:szCs w:val="24"/>
        </w:rPr>
        <w:t>Analisar o perfil dos Estudos Culturais desenvolvidos pela Enfermagem na Região Norte do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0E9">
        <w:rPr>
          <w:rFonts w:ascii="Times New Roman" w:hAnsi="Times New Roman" w:cs="Times New Roman"/>
          <w:b/>
          <w:sz w:val="24"/>
          <w:szCs w:val="24"/>
        </w:rPr>
        <w:t>MÉTODO</w:t>
      </w:r>
      <w:r>
        <w:rPr>
          <w:rFonts w:ascii="Times New Roman" w:hAnsi="Times New Roman" w:cs="Times New Roman"/>
          <w:sz w:val="24"/>
          <w:szCs w:val="24"/>
        </w:rPr>
        <w:t xml:space="preserve">:  Revisão integrativa da literatura, na base de dados Biblioteca </w:t>
      </w:r>
      <w:r w:rsidR="003E6001">
        <w:rPr>
          <w:rFonts w:ascii="Times New Roman" w:hAnsi="Times New Roman" w:cs="Times New Roman"/>
          <w:sz w:val="24"/>
          <w:szCs w:val="24"/>
        </w:rPr>
        <w:t xml:space="preserve">Digital Brasileira de Teses e Dissertações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E6001">
        <w:rPr>
          <w:rFonts w:ascii="Times New Roman" w:hAnsi="Times New Roman" w:cs="Times New Roman"/>
          <w:sz w:val="24"/>
          <w:szCs w:val="24"/>
        </w:rPr>
        <w:t>BDTD</w:t>
      </w:r>
      <w:r>
        <w:rPr>
          <w:rFonts w:ascii="Times New Roman" w:hAnsi="Times New Roman" w:cs="Times New Roman"/>
          <w:sz w:val="24"/>
          <w:szCs w:val="24"/>
        </w:rPr>
        <w:t>), com a utilização dos descritores “</w:t>
      </w:r>
      <w:r w:rsidR="003E6001">
        <w:rPr>
          <w:rFonts w:ascii="Times New Roman" w:hAnsi="Times New Roman" w:cs="Times New Roman"/>
          <w:sz w:val="24"/>
          <w:szCs w:val="24"/>
        </w:rPr>
        <w:t>Cultura” e</w:t>
      </w:r>
      <w:r>
        <w:rPr>
          <w:rFonts w:ascii="Times New Roman" w:hAnsi="Times New Roman" w:cs="Times New Roman"/>
          <w:sz w:val="24"/>
          <w:szCs w:val="24"/>
        </w:rPr>
        <w:t xml:space="preserve"> “Enfermagem” e do operador booleano </w:t>
      </w:r>
      <w:r w:rsidRPr="00A14A6C">
        <w:rPr>
          <w:rFonts w:ascii="Times New Roman" w:hAnsi="Times New Roman" w:cs="Times New Roman"/>
          <w:i/>
          <w:sz w:val="24"/>
          <w:szCs w:val="24"/>
        </w:rPr>
        <w:t>AND</w:t>
      </w:r>
      <w:r w:rsidRPr="00BE33B4">
        <w:rPr>
          <w:rFonts w:ascii="Times New Roman" w:hAnsi="Times New Roman" w:cs="Times New Roman"/>
          <w:sz w:val="24"/>
          <w:szCs w:val="24"/>
        </w:rPr>
        <w:t xml:space="preserve"> na busca</w:t>
      </w:r>
      <w:r>
        <w:rPr>
          <w:rFonts w:ascii="Times New Roman" w:hAnsi="Times New Roman" w:cs="Times New Roman"/>
          <w:sz w:val="24"/>
          <w:szCs w:val="24"/>
        </w:rPr>
        <w:t xml:space="preserve">, tendo como resultado </w:t>
      </w:r>
      <w:r w:rsidR="003E6001">
        <w:rPr>
          <w:rFonts w:ascii="Times New Roman" w:hAnsi="Times New Roman" w:cs="Times New Roman"/>
          <w:sz w:val="24"/>
          <w:szCs w:val="24"/>
        </w:rPr>
        <w:t>1.559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001">
        <w:rPr>
          <w:rFonts w:ascii="Times New Roman" w:hAnsi="Times New Roman" w:cs="Times New Roman"/>
          <w:sz w:val="24"/>
          <w:szCs w:val="24"/>
        </w:rPr>
        <w:t>estudos</w:t>
      </w:r>
      <w:r>
        <w:rPr>
          <w:rFonts w:ascii="Times New Roman" w:hAnsi="Times New Roman" w:cs="Times New Roman"/>
          <w:sz w:val="24"/>
          <w:szCs w:val="24"/>
        </w:rPr>
        <w:t xml:space="preserve">, dos quais foram selecionados </w:t>
      </w:r>
      <w:r w:rsidR="00261A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como amostra final. </w:t>
      </w:r>
      <w:r w:rsidRPr="00BE33B4">
        <w:rPr>
          <w:rFonts w:ascii="Times New Roman" w:hAnsi="Times New Roman" w:cs="Times New Roman"/>
          <w:b/>
          <w:sz w:val="24"/>
          <w:szCs w:val="24"/>
        </w:rPr>
        <w:t>RESULTADOS</w:t>
      </w:r>
      <w:r w:rsidR="003A41DC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6001">
        <w:rPr>
          <w:rFonts w:ascii="Times New Roman" w:hAnsi="Times New Roman" w:cs="Times New Roman"/>
          <w:sz w:val="24"/>
          <w:szCs w:val="24"/>
        </w:rPr>
        <w:t xml:space="preserve"> </w:t>
      </w:r>
      <w:r w:rsidR="00261AD6">
        <w:rPr>
          <w:rFonts w:ascii="Times New Roman" w:hAnsi="Times New Roman" w:cs="Times New Roman"/>
          <w:sz w:val="24"/>
          <w:szCs w:val="24"/>
        </w:rPr>
        <w:t>To</w:t>
      </w:r>
      <w:r w:rsidR="0046637D">
        <w:rPr>
          <w:rFonts w:ascii="Times New Roman" w:hAnsi="Times New Roman" w:cs="Times New Roman"/>
          <w:sz w:val="24"/>
          <w:szCs w:val="24"/>
        </w:rPr>
        <w:t>do</w:t>
      </w:r>
      <w:r w:rsidR="00F452FA">
        <w:rPr>
          <w:rFonts w:ascii="Times New Roman" w:hAnsi="Times New Roman" w:cs="Times New Roman"/>
          <w:sz w:val="24"/>
          <w:szCs w:val="24"/>
        </w:rPr>
        <w:t xml:space="preserve">s </w:t>
      </w:r>
      <w:r w:rsidR="00261AD6">
        <w:rPr>
          <w:rFonts w:ascii="Times New Roman" w:hAnsi="Times New Roman" w:cs="Times New Roman"/>
          <w:sz w:val="24"/>
          <w:szCs w:val="24"/>
        </w:rPr>
        <w:t xml:space="preserve">consistiram em </w:t>
      </w:r>
      <w:r w:rsidR="00F452FA">
        <w:rPr>
          <w:rFonts w:ascii="Times New Roman" w:hAnsi="Times New Roman" w:cs="Times New Roman"/>
          <w:sz w:val="24"/>
          <w:szCs w:val="24"/>
        </w:rPr>
        <w:t xml:space="preserve">pesquisas de Programas de Mestrado. </w:t>
      </w:r>
      <w:r w:rsidR="00261AD6">
        <w:rPr>
          <w:rFonts w:ascii="Times New Roman" w:hAnsi="Times New Roman" w:cs="Times New Roman"/>
          <w:sz w:val="24"/>
          <w:szCs w:val="24"/>
        </w:rPr>
        <w:t xml:space="preserve">Os tipos de estudos abordados foram etnográficos, de </w:t>
      </w:r>
      <w:proofErr w:type="spellStart"/>
      <w:r w:rsidR="00261AD6">
        <w:rPr>
          <w:rFonts w:ascii="Times New Roman" w:hAnsi="Times New Roman" w:cs="Times New Roman"/>
          <w:sz w:val="24"/>
          <w:szCs w:val="24"/>
        </w:rPr>
        <w:t>etnoenfermagem</w:t>
      </w:r>
      <w:proofErr w:type="spellEnd"/>
      <w:r w:rsidR="0046637D">
        <w:rPr>
          <w:rFonts w:ascii="Times New Roman" w:hAnsi="Times New Roman" w:cs="Times New Roman"/>
          <w:sz w:val="24"/>
          <w:szCs w:val="24"/>
        </w:rPr>
        <w:t xml:space="preserve"> e</w:t>
      </w:r>
      <w:r w:rsidR="00261AD6">
        <w:rPr>
          <w:rFonts w:ascii="Times New Roman" w:hAnsi="Times New Roman" w:cs="Times New Roman"/>
          <w:sz w:val="24"/>
          <w:szCs w:val="24"/>
        </w:rPr>
        <w:t xml:space="preserve"> qualitativo</w:t>
      </w:r>
      <w:r w:rsidR="006242C3">
        <w:rPr>
          <w:rFonts w:ascii="Times New Roman" w:hAnsi="Times New Roman" w:cs="Times New Roman"/>
          <w:sz w:val="24"/>
          <w:szCs w:val="24"/>
        </w:rPr>
        <w:t>s</w:t>
      </w:r>
      <w:r w:rsidR="0046637D">
        <w:rPr>
          <w:rFonts w:ascii="Times New Roman" w:hAnsi="Times New Roman" w:cs="Times New Roman"/>
          <w:sz w:val="24"/>
          <w:szCs w:val="24"/>
        </w:rPr>
        <w:t xml:space="preserve">. </w:t>
      </w:r>
      <w:r w:rsidR="006242C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242C3">
        <w:rPr>
          <w:rFonts w:ascii="Times New Roman" w:hAnsi="Times New Roman" w:cs="Times New Roman"/>
          <w:sz w:val="24"/>
          <w:szCs w:val="24"/>
        </w:rPr>
        <w:t>etnoenfermagem</w:t>
      </w:r>
      <w:proofErr w:type="spellEnd"/>
      <w:r w:rsidR="006242C3">
        <w:rPr>
          <w:rFonts w:ascii="Times New Roman" w:hAnsi="Times New Roman" w:cs="Times New Roman"/>
          <w:sz w:val="24"/>
          <w:szCs w:val="24"/>
        </w:rPr>
        <w:t xml:space="preserve"> trata-se de uma ferramenta rigorosa e sistemática para a pesquisa com diferentes culturas, consistindo inicialmente em atender aos pressupostos da Teoria do Cuidado Cultural de </w:t>
      </w:r>
      <w:proofErr w:type="spellStart"/>
      <w:r w:rsidR="006242C3">
        <w:rPr>
          <w:rFonts w:ascii="Times New Roman" w:hAnsi="Times New Roman" w:cs="Times New Roman"/>
          <w:sz w:val="24"/>
          <w:szCs w:val="24"/>
        </w:rPr>
        <w:t>Leininger</w:t>
      </w:r>
      <w:proofErr w:type="spellEnd"/>
      <w:r w:rsidR="0046637D">
        <w:rPr>
          <w:rFonts w:ascii="Times New Roman" w:hAnsi="Times New Roman" w:cs="Times New Roman"/>
          <w:sz w:val="24"/>
          <w:szCs w:val="24"/>
        </w:rPr>
        <w:t>.</w:t>
      </w:r>
      <w:r w:rsidR="00D65CD0">
        <w:rPr>
          <w:rFonts w:ascii="Times New Roman" w:hAnsi="Times New Roman" w:cs="Times New Roman"/>
          <w:sz w:val="24"/>
          <w:szCs w:val="24"/>
        </w:rPr>
        <w:t xml:space="preserve"> Os participantes das pesquisas consistiram em povos indígenas (04 estudos), mulheres gestantes e puérperas (01 estudos)</w:t>
      </w:r>
      <w:r w:rsidR="002F4BD8">
        <w:rPr>
          <w:rFonts w:ascii="Times New Roman" w:hAnsi="Times New Roman" w:cs="Times New Roman"/>
          <w:sz w:val="24"/>
          <w:szCs w:val="24"/>
        </w:rPr>
        <w:t xml:space="preserve"> e população ribeirinha (01 estudo), demonstrando uma abordagem direcionada à populações vulneráveis</w:t>
      </w:r>
      <w:r w:rsidR="00D65CD0">
        <w:rPr>
          <w:rFonts w:ascii="Times New Roman" w:hAnsi="Times New Roman" w:cs="Times New Roman"/>
          <w:sz w:val="24"/>
          <w:szCs w:val="24"/>
        </w:rPr>
        <w:t xml:space="preserve">. </w:t>
      </w:r>
      <w:r w:rsidRPr="00242280"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1252">
        <w:rPr>
          <w:rFonts w:ascii="Times New Roman" w:hAnsi="Times New Roman" w:cs="Times New Roman"/>
          <w:sz w:val="24"/>
          <w:szCs w:val="24"/>
        </w:rPr>
        <w:t xml:space="preserve">Os estudos culturais ainda necessitam de maior abordagem no contexto da Região Norte, visto sua importância </w:t>
      </w:r>
      <w:r w:rsidR="00222EDD">
        <w:rPr>
          <w:rFonts w:ascii="Times New Roman" w:hAnsi="Times New Roman" w:cs="Times New Roman"/>
          <w:sz w:val="24"/>
          <w:szCs w:val="24"/>
        </w:rPr>
        <w:t xml:space="preserve">para a população geral e de maior </w:t>
      </w:r>
      <w:proofErr w:type="spellStart"/>
      <w:r w:rsidR="00222EDD">
        <w:rPr>
          <w:rFonts w:ascii="Times New Roman" w:hAnsi="Times New Roman" w:cs="Times New Roman"/>
          <w:sz w:val="24"/>
          <w:szCs w:val="24"/>
        </w:rPr>
        <w:t>vulnerailidade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CAD">
        <w:rPr>
          <w:rFonts w:ascii="Times New Roman" w:hAnsi="Times New Roman" w:cs="Times New Roman"/>
          <w:b/>
          <w:sz w:val="24"/>
          <w:szCs w:val="24"/>
        </w:rPr>
        <w:t>CONTRIBUIÇÕES E IMPLICAÇÕES PARA A ENFERMAGEM</w:t>
      </w:r>
      <w:r>
        <w:rPr>
          <w:rFonts w:ascii="Times New Roman" w:hAnsi="Times New Roman" w:cs="Times New Roman"/>
          <w:sz w:val="24"/>
          <w:szCs w:val="24"/>
        </w:rPr>
        <w:t xml:space="preserve">: Este estudo contribuirá com uma base de dados acerca da </w:t>
      </w:r>
      <w:r w:rsidR="00246A96">
        <w:rPr>
          <w:rFonts w:ascii="Times New Roman" w:hAnsi="Times New Roman" w:cs="Times New Roman"/>
          <w:sz w:val="24"/>
          <w:szCs w:val="24"/>
        </w:rPr>
        <w:t>pesquisa em</w:t>
      </w:r>
      <w:r>
        <w:rPr>
          <w:rFonts w:ascii="Times New Roman" w:hAnsi="Times New Roman" w:cs="Times New Roman"/>
          <w:sz w:val="24"/>
          <w:szCs w:val="24"/>
        </w:rPr>
        <w:t xml:space="preserve"> enfermagem no contexto </w:t>
      </w:r>
      <w:r w:rsidR="00246A96">
        <w:rPr>
          <w:rFonts w:ascii="Times New Roman" w:hAnsi="Times New Roman" w:cs="Times New Roman"/>
          <w:sz w:val="24"/>
          <w:szCs w:val="24"/>
        </w:rPr>
        <w:t xml:space="preserve">dos estudos culturais, </w:t>
      </w:r>
      <w:r>
        <w:rPr>
          <w:rFonts w:ascii="Times New Roman" w:hAnsi="Times New Roman" w:cs="Times New Roman"/>
          <w:sz w:val="24"/>
          <w:szCs w:val="24"/>
        </w:rPr>
        <w:t>apresenta</w:t>
      </w:r>
      <w:r w:rsidR="00246A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46A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importância d</w:t>
      </w:r>
      <w:r w:rsidR="00246A96">
        <w:rPr>
          <w:rFonts w:ascii="Times New Roman" w:hAnsi="Times New Roman" w:cs="Times New Roman"/>
          <w:sz w:val="24"/>
          <w:szCs w:val="24"/>
        </w:rPr>
        <w:t>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A96">
        <w:rPr>
          <w:rFonts w:ascii="Times New Roman" w:hAnsi="Times New Roman" w:cs="Times New Roman"/>
          <w:sz w:val="24"/>
          <w:szCs w:val="24"/>
        </w:rPr>
        <w:t>tipo de pesquisa para a Região Norte do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0AA" w:rsidRDefault="00B960AA" w:rsidP="00B9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0AA" w:rsidRDefault="00B960AA" w:rsidP="00B9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AA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6920AA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Pr="006920AA">
        <w:rPr>
          <w:rFonts w:ascii="Times New Roman" w:hAnsi="Times New Roman" w:cs="Times New Roman"/>
          <w:b/>
          <w:sz w:val="24"/>
          <w:szCs w:val="24"/>
        </w:rPr>
        <w:t xml:space="preserve"> – ID)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74F5">
        <w:rPr>
          <w:rFonts w:ascii="Times New Roman" w:hAnsi="Times New Roman" w:cs="Times New Roman"/>
          <w:sz w:val="24"/>
          <w:szCs w:val="24"/>
        </w:rPr>
        <w:t>Cultura</w:t>
      </w:r>
      <w:r>
        <w:rPr>
          <w:rFonts w:ascii="Times New Roman" w:hAnsi="Times New Roman" w:cs="Times New Roman"/>
          <w:sz w:val="24"/>
          <w:szCs w:val="24"/>
        </w:rPr>
        <w:t xml:space="preserve"> – D00</w:t>
      </w:r>
      <w:r w:rsidR="000B74F5">
        <w:rPr>
          <w:rFonts w:ascii="Times New Roman" w:hAnsi="Times New Roman" w:cs="Times New Roman"/>
          <w:sz w:val="24"/>
          <w:szCs w:val="24"/>
        </w:rPr>
        <w:t>3469</w:t>
      </w:r>
      <w:r>
        <w:rPr>
          <w:rFonts w:ascii="Times New Roman" w:hAnsi="Times New Roman" w:cs="Times New Roman"/>
          <w:sz w:val="24"/>
          <w:szCs w:val="24"/>
        </w:rPr>
        <w:t>; Enfermagem – D009729.</w:t>
      </w:r>
    </w:p>
    <w:p w:rsidR="00B960AA" w:rsidRDefault="00B960AA" w:rsidP="00B96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0AA" w:rsidRDefault="00B960AA" w:rsidP="00B96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B960AA" w:rsidRDefault="00B960AA" w:rsidP="00B960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77">
        <w:rPr>
          <w:rFonts w:ascii="Times New Roman" w:hAnsi="Times New Roman" w:cs="Times New Roman"/>
          <w:color w:val="000000" w:themeColor="text1"/>
          <w:sz w:val="24"/>
          <w:szCs w:val="24"/>
        </w:rPr>
        <w:t>¹</w:t>
      </w:r>
      <w:r w:rsidR="005D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GASPAR, Ana Margarida da Fonseca Casqueiro Caria Gaspar. As estratégias de enfermagem adotadas para ultrapassar as barreiras culturais e linguísticas com pessoas culturalmente diversas: Uma </w:t>
      </w:r>
      <w:proofErr w:type="spellStart"/>
      <w:r w:rsidR="005D5FFB">
        <w:rPr>
          <w:rFonts w:ascii="Times New Roman" w:hAnsi="Times New Roman" w:cs="Times New Roman"/>
          <w:color w:val="000000" w:themeColor="text1"/>
          <w:sz w:val="24"/>
          <w:szCs w:val="24"/>
        </w:rPr>
        <w:t>Scoping</w:t>
      </w:r>
      <w:proofErr w:type="spellEnd"/>
      <w:r w:rsidR="005D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5FFB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="005D5FFB">
        <w:rPr>
          <w:rFonts w:ascii="Times New Roman" w:hAnsi="Times New Roman" w:cs="Times New Roman"/>
          <w:color w:val="000000" w:themeColor="text1"/>
          <w:sz w:val="24"/>
          <w:szCs w:val="24"/>
        </w:rPr>
        <w:t>. Revista da UIIPS. Unidade de Investigação do Instituto Politécnico de Santarém.</w:t>
      </w:r>
      <w:r w:rsidRPr="00A96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B344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B344E">
        <w:rPr>
          <w:rFonts w:ascii="Times New Roman" w:hAnsi="Times New Roman" w:cs="Times New Roman"/>
          <w:color w:val="000000" w:themeColor="text1"/>
          <w:sz w:val="24"/>
          <w:szCs w:val="24"/>
        </w:rPr>
        <w:t>8(</w:t>
      </w:r>
      <w:r w:rsidRPr="00A96D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1901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A96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BB344E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A96D77">
        <w:rPr>
          <w:rFonts w:ascii="Times New Roman" w:hAnsi="Times New Roman" w:cs="Times New Roman"/>
          <w:color w:val="000000" w:themeColor="text1"/>
          <w:sz w:val="24"/>
          <w:szCs w:val="24"/>
        </w:rPr>
        <w:t>–2</w:t>
      </w:r>
      <w:r w:rsidR="00BB344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0AA" w:rsidRPr="00A96D77" w:rsidRDefault="00B960AA" w:rsidP="00B960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0AA" w:rsidRPr="00250C58" w:rsidRDefault="00B960AA" w:rsidP="00B9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 w:rsidR="005B66B5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LENARDT, Maria Helena; ENF, MICHEL, Tatiane; MELO, Lucas Pereira de. As pesqui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B66B5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as etnográficas em enf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ermagem nas sociedades complexas. </w:t>
      </w:r>
      <w:proofErr w:type="spellStart"/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Colombia</w:t>
      </w:r>
      <w:proofErr w:type="spellEnd"/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Médica</w:t>
      </w:r>
      <w:r w:rsidR="007419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4190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6671C"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70-7</w:t>
      </w:r>
      <w:r w:rsidRPr="00250C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0AA" w:rsidRPr="00BB344E" w:rsidRDefault="00B960AA" w:rsidP="00B9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960AA" w:rsidRPr="00741901" w:rsidRDefault="00B960AA" w:rsidP="00B960AA">
      <w:pPr>
        <w:rPr>
          <w:rStyle w:val="result-article-journal"/>
          <w:rFonts w:ascii="Times New Roman" w:hAnsi="Times New Roman" w:cs="Times New Roman"/>
          <w:color w:val="000000" w:themeColor="text1"/>
          <w:sz w:val="24"/>
          <w:szCs w:val="24"/>
        </w:rPr>
      </w:pPr>
      <w:r w:rsidRPr="00741901">
        <w:rPr>
          <w:rFonts w:ascii="Times New Roman" w:hAnsi="Times New Roman" w:cs="Times New Roman"/>
          <w:color w:val="000000" w:themeColor="text1"/>
          <w:sz w:val="24"/>
          <w:szCs w:val="24"/>
        </w:rPr>
        <w:t>³</w:t>
      </w:r>
      <w:r w:rsidR="00741901" w:rsidRPr="00741901">
        <w:rPr>
          <w:rFonts w:ascii="Times New Roman" w:hAnsi="Times New Roman" w:cs="Times New Roman"/>
          <w:color w:val="000000" w:themeColor="text1"/>
          <w:sz w:val="24"/>
          <w:szCs w:val="24"/>
        </w:rPr>
        <w:t>COFEN. Conselho Federal de Enfermagem. Resolução COFEN Nº 564/2017</w:t>
      </w:r>
      <w:r w:rsidRPr="00741901">
        <w:rPr>
          <w:rStyle w:val="result-article-journa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7650">
        <w:rPr>
          <w:rStyle w:val="result-article-journal"/>
          <w:rFonts w:ascii="Times New Roman" w:hAnsi="Times New Roman" w:cs="Times New Roman"/>
          <w:color w:val="000000" w:themeColor="text1"/>
          <w:sz w:val="24"/>
          <w:szCs w:val="24"/>
        </w:rPr>
        <w:t xml:space="preserve">Código de Ética dos Profissionais de Enfermagem. </w:t>
      </w:r>
      <w:r w:rsidRPr="00741901">
        <w:rPr>
          <w:rStyle w:val="result-article-journal"/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741901" w:rsidRPr="00741901">
        <w:rPr>
          <w:rStyle w:val="result-article-journal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41901">
        <w:rPr>
          <w:rStyle w:val="result-article-journal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0AA" w:rsidRDefault="00B960AA" w:rsidP="00B960AA">
      <w:pPr>
        <w:rPr>
          <w:rStyle w:val="result-article-journal"/>
          <w:rFonts w:ascii="Times New Roman" w:hAnsi="Times New Roman" w:cs="Times New Roman"/>
          <w:sz w:val="24"/>
          <w:szCs w:val="24"/>
        </w:rPr>
      </w:pPr>
      <w:r>
        <w:rPr>
          <w:rStyle w:val="result-article-journal"/>
          <w:rFonts w:ascii="Times New Roman" w:hAnsi="Times New Roman" w:cs="Times New Roman"/>
          <w:sz w:val="24"/>
          <w:szCs w:val="24"/>
        </w:rPr>
        <w:t>____________________________________</w:t>
      </w:r>
    </w:p>
    <w:p w:rsidR="00903F0C" w:rsidRDefault="00B960AA" w:rsidP="00B960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¹ Mestranda do Programa de Pós-Graduação de Enfermagem. Enfermeira. Universidade do Estado do Pará (UEPA). E-mail: </w:t>
      </w:r>
      <w:hyperlink r:id="rId5" w:history="1">
        <w:r w:rsidR="00903F0C" w:rsidRPr="00A77FD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adricoxufpa@yahoo.com.br</w:t>
        </w:r>
      </w:hyperlink>
    </w:p>
    <w:p w:rsidR="001C6829" w:rsidRDefault="00903F0C" w:rsidP="00B960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²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Mestranda do Programa de Pós-Graduação de Enfermagem. Enfermeira. Universidade do Estado do Pará (UEPA). E-mail: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A77FD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Raquel.lagrb@gmail.com</w:t>
        </w:r>
      </w:hyperlink>
    </w:p>
    <w:p w:rsidR="00903F0C" w:rsidRDefault="00903F0C" w:rsidP="00B960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Mestranda do Programa de Pós-Graduação de Enfermagem. Enfermeira. Universidade do Estado do Pará (UEPA). E-mail: </w:t>
      </w:r>
      <w:hyperlink r:id="rId7" w:history="1">
        <w:r w:rsidRPr="00A77FD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arianesn16@gmail.com</w:t>
        </w:r>
      </w:hyperlink>
    </w:p>
    <w:p w:rsidR="00903F0C" w:rsidRDefault="00DD32CC" w:rsidP="00B960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szCs w:val="20"/>
          <w:vertAlign w:val="superscript"/>
        </w:rPr>
        <w:t>4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>em Saúde Coletiva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Enfermeira. Universidade 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Federal </w:t>
      </w:r>
      <w:r w:rsidR="00903F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Pará (UEPA). E-mail: </w:t>
      </w:r>
      <w:hyperlink r:id="rId8" w:history="1">
        <w:r w:rsidRPr="00A77FD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profhallessapimentel@gmail.com</w:t>
        </w:r>
      </w:hyperlink>
    </w:p>
    <w:bookmarkEnd w:id="0"/>
    <w:p w:rsidR="00DD32CC" w:rsidRPr="00B960AA" w:rsidRDefault="00DD32CC" w:rsidP="00B960AA"/>
    <w:sectPr w:rsidR="00DD32CC" w:rsidRPr="00B960AA" w:rsidSect="005139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45"/>
    <w:rsid w:val="00026740"/>
    <w:rsid w:val="000661CD"/>
    <w:rsid w:val="000B49BA"/>
    <w:rsid w:val="000B74F5"/>
    <w:rsid w:val="000D30E9"/>
    <w:rsid w:val="001C6829"/>
    <w:rsid w:val="001D683C"/>
    <w:rsid w:val="001E4D4E"/>
    <w:rsid w:val="00222EDD"/>
    <w:rsid w:val="00246A96"/>
    <w:rsid w:val="00250C58"/>
    <w:rsid w:val="00261AD6"/>
    <w:rsid w:val="002F4BD8"/>
    <w:rsid w:val="00387650"/>
    <w:rsid w:val="003A41DC"/>
    <w:rsid w:val="003E6001"/>
    <w:rsid w:val="0046637D"/>
    <w:rsid w:val="004C6610"/>
    <w:rsid w:val="00584BCA"/>
    <w:rsid w:val="005A2A93"/>
    <w:rsid w:val="005B66B5"/>
    <w:rsid w:val="005D5FFB"/>
    <w:rsid w:val="00603C56"/>
    <w:rsid w:val="006242C3"/>
    <w:rsid w:val="006920AA"/>
    <w:rsid w:val="006A63D7"/>
    <w:rsid w:val="006B03CC"/>
    <w:rsid w:val="00712E21"/>
    <w:rsid w:val="00741901"/>
    <w:rsid w:val="007620B5"/>
    <w:rsid w:val="007E3B45"/>
    <w:rsid w:val="008A6A4A"/>
    <w:rsid w:val="00903F0C"/>
    <w:rsid w:val="00932C95"/>
    <w:rsid w:val="00946A3A"/>
    <w:rsid w:val="00971319"/>
    <w:rsid w:val="009A792B"/>
    <w:rsid w:val="009F3A0B"/>
    <w:rsid w:val="00A14A6C"/>
    <w:rsid w:val="00AF3E7F"/>
    <w:rsid w:val="00B960AA"/>
    <w:rsid w:val="00BB344E"/>
    <w:rsid w:val="00BE33B4"/>
    <w:rsid w:val="00D51252"/>
    <w:rsid w:val="00D65CD0"/>
    <w:rsid w:val="00DC1396"/>
    <w:rsid w:val="00DD32CC"/>
    <w:rsid w:val="00DD36F8"/>
    <w:rsid w:val="00EC4E88"/>
    <w:rsid w:val="00F452FA"/>
    <w:rsid w:val="00F6671C"/>
    <w:rsid w:val="00F964AD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9DA7D3-9EF3-43E4-B817-3A9CE6C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12E21"/>
    <w:rPr>
      <w:b/>
      <w:bCs/>
    </w:rPr>
  </w:style>
  <w:style w:type="character" w:customStyle="1" w:styleId="result-article-journal">
    <w:name w:val="result-article-journal"/>
    <w:basedOn w:val="Fontepargpadro"/>
    <w:rsid w:val="00B960AA"/>
  </w:style>
  <w:style w:type="character" w:styleId="Hyperlink">
    <w:name w:val="Hyperlink"/>
    <w:basedOn w:val="Fontepargpadro"/>
    <w:uiPriority w:val="99"/>
    <w:unhideWhenUsed/>
    <w:rsid w:val="00903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hallessapiment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anesn1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quel.lagrb@gmail.com" TargetMode="External"/><Relationship Id="rId5" Type="http://schemas.openxmlformats.org/officeDocument/2006/relationships/hyperlink" Target="mailto:adricoxufpa@yahoo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5D22-3B5A-4B5F-96C2-44A1C7AB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CAXIAS</dc:creator>
  <cp:keywords/>
  <dc:description/>
  <cp:lastModifiedBy>ADRIANA CAXIAS</cp:lastModifiedBy>
  <cp:revision>42</cp:revision>
  <dcterms:created xsi:type="dcterms:W3CDTF">2023-04-23T13:38:00Z</dcterms:created>
  <dcterms:modified xsi:type="dcterms:W3CDTF">2023-04-25T02:52:00Z</dcterms:modified>
</cp:coreProperties>
</file>