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A5F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O BRINCAR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 xml:space="preserve"> NA EDUCAÇÃO INFANTIL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COMO POTENCIALIZADOR DA INTER</w:t>
      </w:r>
      <w:sdt>
        <w:sdtPr>
          <w:rPr>
            <w:rFonts w:hint="default" w:ascii="Times New Roman" w:hAnsi="Times New Roman" w:cs="Times New Roman"/>
            <w:sz w:val="24"/>
            <w:szCs w:val="24"/>
          </w:rPr>
          <w:tag w:val="goog_rdk_0"/>
          <w:id w:val="1257150"/>
        </w:sdtPr>
        <w:sdtEndPr>
          <w:rPr>
            <w:rFonts w:hint="default" w:ascii="Times New Roman" w:hAnsi="Times New Roman" w:cs="Times New Roman"/>
            <w:sz w:val="24"/>
            <w:szCs w:val="24"/>
          </w:rPr>
        </w:sdtEndPr>
        <w:sdtContent>
          <w:r>
            <w:rPr>
              <w:rFonts w:hint="default" w:ascii="Times New Roman" w:hAnsi="Times New Roman" w:eastAsia="Times New Roman" w:cs="Times New Roman"/>
              <w:b/>
              <w:sz w:val="24"/>
              <w:szCs w:val="24"/>
            </w:rPr>
            <w:t>A</w:t>
          </w:r>
        </w:sdtContent>
      </w:sdt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ÇÃO </w:t>
      </w:r>
    </w:p>
    <w:p w14:paraId="0FBC4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 w14:paraId="1E587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02B29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  <w:t>Aline Azevedo Alves</w:t>
      </w:r>
    </w:p>
    <w:p w14:paraId="64466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Universidade Estadual de Montes Claros - Unimontes</w:t>
      </w:r>
    </w:p>
    <w:p w14:paraId="3BFC0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alineazevedoalves826@gmail.com</w:t>
      </w:r>
    </w:p>
    <w:p w14:paraId="4E018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  <w:t>Úrsula Adelaide de Lélis</w:t>
      </w:r>
    </w:p>
    <w:p w14:paraId="19B65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Universidade Estadual de Montes Claros - Unimontes</w:t>
      </w:r>
    </w:p>
    <w:p w14:paraId="17AE6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u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rsula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lelis@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unimontes.br</w:t>
      </w:r>
    </w:p>
    <w:p w14:paraId="07F3C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  <w:t>Infância e Educação Infantil</w:t>
      </w:r>
    </w:p>
    <w:p w14:paraId="32A97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593C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68F23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Resumo </w:t>
      </w:r>
    </w:p>
    <w:p w14:paraId="26CC57A5">
      <w:pPr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Na Educação Infantil,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professoras utilizam os jogos e brincadeiras para potencializar a interação? Com o objetivo de analisar as contribuições do brincar no processo de interação,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esta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pesquisa adotou uma abordagem qualitativa, por meio de revisão de literatura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e da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pesquisa de campo com as professoras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de uma escola infantil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em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Minas Gerais, por meio da aplicação de questionário.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Os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jogos e brincadeiras são ferramentas potenciais para o trabalho com a interação, na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ducação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nfantil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. Mas, 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 realidade pesquisada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há uma desconexão entre a teoria e a prática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docentes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. A maioria das atividades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 que envolvem o brincar, não são mediadas pelas professoras o que diminui as suas potencialidades pedagógicas para contribuir com o desenvolvimento da interação entre as crianças.</w:t>
      </w:r>
    </w:p>
    <w:p w14:paraId="211E7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Palavras-chaves: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Educação Infantil. Interação. Brincar. Mediação docente.</w:t>
      </w:r>
    </w:p>
    <w:p w14:paraId="524B3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24E4E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Introdução</w:t>
      </w:r>
    </w:p>
    <w:p w14:paraId="10385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 Educação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nfantil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tem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papel importante no desenvolvimento de crianças de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a 5 anos,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sendo o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brincar e a interação fundamentais para esse processo.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Documentos oficiais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como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as Diretrizes Curriculares Nacionais para a Educação Infantil (DCNEI) (Brasil, 2010)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, determinam o brincar e a interação como eixos dessa etapa educacional. </w:t>
      </w:r>
    </w:p>
    <w:p w14:paraId="010F5504">
      <w:pPr>
        <w:spacing w:after="0" w:line="240" w:lineRule="auto"/>
        <w:ind w:firstLine="1132" w:firstLineChars="47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uso de brinquedos e jogos educativos como ferramentas pedagógicas possibilita às crianças aprender de forma intuitiva e espontânea, envolvendo aspectos de seu ser, como pensamentos, sentimentos, corpo e interações sociais.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Eles permitem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que as crianças explorem, experimentem e aprendam, sendo protagonistas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das suas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aprendizage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ns.</w:t>
      </w:r>
    </w:p>
    <w:p w14:paraId="248A9A2E">
      <w:pPr>
        <w:spacing w:after="0" w:line="240" w:lineRule="auto"/>
        <w:ind w:firstLine="1132" w:firstLineChars="47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Nesse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sentido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professores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desempenham um papel crucial integra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ndo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as brincadeiras no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 xml:space="preserve">cotidiano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escolar,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 xml:space="preserve">atuando como mediadores do processo pedagógico 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reconhecendo que o brincar não apenas complementa, mas enriquece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a interação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em sala de aula. </w:t>
      </w:r>
    </w:p>
    <w:p w14:paraId="628F5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</w:pPr>
    </w:p>
    <w:p w14:paraId="22C4C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Justificativa e problema da pesquisa</w:t>
      </w:r>
    </w:p>
    <w:p w14:paraId="33548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De e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studos e experiências vividas durante o estágio na Educação Infantil, nasceram inquietações sobre como as professoras utilizam os jogos e brincadeiras para potencializar a interação infantil.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 interação é um processo pelo qual a criança se envolve em trocas sociais e a aprendizagem acontece de forma independente ou com a influência 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pares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 e do professor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. Ela é fundamental para o desenvolvimento emocional e cognitivo das crianças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.</w:t>
      </w:r>
    </w:p>
    <w:p w14:paraId="0E092D1F">
      <w:pPr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878" w:firstLineChars="36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Questionou-se: as professoras utilizam jogos e brincadeiras como meios para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potencializar a interação?</w:t>
      </w:r>
    </w:p>
    <w:p w14:paraId="6C65C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055C31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Objetivos da pesquisa</w:t>
      </w:r>
    </w:p>
    <w:p w14:paraId="687C8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A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pesquisa teve como objetivo geral analisar as contribuições do brincar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para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o processo de interação, na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E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ducação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nfantil. Para isso, buscamos refletir sobre o desenvolvimento social da criança, a partir da sociologia da infância; compreender o papel dos jogos e das brincadeiras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e discutir a utilização pedagógica de jogos e brincadeiras, no contexto escolar.</w:t>
      </w:r>
    </w:p>
    <w:p w14:paraId="113CC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3A1D3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Procedimentos metodológicos</w:t>
      </w:r>
    </w:p>
    <w:p w14:paraId="07A67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Numa abordagem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qualitativa,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a metodologia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combin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ou a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revisão de literatura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- a partir de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Corsaro (2011); Sarmento (2007); Kischimoto (1994); Duran (1993)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 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Maluf (2003)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dentre outros e a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legislação brasileira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(Brasil, 2010; 2017)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 -  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 pesquisa de campo. Nessa, 11 professoras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responderam a um questionário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sobre as suas práticas no uso de jogos e brincadeiras, no trabalho com a interação, na Educação Infantil.</w:t>
      </w:r>
    </w:p>
    <w:p w14:paraId="66FF3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</w:p>
    <w:p w14:paraId="7847C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0593D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Os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dados revela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ram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que as professoras reconhecem 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E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ducação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nfantil como período fundamental para o desenvolvimento integral da criança, enfatizando a importância das interações sociais. </w:t>
      </w:r>
    </w:p>
    <w:p w14:paraId="5AC15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  <w:lang w:val="pt-BR"/>
        </w:rPr>
        <w:t>No entanto, as brincadeiras recorrentes apontadas pelas professoras -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</w:rPr>
        <w:t xml:space="preserve"> brincar no parquinho (68,1%)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  <w:lang w:val="pt-BR"/>
        </w:rPr>
        <w:t>;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</w:rPr>
        <w:t xml:space="preserve"> atividades com brinquedos (63,63%) e com blocos lógicos (63,63%)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  <w:lang w:val="pt-BR"/>
        </w:rPr>
        <w:t xml:space="preserve"> - são r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  <w:lang w:val="pt-BR"/>
        </w:rPr>
        <w:t>ealizadas sem mediações docentes, de maneira livre.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A mediação docente é fundamental para que as crianças </w:t>
      </w:r>
      <w:r>
        <w:rPr>
          <w:rFonts w:hint="default" w:ascii="Times New Roman" w:hAnsi="Times New Roman" w:cs="Times New Roman"/>
          <w:sz w:val="24"/>
          <w:szCs w:val="24"/>
        </w:rPr>
        <w:t xml:space="preserve">possam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“[...] </w:t>
      </w:r>
      <w:r>
        <w:rPr>
          <w:rFonts w:hint="default" w:ascii="Times New Roman" w:hAnsi="Times New Roman" w:cs="Times New Roman"/>
          <w:sz w:val="24"/>
          <w:szCs w:val="24"/>
        </w:rPr>
        <w:t xml:space="preserve">desenvolver capacidades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como </w:t>
      </w:r>
      <w:r>
        <w:rPr>
          <w:rFonts w:hint="default" w:ascii="Times New Roman" w:hAnsi="Times New Roman" w:cs="Times New Roman"/>
          <w:sz w:val="24"/>
          <w:szCs w:val="24"/>
        </w:rPr>
        <w:t>tomada de decisões, à construção de regras, à cooperação, à solidariedade, ao diálogo, ao respeito a si mesmas e ao outro, assim como desenvolver sentimentos de justiça e ações de cuidado para consigo e para com os outros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” (Brasil, 1998, p. 43)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F9EA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50A71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50E96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Sendo o brincar e a interação fundamentais para o desenvolvimento da criança, esta pesquisa dialoga com o eixo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pt-BR"/>
        </w:rPr>
        <w:t>Infância e Educação Infantil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 do COPED.</w:t>
      </w:r>
    </w:p>
    <w:p w14:paraId="2A5ED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</w:pPr>
    </w:p>
    <w:p w14:paraId="195A2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Considerações finais</w:t>
      </w:r>
    </w:p>
    <w:p w14:paraId="395DBAB6">
      <w:pPr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878" w:firstLineChars="366"/>
        <w:jc w:val="both"/>
        <w:textAlignment w:val="auto"/>
        <w:rPr>
          <w:rFonts w:hint="default" w:ascii="Times New Roman" w:hAnsi="Times New Roman" w:eastAsia="Arial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 pesquisa ressalta a importância dos jogos e brincadeiras como ferramentas pedagógicas para o desenvolvimento da interação infantil, mas revela uma desconexão entre o conhecimento teórico das professoras e sua aplicação prática em sala de aula. Embora as professoras reconheçam o valor do brincar,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a maioria dessas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atividades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é desenvolvida sem a mediação das professoras. 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lang w:val="pt-BR"/>
        </w:rPr>
        <w:t>Portanto, se as crianças estão, na maior parte do tempo, brincando livremente, sem nenhuma intervenção docente, oportunidades de ensinar e de aprender estão sendo perdidas, o que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 pode ter um impacto negativo n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lang w:val="pt-BR"/>
        </w:rPr>
        <w:t>o desenvolvimento da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</w:rPr>
        <w:t xml:space="preserve"> interação das crianças</w:t>
      </w:r>
      <w:r>
        <w:rPr>
          <w:rFonts w:hint="default" w:ascii="Times New Roman" w:hAnsi="Times New Roman" w:eastAsia="Arial" w:cs="Times New Roman"/>
          <w:color w:val="auto"/>
          <w:sz w:val="24"/>
          <w:szCs w:val="24"/>
          <w:lang w:val="pt-BR"/>
        </w:rPr>
        <w:t>.</w:t>
      </w:r>
    </w:p>
    <w:p w14:paraId="2F586F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78CB9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BRASIL, 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da Educação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Referencial Currícular Nacional para a Educação Infantil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Brasília, 1998.</w:t>
      </w:r>
    </w:p>
    <w:p w14:paraId="67A12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47B45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pt-BR"/>
        </w:rPr>
        <w:t xml:space="preserve">BRASIL, 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da Educação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Diretrizes Curriculares Nacionais para a Educação Infantil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pt-BR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Brasília,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2010.</w:t>
      </w:r>
    </w:p>
    <w:p w14:paraId="601FF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</w:p>
    <w:p w14:paraId="08B19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BRASIL, M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da Educação.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Base Nacional Comum Curricular. </w:t>
      </w:r>
      <w:r>
        <w:rPr>
          <w:rFonts w:hint="default" w:ascii="Times New Roman" w:hAnsi="Times New Roman" w:cs="Times New Roman"/>
          <w:sz w:val="24"/>
          <w:szCs w:val="24"/>
        </w:rPr>
        <w:t>Brasília, 2017.</w:t>
      </w:r>
    </w:p>
    <w:p w14:paraId="167A7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E4AD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CORSARO, W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A.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Sociologia da infância. </w:t>
      </w:r>
      <w:r>
        <w:rPr>
          <w:rFonts w:hint="default" w:ascii="Times New Roman" w:hAnsi="Times New Roman" w:cs="Times New Roman"/>
          <w:sz w:val="24"/>
          <w:szCs w:val="24"/>
        </w:rPr>
        <w:t>Porto Alegre: Artmed, 2011.</w:t>
      </w:r>
    </w:p>
    <w:p w14:paraId="4AB798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2B11B3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DURAN, Á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. P.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Interação social: o social, o cultural e o psicológico.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Temas psicológicos.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 [on-line]. 1993, v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.1, n.3, pp.1-8.</w:t>
      </w:r>
    </w:p>
    <w:p w14:paraId="44286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9EAF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KISHIMOTO, 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M.</w:t>
      </w:r>
      <w:r>
        <w:rPr>
          <w:rFonts w:hint="default" w:ascii="Times New Roman" w:hAnsi="Times New Roman" w:cs="Times New Roman"/>
          <w:sz w:val="24"/>
          <w:szCs w:val="24"/>
        </w:rPr>
        <w:t xml:space="preserve"> Jogo, brinquedo, brincadeira e a educação. São Paulo: Cortez, 2011.</w:t>
      </w:r>
    </w:p>
    <w:p w14:paraId="47EE6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06BF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MALUF, 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C. M.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Brincar:</w:t>
      </w:r>
      <w:r>
        <w:rPr>
          <w:rFonts w:hint="default" w:ascii="Times New Roman" w:hAnsi="Times New Roman" w:cs="Times New Roman"/>
          <w:sz w:val="24"/>
          <w:szCs w:val="24"/>
        </w:rPr>
        <w:t xml:space="preserve"> prazer e aprendizado. Petrópolis: Vozes, 2003.</w:t>
      </w:r>
    </w:p>
    <w:p w14:paraId="68767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EC4D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SARMENTO, Manuel J.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 Visibilidade social e estudo da infância.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In: VASCONCELLOS, V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M. R.; SARMENTO, M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J. (Orgs.).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</w:rPr>
        <w:t>Infância (in)visível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 Araraquara: Junqueira &amp; Marin, 2007.</w:t>
      </w:r>
    </w:p>
    <w:p w14:paraId="3FDF8C0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5904B">
    <w:pPr>
      <w:pStyle w:val="7"/>
    </w:pPr>
    <w:r>
      <w:rPr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2A27"/>
    <w:rsid w:val="00016D47"/>
    <w:rsid w:val="0009364E"/>
    <w:rsid w:val="000B16D9"/>
    <w:rsid w:val="00172A27"/>
    <w:rsid w:val="001A4E46"/>
    <w:rsid w:val="001B67BA"/>
    <w:rsid w:val="00292F2B"/>
    <w:rsid w:val="004349A9"/>
    <w:rsid w:val="00457181"/>
    <w:rsid w:val="00461E2F"/>
    <w:rsid w:val="0046213B"/>
    <w:rsid w:val="004D61FE"/>
    <w:rsid w:val="0056758B"/>
    <w:rsid w:val="00650AC2"/>
    <w:rsid w:val="00677F30"/>
    <w:rsid w:val="00741E2B"/>
    <w:rsid w:val="00804B81"/>
    <w:rsid w:val="008B6E4A"/>
    <w:rsid w:val="009149A9"/>
    <w:rsid w:val="00A458B5"/>
    <w:rsid w:val="00AD12DB"/>
    <w:rsid w:val="00B82A8F"/>
    <w:rsid w:val="00BB6159"/>
    <w:rsid w:val="00C87F3B"/>
    <w:rsid w:val="00D706B8"/>
    <w:rsid w:val="00DB1225"/>
    <w:rsid w:val="00EE4179"/>
    <w:rsid w:val="1A894334"/>
    <w:rsid w:val="1EF63937"/>
    <w:rsid w:val="221653A0"/>
    <w:rsid w:val="22184B3D"/>
    <w:rsid w:val="25485496"/>
    <w:rsid w:val="27CD66DB"/>
    <w:rsid w:val="292C3FE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5D061B94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7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Texto de balão Char"/>
    <w:basedOn w:val="3"/>
    <w:link w:val="9"/>
    <w:semiHidden/>
    <w:uiPriority w:val="99"/>
    <w:rPr>
      <w:rFonts w:ascii="Tahoma" w:hAnsi="Tahoma" w:cs="Tahoma" w:eastAsiaTheme="minorHAnsi"/>
      <w:kern w:val="2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964</Words>
  <Characters>5761</Characters>
  <Lines>97</Lines>
  <Paragraphs>43</Paragraphs>
  <TotalTime>11</TotalTime>
  <ScaleCrop>false</ScaleCrop>
  <LinksUpToDate>false</LinksUpToDate>
  <CharactersWithSpaces>6682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2025-04-03T14:39:00Z</dcterms:created>
  <dc:creator>Ùrsula</dc:creator>
  <cp:lastModifiedBy>Úrsula Adelaide de Lélis</cp:lastModifiedBy>
  <dcterms:modified xsi:type="dcterms:W3CDTF">2025-05-12T00:37:16Z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1046-12.2.0.21172</vt:lpwstr>
  </property>
  <property fmtid="{D5CDD505-2E9C-101B-9397-08002B2CF9AE}" pid="3" name="ICV">
    <vt:lpwstr>804A453870004D319AB073D60E3CED60_13</vt:lpwstr>
  </property>
</Properties>
</file>