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F803F" w14:textId="77777777" w:rsidR="007A1ED2" w:rsidRPr="00065C83" w:rsidRDefault="007A1ED2">
      <w:pPr>
        <w:pStyle w:val="Ttulo1"/>
        <w:ind w:left="0" w:right="160"/>
        <w:jc w:val="center"/>
        <w:sectPr w:rsidR="007A1ED2" w:rsidRPr="00065C83">
          <w:headerReference w:type="default" r:id="rId7"/>
          <w:pgSz w:w="11910" w:h="16840"/>
          <w:pgMar w:top="1701" w:right="1134" w:bottom="1134" w:left="1701" w:header="442" w:footer="0" w:gutter="0"/>
          <w:pgNumType w:start="1"/>
          <w:cols w:space="720"/>
        </w:sectPr>
      </w:pPr>
    </w:p>
    <w:p w14:paraId="309F8042" w14:textId="51C60B5C" w:rsidR="007A1ED2" w:rsidRPr="00065C83" w:rsidRDefault="00A16688" w:rsidP="000A712F">
      <w:pPr>
        <w:pStyle w:val="Ttulo1"/>
        <w:ind w:left="0" w:right="160"/>
        <w:jc w:val="center"/>
        <w:rPr>
          <w:color w:val="000000"/>
        </w:rPr>
      </w:pPr>
      <w:r w:rsidRPr="00065C83">
        <w:t>DESENVOLVIMENTO DE COMPETÊNCIAS ACADÊMICAS E PROFISSIONAIS</w:t>
      </w:r>
      <w:r w:rsidR="004221D0" w:rsidRPr="00065C83">
        <w:t>:</w:t>
      </w:r>
      <w:r w:rsidRPr="00065C83">
        <w:t xml:space="preserve"> RELATO DE EXPERIÊNCIA SOBRE O CURSO </w:t>
      </w:r>
      <w:r w:rsidR="00F95AA2" w:rsidRPr="00065C83">
        <w:t>BÁS</w:t>
      </w:r>
      <w:r w:rsidR="000A712F" w:rsidRPr="00065C83">
        <w:rPr>
          <w:highlight w:val="white"/>
        </w:rPr>
        <w:t xml:space="preserve">ICO </w:t>
      </w:r>
      <w:r w:rsidR="00B955D6" w:rsidRPr="00065C83">
        <w:rPr>
          <w:highlight w:val="white"/>
        </w:rPr>
        <w:t xml:space="preserve">DE </w:t>
      </w:r>
      <w:r w:rsidR="000A712F" w:rsidRPr="00065C83">
        <w:rPr>
          <w:highlight w:val="white"/>
        </w:rPr>
        <w:t xml:space="preserve">PROGRAMAÇÃO </w:t>
      </w:r>
      <w:r w:rsidR="00B955D6" w:rsidRPr="00065C83">
        <w:rPr>
          <w:highlight w:val="white"/>
        </w:rPr>
        <w:t>EM</w:t>
      </w:r>
      <w:r w:rsidR="000A712F" w:rsidRPr="00065C83">
        <w:rPr>
          <w:highlight w:val="white"/>
        </w:rPr>
        <w:t xml:space="preserve"> SAS</w:t>
      </w:r>
      <w:r w:rsidR="00023853" w:rsidRPr="00065C83">
        <w:t xml:space="preserve"> PARA ALUNOS DA ZOOTECNIA</w:t>
      </w:r>
    </w:p>
    <w:p w14:paraId="447AA198" w14:textId="77777777" w:rsidR="00820E61" w:rsidRPr="00065C83" w:rsidRDefault="00820E61" w:rsidP="00820E61">
      <w:pPr>
        <w:pBdr>
          <w:top w:val="nil"/>
          <w:left w:val="nil"/>
          <w:bottom w:val="nil"/>
          <w:right w:val="nil"/>
          <w:between w:val="nil"/>
        </w:pBdr>
        <w:ind w:right="97"/>
        <w:jc w:val="center"/>
        <w:rPr>
          <w:sz w:val="16"/>
          <w:szCs w:val="16"/>
          <w:lang w:val="pt-BR"/>
        </w:rPr>
      </w:pPr>
    </w:p>
    <w:p w14:paraId="71C33190" w14:textId="44CC6FAC" w:rsidR="0085053F" w:rsidRPr="001D4A64" w:rsidRDefault="0085053F" w:rsidP="00B7405B">
      <w:pPr>
        <w:pBdr>
          <w:top w:val="nil"/>
          <w:left w:val="nil"/>
          <w:bottom w:val="nil"/>
          <w:right w:val="nil"/>
          <w:between w:val="nil"/>
        </w:pBdr>
        <w:ind w:right="96"/>
        <w:jc w:val="both"/>
        <w:rPr>
          <w:lang w:val="pt-BR"/>
        </w:rPr>
      </w:pPr>
      <w:r w:rsidRPr="001D4A64">
        <w:rPr>
          <w:lang w:val="pt-BR"/>
        </w:rPr>
        <w:t>BRAZ</w:t>
      </w:r>
      <w:r w:rsidR="00200C0D" w:rsidRPr="001D4A64">
        <w:rPr>
          <w:lang w:val="pt-BR"/>
        </w:rPr>
        <w:t>, M.R</w:t>
      </w:r>
      <w:r w:rsidR="001F0F06" w:rsidRPr="001D4A64">
        <w:rPr>
          <w:lang w:val="pt-BR"/>
        </w:rPr>
        <w:t>;</w:t>
      </w:r>
      <w:r w:rsidRPr="001D4A64">
        <w:rPr>
          <w:lang w:val="pt-BR"/>
        </w:rPr>
        <w:t xml:space="preserve"> </w:t>
      </w:r>
      <w:hyperlink r:id="rId8" w:history="1">
        <w:r w:rsidR="001F0F06" w:rsidRPr="001D4A64">
          <w:rPr>
            <w:rStyle w:val="Hyperlink"/>
            <w:lang w:val="pt-BR"/>
          </w:rPr>
          <w:t>marcos.braz@ufnt.edu.br</w:t>
        </w:r>
      </w:hyperlink>
      <w:r w:rsidR="001F0F06" w:rsidRPr="001D4A64">
        <w:rPr>
          <w:lang w:val="pt-BR"/>
        </w:rPr>
        <w:t>, UFNT</w:t>
      </w:r>
      <w:r w:rsidR="00A35C7C" w:rsidRPr="001D4A64">
        <w:rPr>
          <w:lang w:val="pt-BR"/>
        </w:rPr>
        <w:t>;</w:t>
      </w:r>
      <w:r w:rsidRPr="001D4A64">
        <w:rPr>
          <w:lang w:val="pt-BR"/>
        </w:rPr>
        <w:t xml:space="preserve"> LIBANIO</w:t>
      </w:r>
      <w:r w:rsidR="000D6D84" w:rsidRPr="001D4A64">
        <w:rPr>
          <w:lang w:val="pt-BR"/>
        </w:rPr>
        <w:t>, E. D. de J</w:t>
      </w:r>
      <w:r w:rsidR="003D449C" w:rsidRPr="001D4A64">
        <w:rPr>
          <w:lang w:val="pt-BR"/>
        </w:rPr>
        <w:t>.</w:t>
      </w:r>
      <w:r w:rsidR="000D6D84" w:rsidRPr="001D4A64">
        <w:rPr>
          <w:lang w:val="pt-BR"/>
        </w:rPr>
        <w:t>,</w:t>
      </w:r>
      <w:r w:rsidR="00A109B2" w:rsidRPr="001D4A64">
        <w:rPr>
          <w:lang w:val="pt-BR"/>
        </w:rPr>
        <w:t xml:space="preserve"> </w:t>
      </w:r>
      <w:hyperlink r:id="rId9" w:history="1">
        <w:r w:rsidR="00A109B2" w:rsidRPr="001D4A64">
          <w:rPr>
            <w:rStyle w:val="Hyperlink"/>
          </w:rPr>
          <w:t>entony.libanio@ufnt.edu.br</w:t>
        </w:r>
      </w:hyperlink>
      <w:r w:rsidR="00A109B2" w:rsidRPr="001D4A64">
        <w:t>, UFNT</w:t>
      </w:r>
      <w:r w:rsidR="00A35C7C" w:rsidRPr="001D4A64">
        <w:rPr>
          <w:lang w:val="pt-BR"/>
        </w:rPr>
        <w:t>;</w:t>
      </w:r>
      <w:r w:rsidRPr="001D4A64">
        <w:rPr>
          <w:lang w:val="pt-BR"/>
        </w:rPr>
        <w:t xml:space="preserve"> MATOS</w:t>
      </w:r>
      <w:r w:rsidR="00A109B2" w:rsidRPr="001D4A64">
        <w:rPr>
          <w:lang w:val="pt-BR"/>
        </w:rPr>
        <w:t>, M, M</w:t>
      </w:r>
      <w:r w:rsidR="00190F85" w:rsidRPr="001D4A64">
        <w:rPr>
          <w:lang w:val="pt-BR"/>
        </w:rPr>
        <w:t xml:space="preserve">., </w:t>
      </w:r>
      <w:hyperlink r:id="rId10" w:history="1">
        <w:r w:rsidR="00190F85" w:rsidRPr="001D4A64">
          <w:rPr>
            <w:rStyle w:val="Hyperlink"/>
          </w:rPr>
          <w:t>marianne.matos@ufnt.edu.br</w:t>
        </w:r>
      </w:hyperlink>
      <w:r w:rsidR="00190F85" w:rsidRPr="001D4A64">
        <w:t>, UFNT</w:t>
      </w:r>
      <w:r w:rsidR="00A35C7C" w:rsidRPr="001D4A64">
        <w:rPr>
          <w:lang w:val="pt-BR"/>
        </w:rPr>
        <w:t xml:space="preserve">; </w:t>
      </w:r>
      <w:r w:rsidR="0077708B" w:rsidRPr="001D4A64">
        <w:rPr>
          <w:lang w:val="pt-BR"/>
        </w:rPr>
        <w:t>XAVIER</w:t>
      </w:r>
      <w:r w:rsidR="00592BCA" w:rsidRPr="001D4A64">
        <w:rPr>
          <w:lang w:val="pt-BR"/>
        </w:rPr>
        <w:t xml:space="preserve">, A. N., </w:t>
      </w:r>
      <w:hyperlink r:id="rId11" w:history="1">
        <w:r w:rsidR="005A6AC4" w:rsidRPr="001D4A64">
          <w:rPr>
            <w:rStyle w:val="Hyperlink"/>
          </w:rPr>
          <w:t>arthur.xavier@ufnt.edu.br</w:t>
        </w:r>
      </w:hyperlink>
      <w:r w:rsidR="005A6AC4" w:rsidRPr="001D4A64">
        <w:t>, UFNT</w:t>
      </w:r>
      <w:r w:rsidR="00A35C7C" w:rsidRPr="001D4A64">
        <w:rPr>
          <w:lang w:val="pt-BR"/>
        </w:rPr>
        <w:t>;</w:t>
      </w:r>
      <w:r w:rsidR="00227BA0" w:rsidRPr="001D4A64">
        <w:rPr>
          <w:lang w:val="pt-BR"/>
        </w:rPr>
        <w:t xml:space="preserve"> RIBEIRO</w:t>
      </w:r>
      <w:r w:rsidR="005A6AC4" w:rsidRPr="001D4A64">
        <w:rPr>
          <w:lang w:val="pt-BR"/>
        </w:rPr>
        <w:t xml:space="preserve">, M. F. L., </w:t>
      </w:r>
      <w:hyperlink r:id="rId12" w:history="1">
        <w:r w:rsidR="0063570B" w:rsidRPr="001D4A64">
          <w:rPr>
            <w:rStyle w:val="Hyperlink"/>
          </w:rPr>
          <w:t>marcos.ribeiro@ufnt.edu.br</w:t>
        </w:r>
      </w:hyperlink>
      <w:r w:rsidR="0063570B" w:rsidRPr="001D4A64">
        <w:t>, UFNT</w:t>
      </w:r>
      <w:r w:rsidR="00227BA0" w:rsidRPr="001D4A64">
        <w:rPr>
          <w:lang w:val="pt-BR"/>
        </w:rPr>
        <w:t>;</w:t>
      </w:r>
      <w:r w:rsidRPr="001D4A64">
        <w:rPr>
          <w:lang w:val="pt-BR"/>
        </w:rPr>
        <w:t xml:space="preserve"> </w:t>
      </w:r>
      <w:r w:rsidR="00D82AA2" w:rsidRPr="001D4A64">
        <w:rPr>
          <w:lang w:val="pt-BR"/>
        </w:rPr>
        <w:t>CAVALCANTE</w:t>
      </w:r>
      <w:r w:rsidR="0065220F" w:rsidRPr="001D4A64">
        <w:rPr>
          <w:lang w:val="pt-BR"/>
        </w:rPr>
        <w:t xml:space="preserve">, M. E., </w:t>
      </w:r>
      <w:hyperlink r:id="rId13" w:history="1">
        <w:r w:rsidR="0065220F" w:rsidRPr="001D4A64">
          <w:rPr>
            <w:rStyle w:val="Hyperlink"/>
          </w:rPr>
          <w:t>mickaelly.cavalcante@ufnt.edu.br</w:t>
        </w:r>
      </w:hyperlink>
      <w:r w:rsidR="0065220F" w:rsidRPr="001D4A64">
        <w:t>, UFNT</w:t>
      </w:r>
      <w:r w:rsidR="00D82AA2" w:rsidRPr="001D4A64">
        <w:rPr>
          <w:lang w:val="pt-BR"/>
        </w:rPr>
        <w:t>;</w:t>
      </w:r>
      <w:r w:rsidR="00AF6D5F" w:rsidRPr="001D4A64">
        <w:rPr>
          <w:lang w:val="pt-BR"/>
        </w:rPr>
        <w:t xml:space="preserve"> </w:t>
      </w:r>
      <w:r w:rsidR="00435A5A" w:rsidRPr="001D4A64">
        <w:rPr>
          <w:lang w:val="pt-BR"/>
        </w:rPr>
        <w:t>PINTO</w:t>
      </w:r>
      <w:r w:rsidR="00E97AB8" w:rsidRPr="001D4A64">
        <w:rPr>
          <w:lang w:val="pt-BR"/>
        </w:rPr>
        <w:t xml:space="preserve">, T. M. da S., </w:t>
      </w:r>
      <w:hyperlink r:id="rId14" w:history="1">
        <w:r w:rsidR="00736D03" w:rsidRPr="001D4A64">
          <w:rPr>
            <w:rStyle w:val="Hyperlink"/>
          </w:rPr>
          <w:t>thalita.pinto@ufnt.edu.br</w:t>
        </w:r>
      </w:hyperlink>
      <w:r w:rsidR="00736D03" w:rsidRPr="001D4A64">
        <w:t>, UFNT</w:t>
      </w:r>
      <w:r w:rsidR="00AF6D5F" w:rsidRPr="001D4A64">
        <w:rPr>
          <w:lang w:val="pt-BR"/>
        </w:rPr>
        <w:t xml:space="preserve">; </w:t>
      </w:r>
      <w:r w:rsidR="00435A5A" w:rsidRPr="001D4A64">
        <w:rPr>
          <w:lang w:val="pt-BR"/>
        </w:rPr>
        <w:t>VENTURA</w:t>
      </w:r>
      <w:r w:rsidR="00736D03" w:rsidRPr="001D4A64">
        <w:rPr>
          <w:lang w:val="pt-BR"/>
        </w:rPr>
        <w:t>, V. F. M.,</w:t>
      </w:r>
      <w:r w:rsidR="00A4097A" w:rsidRPr="001D4A64">
        <w:rPr>
          <w:color w:val="000000"/>
        </w:rPr>
        <w:t xml:space="preserve"> </w:t>
      </w:r>
      <w:hyperlink r:id="rId15" w:history="1">
        <w:r w:rsidR="00A4097A" w:rsidRPr="001D4A64">
          <w:rPr>
            <w:rStyle w:val="Hyperlink"/>
          </w:rPr>
          <w:t>victoria.ventura@ufnt.edu.br</w:t>
        </w:r>
      </w:hyperlink>
      <w:r w:rsidR="00A4097A" w:rsidRPr="001D4A64">
        <w:t>, UFNT</w:t>
      </w:r>
      <w:r w:rsidR="00AF6D5F" w:rsidRPr="001D4A64">
        <w:rPr>
          <w:lang w:val="pt-BR"/>
        </w:rPr>
        <w:t>;</w:t>
      </w:r>
      <w:r w:rsidRPr="001D4A64">
        <w:rPr>
          <w:lang w:val="pt-BR"/>
        </w:rPr>
        <w:t xml:space="preserve"> </w:t>
      </w:r>
      <w:r w:rsidR="00435A5A" w:rsidRPr="001D4A64">
        <w:rPr>
          <w:lang w:val="pt-BR"/>
        </w:rPr>
        <w:t>SILVA</w:t>
      </w:r>
      <w:r w:rsidR="00A4097A" w:rsidRPr="001D4A64">
        <w:rPr>
          <w:lang w:val="pt-BR"/>
        </w:rPr>
        <w:t>, M. S.</w:t>
      </w:r>
      <w:r w:rsidR="00FA35B0" w:rsidRPr="001D4A64">
        <w:rPr>
          <w:lang w:val="pt-BR"/>
        </w:rPr>
        <w:t xml:space="preserve">, </w:t>
      </w:r>
      <w:hyperlink r:id="rId16" w:history="1">
        <w:r w:rsidR="00FA35B0" w:rsidRPr="001D4A64">
          <w:rPr>
            <w:rStyle w:val="Hyperlink"/>
          </w:rPr>
          <w:t>moises.sobrinho@ufnt.edu.br</w:t>
        </w:r>
      </w:hyperlink>
      <w:r w:rsidR="00FA35B0" w:rsidRPr="001D4A64">
        <w:t>, UFNT</w:t>
      </w:r>
      <w:r w:rsidR="00161983" w:rsidRPr="001D4A64">
        <w:rPr>
          <w:lang w:val="pt-BR"/>
        </w:rPr>
        <w:t>; ALMEIDA</w:t>
      </w:r>
      <w:r w:rsidR="00FA35B0" w:rsidRPr="001D4A64">
        <w:rPr>
          <w:lang w:val="pt-BR"/>
        </w:rPr>
        <w:t>, K</w:t>
      </w:r>
      <w:r w:rsidR="00E611EB" w:rsidRPr="001D4A64">
        <w:rPr>
          <w:lang w:val="pt-BR"/>
        </w:rPr>
        <w:t xml:space="preserve">. E. S. de, </w:t>
      </w:r>
      <w:hyperlink r:id="rId17" w:history="1">
        <w:r w:rsidR="00E81E0E" w:rsidRPr="001D4A64">
          <w:rPr>
            <w:rStyle w:val="Hyperlink"/>
          </w:rPr>
          <w:t>karlla.almeida@ufnt.edu.br</w:t>
        </w:r>
      </w:hyperlink>
      <w:r w:rsidR="00E81E0E" w:rsidRPr="001D4A64">
        <w:t>, UFNT</w:t>
      </w:r>
      <w:r w:rsidR="00161983" w:rsidRPr="001D4A64">
        <w:rPr>
          <w:lang w:val="pt-BR"/>
        </w:rPr>
        <w:t>; FALCÃO</w:t>
      </w:r>
      <w:r w:rsidR="00E81E0E" w:rsidRPr="001D4A64">
        <w:rPr>
          <w:lang w:val="pt-BR"/>
        </w:rPr>
        <w:t xml:space="preserve">, A. J. da S., </w:t>
      </w:r>
      <w:hyperlink r:id="rId18" w:history="1">
        <w:r w:rsidR="00E81E0E" w:rsidRPr="001D4A64">
          <w:rPr>
            <w:rStyle w:val="Hyperlink"/>
            <w:lang w:val="pt-BR"/>
          </w:rPr>
          <w:t>alencariano.falcao@ufnt.edu.br</w:t>
        </w:r>
      </w:hyperlink>
      <w:r w:rsidR="00E81E0E" w:rsidRPr="001D4A64">
        <w:rPr>
          <w:lang w:val="pt-BR"/>
        </w:rPr>
        <w:t>, UFNT</w:t>
      </w:r>
      <w:r w:rsidR="00161983" w:rsidRPr="001D4A64">
        <w:rPr>
          <w:lang w:val="pt-BR"/>
        </w:rPr>
        <w:t xml:space="preserve">; </w:t>
      </w:r>
      <w:r w:rsidR="004A2BE8" w:rsidRPr="001D4A64">
        <w:rPr>
          <w:lang w:val="pt-BR"/>
        </w:rPr>
        <w:t>C</w:t>
      </w:r>
      <w:r w:rsidR="0077708B" w:rsidRPr="001D4A64">
        <w:rPr>
          <w:lang w:val="pt-BR"/>
        </w:rPr>
        <w:t>ONTI</w:t>
      </w:r>
      <w:r w:rsidR="00E81E0E" w:rsidRPr="001D4A64">
        <w:rPr>
          <w:lang w:val="pt-BR"/>
        </w:rPr>
        <w:t>, A. C</w:t>
      </w:r>
      <w:r w:rsidR="005754D9" w:rsidRPr="001D4A64">
        <w:rPr>
          <w:lang w:val="pt-BR"/>
        </w:rPr>
        <w:t xml:space="preserve">. M., </w:t>
      </w:r>
      <w:hyperlink r:id="rId19" w:history="1">
        <w:r w:rsidR="005754D9" w:rsidRPr="001D4A64">
          <w:rPr>
            <w:rStyle w:val="Hyperlink"/>
            <w:lang w:val="pt-BR"/>
          </w:rPr>
          <w:t>anaconti@ufnt.edu.br</w:t>
        </w:r>
      </w:hyperlink>
      <w:r w:rsidR="005754D9" w:rsidRPr="001D4A64">
        <w:rPr>
          <w:lang w:val="pt-BR"/>
        </w:rPr>
        <w:t>, UFNT</w:t>
      </w:r>
      <w:r w:rsidR="00891AC9" w:rsidRPr="001D4A64">
        <w:rPr>
          <w:lang w:val="pt-BR"/>
        </w:rPr>
        <w:t>;</w:t>
      </w:r>
      <w:r w:rsidRPr="001D4A64">
        <w:rPr>
          <w:lang w:val="pt-BR"/>
        </w:rPr>
        <w:t xml:space="preserve"> NEIVA</w:t>
      </w:r>
      <w:r w:rsidR="005754D9" w:rsidRPr="001D4A64">
        <w:rPr>
          <w:lang w:val="pt-BR"/>
        </w:rPr>
        <w:t>, A. C. G. R.</w:t>
      </w:r>
      <w:r w:rsidR="00907C21" w:rsidRPr="001D4A64">
        <w:rPr>
          <w:lang w:val="pt-BR"/>
        </w:rPr>
        <w:t xml:space="preserve">, </w:t>
      </w:r>
      <w:hyperlink r:id="rId20" w:history="1">
        <w:r w:rsidR="001F3155" w:rsidRPr="001D4A64">
          <w:rPr>
            <w:rStyle w:val="Hyperlink"/>
            <w:lang w:val="pt-BR"/>
          </w:rPr>
          <w:t>ana.neiva@ufnt.edu.br</w:t>
        </w:r>
      </w:hyperlink>
      <w:r w:rsidR="001F3155" w:rsidRPr="001D4A64">
        <w:rPr>
          <w:lang w:val="pt-BR"/>
        </w:rPr>
        <w:t>, UFNT.</w:t>
      </w:r>
    </w:p>
    <w:p w14:paraId="0507C003" w14:textId="77777777" w:rsidR="00820E61" w:rsidRPr="00FF2A44" w:rsidRDefault="00820E61" w:rsidP="004B3D1B">
      <w:pPr>
        <w:pBdr>
          <w:top w:val="nil"/>
          <w:left w:val="nil"/>
          <w:bottom w:val="nil"/>
          <w:right w:val="nil"/>
          <w:between w:val="nil"/>
        </w:pBdr>
        <w:ind w:right="96"/>
        <w:jc w:val="both"/>
        <w:rPr>
          <w:b/>
          <w:sz w:val="20"/>
          <w:szCs w:val="20"/>
        </w:rPr>
      </w:pPr>
    </w:p>
    <w:p w14:paraId="309F8044" w14:textId="4F2CCED6" w:rsidR="007A1ED2" w:rsidRPr="00065C83" w:rsidRDefault="00607C63">
      <w:pPr>
        <w:pBdr>
          <w:top w:val="nil"/>
          <w:left w:val="nil"/>
          <w:bottom w:val="nil"/>
          <w:right w:val="nil"/>
          <w:between w:val="nil"/>
        </w:pBdr>
        <w:ind w:right="97"/>
        <w:jc w:val="both"/>
        <w:rPr>
          <w:b/>
          <w:color w:val="000000"/>
          <w:sz w:val="24"/>
          <w:szCs w:val="24"/>
        </w:rPr>
      </w:pPr>
      <w:r w:rsidRPr="00065C83">
        <w:rPr>
          <w:b/>
          <w:sz w:val="24"/>
          <w:szCs w:val="24"/>
        </w:rPr>
        <w:t xml:space="preserve">Área Temática: </w:t>
      </w:r>
      <w:r w:rsidRPr="00065C83">
        <w:rPr>
          <w:b/>
          <w:color w:val="000000"/>
          <w:sz w:val="24"/>
          <w:szCs w:val="24"/>
        </w:rPr>
        <w:t xml:space="preserve">CIÊNCIAS AGRÁRIAS </w:t>
      </w:r>
    </w:p>
    <w:p w14:paraId="309F8045" w14:textId="77777777" w:rsidR="007A1ED2" w:rsidRPr="00065C83" w:rsidRDefault="007A1ED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14:paraId="309F8046" w14:textId="77777777" w:rsidR="007A1ED2" w:rsidRPr="00065C83" w:rsidRDefault="00607C63">
      <w:pPr>
        <w:pStyle w:val="Ttulo1"/>
        <w:ind w:left="0"/>
        <w:jc w:val="both"/>
      </w:pPr>
      <w:r w:rsidRPr="00065C83">
        <w:t>RESUMO</w:t>
      </w:r>
    </w:p>
    <w:p w14:paraId="309F8048" w14:textId="2B234E15" w:rsidR="007A1ED2" w:rsidRPr="00065C83" w:rsidRDefault="00607C63" w:rsidP="004F407D">
      <w:pPr>
        <w:tabs>
          <w:tab w:val="left" w:pos="358"/>
        </w:tabs>
        <w:jc w:val="both"/>
        <w:rPr>
          <w:color w:val="000000"/>
          <w:sz w:val="23"/>
          <w:szCs w:val="23"/>
        </w:rPr>
      </w:pPr>
      <w:r w:rsidRPr="00065C83">
        <w:rPr>
          <w:sz w:val="24"/>
          <w:szCs w:val="24"/>
        </w:rPr>
        <w:t>O presente trabalho relata a experiência do Curso Básico de Programação em SAS, promovido pelo PET Zootecnia/UFN</w:t>
      </w:r>
      <w:r w:rsidR="00DF2E49" w:rsidRPr="00065C83">
        <w:rPr>
          <w:sz w:val="24"/>
          <w:szCs w:val="24"/>
        </w:rPr>
        <w:t>T</w:t>
      </w:r>
      <w:r w:rsidRPr="00065C83">
        <w:rPr>
          <w:sz w:val="24"/>
          <w:szCs w:val="24"/>
        </w:rPr>
        <w:t xml:space="preserve">. O curso tem como objetivo complementar a formação acadêmica dos estudantes de graduação e pós-graduação em Zootecnia, oferecendo conhecimento introdutório sobre o uso do </w:t>
      </w:r>
      <w:r w:rsidRPr="00065C83">
        <w:rPr>
          <w:i/>
          <w:iCs/>
          <w:sz w:val="24"/>
          <w:szCs w:val="24"/>
        </w:rPr>
        <w:t>software</w:t>
      </w:r>
      <w:r w:rsidRPr="00065C83">
        <w:rPr>
          <w:sz w:val="24"/>
          <w:szCs w:val="24"/>
        </w:rPr>
        <w:t xml:space="preserve"> SAS (</w:t>
      </w:r>
      <w:r w:rsidRPr="00065C83">
        <w:rPr>
          <w:i/>
          <w:sz w:val="24"/>
          <w:szCs w:val="24"/>
        </w:rPr>
        <w:t>Statistical Analysis System</w:t>
      </w:r>
      <w:r w:rsidRPr="00065C83">
        <w:rPr>
          <w:sz w:val="24"/>
          <w:szCs w:val="24"/>
        </w:rPr>
        <w:t>) na análise e interpretação de dados</w:t>
      </w:r>
      <w:r w:rsidR="003048D0" w:rsidRPr="00065C83">
        <w:rPr>
          <w:sz w:val="24"/>
          <w:szCs w:val="24"/>
        </w:rPr>
        <w:t xml:space="preserve">. </w:t>
      </w:r>
      <w:r w:rsidR="00DC39B5" w:rsidRPr="00065C83">
        <w:rPr>
          <w:sz w:val="24"/>
          <w:szCs w:val="24"/>
        </w:rPr>
        <w:t xml:space="preserve">Para avaliação parcial do nível de satisfação dos participantes, foi aplicado um formulário </w:t>
      </w:r>
      <w:r w:rsidR="00DC39B5" w:rsidRPr="00065C83">
        <w:rPr>
          <w:i/>
          <w:iCs/>
          <w:sz w:val="24"/>
          <w:szCs w:val="24"/>
        </w:rPr>
        <w:t>online</w:t>
      </w:r>
      <w:r w:rsidR="00DC39B5" w:rsidRPr="00065C83">
        <w:rPr>
          <w:sz w:val="24"/>
          <w:szCs w:val="24"/>
        </w:rPr>
        <w:t xml:space="preserve"> (</w:t>
      </w:r>
      <w:r w:rsidR="00DC39B5" w:rsidRPr="00065C83">
        <w:rPr>
          <w:i/>
          <w:iCs/>
          <w:sz w:val="24"/>
          <w:szCs w:val="24"/>
        </w:rPr>
        <w:t>Google Forms</w:t>
      </w:r>
      <w:r w:rsidR="00DC39B5" w:rsidRPr="00065C83">
        <w:rPr>
          <w:sz w:val="24"/>
          <w:szCs w:val="24"/>
        </w:rPr>
        <w:t>) com quinze questões fechadas, abordando temas como conhecimento prévio, didática, ambiente de ensino e dificuldades técnicas relacionadas ao programa.</w:t>
      </w:r>
      <w:r w:rsidR="004F407D" w:rsidRPr="00065C83">
        <w:rPr>
          <w:sz w:val="24"/>
          <w:szCs w:val="24"/>
        </w:rPr>
        <w:t xml:space="preserve"> </w:t>
      </w:r>
      <w:r w:rsidR="00265ACC" w:rsidRPr="00065C83">
        <w:rPr>
          <w:bCs/>
          <w:sz w:val="24"/>
          <w:szCs w:val="24"/>
          <w:lang w:val="pt-BR"/>
        </w:rPr>
        <w:t>Os resultados indicam que a atividade está cumprindo seus objetivos, que é promover o aprendizado sobre os temas tratados, proporcionar capacitação nas análises dos dados de pesquisas e um diferencial na formação acadêmica e profissional dos participantes. </w:t>
      </w:r>
    </w:p>
    <w:p w14:paraId="37F7A5B6" w14:textId="77777777" w:rsidR="00C1249A" w:rsidRPr="00065C83" w:rsidRDefault="00C1249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6"/>
          <w:szCs w:val="16"/>
        </w:rPr>
      </w:pPr>
    </w:p>
    <w:p w14:paraId="309F8049" w14:textId="14F57672" w:rsidR="007A1ED2" w:rsidRPr="00065C83" w:rsidRDefault="00607C6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065C83">
        <w:rPr>
          <w:b/>
          <w:color w:val="000000"/>
          <w:sz w:val="24"/>
          <w:szCs w:val="24"/>
        </w:rPr>
        <w:t xml:space="preserve">Palavras-chave: </w:t>
      </w:r>
      <w:r w:rsidR="00D44B1F" w:rsidRPr="00065C83">
        <w:rPr>
          <w:bCs/>
          <w:color w:val="000000"/>
          <w:sz w:val="24"/>
          <w:szCs w:val="24"/>
        </w:rPr>
        <w:t xml:space="preserve">Atividades </w:t>
      </w:r>
      <w:r w:rsidR="00236907" w:rsidRPr="00065C83">
        <w:rPr>
          <w:bCs/>
          <w:color w:val="000000"/>
          <w:sz w:val="24"/>
          <w:szCs w:val="24"/>
        </w:rPr>
        <w:t>e</w:t>
      </w:r>
      <w:r w:rsidR="00D44B1F" w:rsidRPr="00065C83">
        <w:rPr>
          <w:bCs/>
          <w:color w:val="000000"/>
          <w:sz w:val="24"/>
          <w:szCs w:val="24"/>
        </w:rPr>
        <w:t>xtracurriculares</w:t>
      </w:r>
      <w:r w:rsidR="0092436E" w:rsidRPr="00065C83">
        <w:rPr>
          <w:bCs/>
          <w:color w:val="000000"/>
          <w:sz w:val="24"/>
          <w:szCs w:val="24"/>
        </w:rPr>
        <w:t>;</w:t>
      </w:r>
      <w:r w:rsidRPr="00065C83">
        <w:rPr>
          <w:color w:val="000000"/>
          <w:sz w:val="24"/>
          <w:szCs w:val="24"/>
        </w:rPr>
        <w:t xml:space="preserve"> </w:t>
      </w:r>
      <w:r w:rsidR="00A17319" w:rsidRPr="00065C83">
        <w:rPr>
          <w:color w:val="000000"/>
          <w:sz w:val="24"/>
          <w:szCs w:val="24"/>
        </w:rPr>
        <w:t>Ensino</w:t>
      </w:r>
      <w:r w:rsidR="000A6FD9" w:rsidRPr="00065C83">
        <w:rPr>
          <w:color w:val="000000"/>
          <w:sz w:val="24"/>
          <w:szCs w:val="24"/>
        </w:rPr>
        <w:t xml:space="preserve">; </w:t>
      </w:r>
      <w:r w:rsidRPr="00065C83">
        <w:rPr>
          <w:sz w:val="24"/>
          <w:szCs w:val="24"/>
        </w:rPr>
        <w:t>Formação profissional</w:t>
      </w:r>
      <w:r w:rsidR="00303BD1" w:rsidRPr="00065C83">
        <w:rPr>
          <w:color w:val="000000"/>
          <w:sz w:val="24"/>
          <w:szCs w:val="24"/>
        </w:rPr>
        <w:t>.</w:t>
      </w:r>
    </w:p>
    <w:p w14:paraId="309F804A" w14:textId="77777777" w:rsidR="007A1ED2" w:rsidRPr="00065C83" w:rsidRDefault="007A1ED2">
      <w:pPr>
        <w:tabs>
          <w:tab w:val="left" w:pos="358"/>
        </w:tabs>
        <w:spacing w:line="360" w:lineRule="auto"/>
        <w:rPr>
          <w:sz w:val="16"/>
          <w:szCs w:val="16"/>
        </w:rPr>
      </w:pPr>
    </w:p>
    <w:p w14:paraId="309F804B" w14:textId="77777777" w:rsidR="007A1ED2" w:rsidRPr="00065C83" w:rsidRDefault="00607C63" w:rsidP="002418DA">
      <w:pPr>
        <w:pStyle w:val="Ttulo1"/>
        <w:numPr>
          <w:ilvl w:val="0"/>
          <w:numId w:val="1"/>
        </w:numPr>
        <w:tabs>
          <w:tab w:val="left" w:pos="358"/>
        </w:tabs>
        <w:ind w:left="714" w:hanging="357"/>
        <w:jc w:val="both"/>
      </w:pPr>
      <w:r w:rsidRPr="00065C83">
        <w:t>INTRODUÇÃO</w:t>
      </w:r>
    </w:p>
    <w:p w14:paraId="309F804C" w14:textId="77777777" w:rsidR="007A1ED2" w:rsidRPr="00065C83" w:rsidRDefault="007A1ED2">
      <w:pPr>
        <w:tabs>
          <w:tab w:val="left" w:pos="358"/>
        </w:tabs>
        <w:ind w:left="720"/>
        <w:rPr>
          <w:sz w:val="16"/>
          <w:szCs w:val="16"/>
        </w:rPr>
      </w:pPr>
    </w:p>
    <w:p w14:paraId="309F804D" w14:textId="2F3D9121" w:rsidR="007A1ED2" w:rsidRPr="00065C83" w:rsidRDefault="00515719" w:rsidP="0088385D">
      <w:pPr>
        <w:widowControl/>
        <w:spacing w:line="360" w:lineRule="auto"/>
        <w:ind w:firstLine="851"/>
        <w:jc w:val="both"/>
        <w:rPr>
          <w:sz w:val="24"/>
          <w:szCs w:val="24"/>
        </w:rPr>
      </w:pPr>
      <w:r w:rsidRPr="00065C83">
        <w:rPr>
          <w:sz w:val="24"/>
          <w:szCs w:val="24"/>
        </w:rPr>
        <w:t>O ambiente universitário é o local</w:t>
      </w:r>
      <w:r w:rsidR="0009303A" w:rsidRPr="00065C83">
        <w:rPr>
          <w:sz w:val="24"/>
          <w:szCs w:val="24"/>
        </w:rPr>
        <w:t xml:space="preserve"> </w:t>
      </w:r>
      <w:r w:rsidR="00F6463B" w:rsidRPr="00065C83">
        <w:rPr>
          <w:sz w:val="24"/>
          <w:szCs w:val="24"/>
        </w:rPr>
        <w:t>onde as pessoas buscam</w:t>
      </w:r>
      <w:r w:rsidR="00607C63" w:rsidRPr="00065C83">
        <w:rPr>
          <w:sz w:val="24"/>
          <w:szCs w:val="24"/>
        </w:rPr>
        <w:t xml:space="preserve"> aprimora</w:t>
      </w:r>
      <w:r w:rsidR="00F6463B" w:rsidRPr="00065C83">
        <w:rPr>
          <w:sz w:val="24"/>
          <w:szCs w:val="24"/>
        </w:rPr>
        <w:t>r</w:t>
      </w:r>
      <w:r w:rsidR="00607C63" w:rsidRPr="00065C83">
        <w:rPr>
          <w:sz w:val="24"/>
          <w:szCs w:val="24"/>
        </w:rPr>
        <w:t xml:space="preserve"> seus conhecimentos, não somente os técnicos, mas também as relações interpessoais e qualidades pessoais adquiridas ao longo do </w:t>
      </w:r>
      <w:r w:rsidR="00AF7EB1" w:rsidRPr="00065C83">
        <w:rPr>
          <w:sz w:val="24"/>
          <w:szCs w:val="24"/>
        </w:rPr>
        <w:t>ensino superior</w:t>
      </w:r>
      <w:r w:rsidR="00607C63" w:rsidRPr="00065C83">
        <w:rPr>
          <w:sz w:val="24"/>
          <w:szCs w:val="24"/>
        </w:rPr>
        <w:t>.</w:t>
      </w:r>
      <w:r w:rsidR="00607C63" w:rsidRPr="00065C83">
        <w:rPr>
          <w:rFonts w:eastAsia="Arial"/>
          <w:sz w:val="24"/>
          <w:szCs w:val="24"/>
        </w:rPr>
        <w:t xml:space="preserve"> </w:t>
      </w:r>
      <w:r w:rsidR="008E12DA" w:rsidRPr="00065C83">
        <w:rPr>
          <w:rFonts w:eastAsia="Arial"/>
          <w:sz w:val="24"/>
          <w:szCs w:val="24"/>
        </w:rPr>
        <w:t xml:space="preserve">Nesse sentido, é essencial </w:t>
      </w:r>
      <w:r w:rsidR="000811C3" w:rsidRPr="00065C83">
        <w:rPr>
          <w:rFonts w:eastAsia="Arial"/>
          <w:sz w:val="24"/>
          <w:szCs w:val="24"/>
        </w:rPr>
        <w:t>entender que as</w:t>
      </w:r>
      <w:r w:rsidR="00607C63" w:rsidRPr="00065C83">
        <w:rPr>
          <w:sz w:val="24"/>
          <w:szCs w:val="24"/>
        </w:rPr>
        <w:t xml:space="preserve"> atividades extracurriculares agregam melhorias tanto ao desenvolvimento durante a graduação como </w:t>
      </w:r>
      <w:r w:rsidR="003A224E" w:rsidRPr="00065C83">
        <w:rPr>
          <w:sz w:val="24"/>
          <w:szCs w:val="24"/>
        </w:rPr>
        <w:t xml:space="preserve">contribuem para </w:t>
      </w:r>
      <w:r w:rsidR="007B4EDB" w:rsidRPr="00065C83">
        <w:rPr>
          <w:sz w:val="24"/>
          <w:szCs w:val="24"/>
        </w:rPr>
        <w:t>a inserção no</w:t>
      </w:r>
      <w:r w:rsidR="00607C63" w:rsidRPr="00065C83">
        <w:rPr>
          <w:sz w:val="24"/>
          <w:szCs w:val="24"/>
        </w:rPr>
        <w:t xml:space="preserve"> mercado de trabalho</w:t>
      </w:r>
      <w:r w:rsidR="000811C3" w:rsidRPr="00065C83">
        <w:rPr>
          <w:sz w:val="24"/>
          <w:szCs w:val="24"/>
        </w:rPr>
        <w:t xml:space="preserve">, além de </w:t>
      </w:r>
      <w:r w:rsidR="00607C63" w:rsidRPr="00065C83">
        <w:rPr>
          <w:sz w:val="24"/>
          <w:szCs w:val="24"/>
        </w:rPr>
        <w:t>direciona</w:t>
      </w:r>
      <w:r w:rsidR="000811C3" w:rsidRPr="00065C83">
        <w:rPr>
          <w:sz w:val="24"/>
          <w:szCs w:val="24"/>
        </w:rPr>
        <w:t>r</w:t>
      </w:r>
      <w:r w:rsidR="00607C63" w:rsidRPr="00065C83">
        <w:rPr>
          <w:sz w:val="24"/>
          <w:szCs w:val="24"/>
        </w:rPr>
        <w:t xml:space="preserve"> </w:t>
      </w:r>
      <w:r w:rsidR="007B4EDB" w:rsidRPr="00065C83">
        <w:rPr>
          <w:sz w:val="24"/>
          <w:szCs w:val="24"/>
        </w:rPr>
        <w:t>as</w:t>
      </w:r>
      <w:r w:rsidR="00607C63" w:rsidRPr="00065C83">
        <w:rPr>
          <w:sz w:val="24"/>
          <w:szCs w:val="24"/>
        </w:rPr>
        <w:t xml:space="preserve"> decisões </w:t>
      </w:r>
      <w:r w:rsidR="00667130" w:rsidRPr="00065C83">
        <w:rPr>
          <w:sz w:val="24"/>
          <w:szCs w:val="24"/>
        </w:rPr>
        <w:t>ao longo d</w:t>
      </w:r>
      <w:r w:rsidR="004B3D1B" w:rsidRPr="00065C83">
        <w:rPr>
          <w:sz w:val="24"/>
          <w:szCs w:val="24"/>
        </w:rPr>
        <w:t xml:space="preserve">o curso </w:t>
      </w:r>
      <w:r w:rsidR="00667130" w:rsidRPr="00065C83">
        <w:rPr>
          <w:sz w:val="24"/>
          <w:szCs w:val="24"/>
        </w:rPr>
        <w:t>universitári</w:t>
      </w:r>
      <w:r w:rsidR="004B3D1B" w:rsidRPr="00065C83">
        <w:rPr>
          <w:sz w:val="24"/>
          <w:szCs w:val="24"/>
        </w:rPr>
        <w:t>o</w:t>
      </w:r>
      <w:r w:rsidR="00667130" w:rsidRPr="00065C83">
        <w:rPr>
          <w:sz w:val="24"/>
          <w:szCs w:val="24"/>
        </w:rPr>
        <w:t>.</w:t>
      </w:r>
    </w:p>
    <w:p w14:paraId="309F804E" w14:textId="4DD7224A" w:rsidR="007A1ED2" w:rsidRPr="00065C83" w:rsidRDefault="00616FA1" w:rsidP="0088385D">
      <w:pPr>
        <w:widowControl/>
        <w:spacing w:line="360" w:lineRule="auto"/>
        <w:ind w:firstLine="851"/>
        <w:jc w:val="both"/>
        <w:rPr>
          <w:sz w:val="24"/>
          <w:szCs w:val="24"/>
          <w:highlight w:val="white"/>
        </w:rPr>
      </w:pPr>
      <w:r w:rsidRPr="00065C83">
        <w:rPr>
          <w:sz w:val="24"/>
          <w:szCs w:val="24"/>
        </w:rPr>
        <w:t>A</w:t>
      </w:r>
      <w:r w:rsidR="00607C63" w:rsidRPr="00065C83">
        <w:rPr>
          <w:sz w:val="24"/>
          <w:szCs w:val="24"/>
        </w:rPr>
        <w:t xml:space="preserve"> transição universidade-mercado</w:t>
      </w:r>
      <w:r w:rsidRPr="00065C83">
        <w:rPr>
          <w:sz w:val="24"/>
          <w:szCs w:val="24"/>
        </w:rPr>
        <w:t xml:space="preserve"> deve acontecer</w:t>
      </w:r>
      <w:r w:rsidR="00607C63" w:rsidRPr="00065C83">
        <w:rPr>
          <w:sz w:val="24"/>
          <w:szCs w:val="24"/>
        </w:rPr>
        <w:t xml:space="preserve"> da forma mais </w:t>
      </w:r>
      <w:r w:rsidR="0031393D" w:rsidRPr="00065C83">
        <w:rPr>
          <w:sz w:val="24"/>
          <w:szCs w:val="24"/>
        </w:rPr>
        <w:t>precoce</w:t>
      </w:r>
      <w:r w:rsidR="00607C63" w:rsidRPr="00065C83">
        <w:rPr>
          <w:sz w:val="24"/>
          <w:szCs w:val="24"/>
        </w:rPr>
        <w:t xml:space="preserve"> possível, para esse propósito o gerenciamento da carreira</w:t>
      </w:r>
      <w:r w:rsidRPr="00065C83">
        <w:rPr>
          <w:sz w:val="24"/>
          <w:szCs w:val="24"/>
        </w:rPr>
        <w:t xml:space="preserve">, </w:t>
      </w:r>
      <w:r w:rsidR="000B556E" w:rsidRPr="00065C83">
        <w:rPr>
          <w:sz w:val="24"/>
          <w:szCs w:val="24"/>
        </w:rPr>
        <w:t>e</w:t>
      </w:r>
      <w:r w:rsidR="00607C63" w:rsidRPr="00065C83">
        <w:rPr>
          <w:sz w:val="24"/>
          <w:szCs w:val="24"/>
        </w:rPr>
        <w:t xml:space="preserve"> as escolhas</w:t>
      </w:r>
      <w:r w:rsidR="000B556E" w:rsidRPr="00065C83">
        <w:rPr>
          <w:sz w:val="24"/>
          <w:szCs w:val="24"/>
        </w:rPr>
        <w:t xml:space="preserve"> feitas ao longo da vida acadêmica</w:t>
      </w:r>
      <w:r w:rsidR="00D62654" w:rsidRPr="00065C83">
        <w:rPr>
          <w:sz w:val="24"/>
          <w:szCs w:val="24"/>
        </w:rPr>
        <w:t>,</w:t>
      </w:r>
      <w:r w:rsidR="00607C63" w:rsidRPr="00065C83">
        <w:rPr>
          <w:sz w:val="24"/>
          <w:szCs w:val="24"/>
        </w:rPr>
        <w:t xml:space="preserve"> podem afetar positivamente ou negativamente o projeto profissional (Lucas</w:t>
      </w:r>
      <w:r w:rsidR="00607C63" w:rsidRPr="00065C83">
        <w:rPr>
          <w:sz w:val="24"/>
          <w:szCs w:val="24"/>
          <w:highlight w:val="white"/>
        </w:rPr>
        <w:t xml:space="preserve"> et al., 2020). As </w:t>
      </w:r>
      <w:r w:rsidR="00607C63" w:rsidRPr="00065C83">
        <w:rPr>
          <w:sz w:val="24"/>
          <w:szCs w:val="24"/>
          <w:highlight w:val="white"/>
        </w:rPr>
        <w:lastRenderedPageBreak/>
        <w:t xml:space="preserve">atividades </w:t>
      </w:r>
      <w:r w:rsidR="009B1FAD" w:rsidRPr="00065C83">
        <w:rPr>
          <w:sz w:val="24"/>
          <w:szCs w:val="24"/>
          <w:highlight w:val="white"/>
        </w:rPr>
        <w:t>extra-aula</w:t>
      </w:r>
      <w:r w:rsidR="00607C63" w:rsidRPr="00065C83">
        <w:rPr>
          <w:sz w:val="24"/>
          <w:szCs w:val="24"/>
          <w:highlight w:val="white"/>
        </w:rPr>
        <w:t xml:space="preserve"> têm um papel importante </w:t>
      </w:r>
      <w:r w:rsidR="00A71B5D" w:rsidRPr="00065C83">
        <w:rPr>
          <w:sz w:val="24"/>
          <w:szCs w:val="24"/>
          <w:highlight w:val="white"/>
        </w:rPr>
        <w:t>na preparação</w:t>
      </w:r>
      <w:r w:rsidR="00607C63" w:rsidRPr="00065C83">
        <w:rPr>
          <w:sz w:val="24"/>
          <w:szCs w:val="24"/>
          <w:highlight w:val="white"/>
        </w:rPr>
        <w:t xml:space="preserve"> dos alunos, tendo em vista que os colocam para resolverem situações práticas e lidarem com o gerenciamento de pessoas, aprimorando assim suas habilidades profissionais. Nesse </w:t>
      </w:r>
      <w:r w:rsidR="00B23BF6" w:rsidRPr="00065C83">
        <w:rPr>
          <w:sz w:val="24"/>
          <w:szCs w:val="24"/>
          <w:highlight w:val="white"/>
        </w:rPr>
        <w:t>sentido</w:t>
      </w:r>
      <w:r w:rsidR="00607C63" w:rsidRPr="00065C83">
        <w:rPr>
          <w:sz w:val="24"/>
          <w:szCs w:val="24"/>
          <w:highlight w:val="white"/>
        </w:rPr>
        <w:t>, destaca</w:t>
      </w:r>
      <w:r w:rsidR="00B23BF6" w:rsidRPr="00065C83">
        <w:rPr>
          <w:sz w:val="24"/>
          <w:szCs w:val="24"/>
          <w:highlight w:val="white"/>
        </w:rPr>
        <w:t>m</w:t>
      </w:r>
      <w:r w:rsidR="00607C63" w:rsidRPr="00065C83">
        <w:rPr>
          <w:sz w:val="24"/>
          <w:szCs w:val="24"/>
          <w:highlight w:val="white"/>
        </w:rPr>
        <w:t xml:space="preserve">-se as melhorias proporcionadas por essas atividades, sendo elas a capacidade de adaptação, comunicação, organização e mobilização de recursos, negociação, liderança e planejamento para a orientação de resultados, dentre outros. </w:t>
      </w:r>
      <w:r w:rsidR="0031393D" w:rsidRPr="00065C83">
        <w:rPr>
          <w:sz w:val="24"/>
          <w:szCs w:val="24"/>
          <w:highlight w:val="white"/>
        </w:rPr>
        <w:t>Ass</w:t>
      </w:r>
      <w:r w:rsidR="009D3D52" w:rsidRPr="00065C83">
        <w:rPr>
          <w:sz w:val="24"/>
          <w:szCs w:val="24"/>
          <w:highlight w:val="white"/>
        </w:rPr>
        <w:t>im</w:t>
      </w:r>
      <w:r w:rsidR="0031393D" w:rsidRPr="00065C83">
        <w:rPr>
          <w:sz w:val="24"/>
          <w:szCs w:val="24"/>
          <w:highlight w:val="white"/>
        </w:rPr>
        <w:t>,</w:t>
      </w:r>
      <w:r w:rsidR="00607C63" w:rsidRPr="00065C83">
        <w:rPr>
          <w:sz w:val="24"/>
          <w:szCs w:val="24"/>
          <w:highlight w:val="white"/>
        </w:rPr>
        <w:t xml:space="preserve"> é de </w:t>
      </w:r>
      <w:r w:rsidR="00F71184" w:rsidRPr="00065C83">
        <w:rPr>
          <w:sz w:val="24"/>
          <w:szCs w:val="24"/>
          <w:highlight w:val="white"/>
        </w:rPr>
        <w:t>importante</w:t>
      </w:r>
      <w:r w:rsidR="00607C63" w:rsidRPr="00065C83">
        <w:rPr>
          <w:sz w:val="24"/>
          <w:szCs w:val="24"/>
          <w:highlight w:val="white"/>
        </w:rPr>
        <w:t xml:space="preserve"> aproximar o discente da realidade organizacional, por meio de </w:t>
      </w:r>
      <w:r w:rsidR="00570AE2" w:rsidRPr="00065C83">
        <w:rPr>
          <w:sz w:val="24"/>
          <w:szCs w:val="24"/>
          <w:highlight w:val="white"/>
        </w:rPr>
        <w:t>atividades extracurriculares</w:t>
      </w:r>
      <w:r w:rsidR="00607C63" w:rsidRPr="00065C83">
        <w:rPr>
          <w:sz w:val="24"/>
          <w:szCs w:val="24"/>
          <w:highlight w:val="white"/>
        </w:rPr>
        <w:t xml:space="preserve"> como</w:t>
      </w:r>
      <w:r w:rsidR="00570AE2" w:rsidRPr="00065C83">
        <w:rPr>
          <w:sz w:val="24"/>
          <w:szCs w:val="24"/>
          <w:highlight w:val="white"/>
        </w:rPr>
        <w:t xml:space="preserve"> grupos de pesquisa</w:t>
      </w:r>
      <w:r w:rsidR="006A14FD" w:rsidRPr="00065C83">
        <w:rPr>
          <w:sz w:val="24"/>
          <w:szCs w:val="24"/>
          <w:highlight w:val="white"/>
        </w:rPr>
        <w:t>,</w:t>
      </w:r>
      <w:r w:rsidR="00607C63" w:rsidRPr="00065C83">
        <w:rPr>
          <w:sz w:val="24"/>
          <w:szCs w:val="24"/>
          <w:highlight w:val="white"/>
        </w:rPr>
        <w:t xml:space="preserve"> estágio, </w:t>
      </w:r>
      <w:r w:rsidR="006A14FD" w:rsidRPr="00065C83">
        <w:rPr>
          <w:sz w:val="24"/>
          <w:szCs w:val="24"/>
          <w:highlight w:val="white"/>
        </w:rPr>
        <w:t xml:space="preserve">iniciação científica, </w:t>
      </w:r>
      <w:r w:rsidR="00D27E20" w:rsidRPr="00065C83">
        <w:rPr>
          <w:sz w:val="24"/>
          <w:szCs w:val="24"/>
          <w:highlight w:val="white"/>
        </w:rPr>
        <w:t>a</w:t>
      </w:r>
      <w:r w:rsidR="00607C63" w:rsidRPr="00065C83">
        <w:rPr>
          <w:sz w:val="24"/>
          <w:szCs w:val="24"/>
          <w:highlight w:val="white"/>
        </w:rPr>
        <w:t>tividades</w:t>
      </w:r>
      <w:r w:rsidR="009F198F" w:rsidRPr="00065C83">
        <w:rPr>
          <w:sz w:val="24"/>
          <w:szCs w:val="24"/>
          <w:highlight w:val="white"/>
        </w:rPr>
        <w:t xml:space="preserve"> de extensão e </w:t>
      </w:r>
      <w:r w:rsidR="00F71184" w:rsidRPr="00065C83">
        <w:rPr>
          <w:sz w:val="24"/>
          <w:szCs w:val="24"/>
          <w:highlight w:val="white"/>
        </w:rPr>
        <w:t>atividades relacionadas</w:t>
      </w:r>
      <w:r w:rsidR="00607C63" w:rsidRPr="00065C83">
        <w:rPr>
          <w:sz w:val="24"/>
          <w:szCs w:val="24"/>
          <w:highlight w:val="white"/>
        </w:rPr>
        <w:t xml:space="preserve"> com o mercado</w:t>
      </w:r>
      <w:r w:rsidR="00D27E20" w:rsidRPr="00065C83">
        <w:rPr>
          <w:sz w:val="24"/>
          <w:szCs w:val="24"/>
          <w:highlight w:val="white"/>
        </w:rPr>
        <w:t xml:space="preserve"> </w:t>
      </w:r>
      <w:r w:rsidR="00607C63" w:rsidRPr="00065C83">
        <w:rPr>
          <w:sz w:val="24"/>
          <w:szCs w:val="24"/>
          <w:highlight w:val="white"/>
        </w:rPr>
        <w:t>(Freitas et al., 2019).</w:t>
      </w:r>
    </w:p>
    <w:p w14:paraId="309F804F" w14:textId="07DA5EE7" w:rsidR="007A1ED2" w:rsidRPr="00065C83" w:rsidRDefault="00037C8B" w:rsidP="0088385D">
      <w:pPr>
        <w:widowControl/>
        <w:spacing w:line="360" w:lineRule="auto"/>
        <w:ind w:firstLine="851"/>
        <w:jc w:val="both"/>
        <w:rPr>
          <w:sz w:val="24"/>
          <w:szCs w:val="24"/>
        </w:rPr>
      </w:pPr>
      <w:r w:rsidRPr="00065C83">
        <w:rPr>
          <w:sz w:val="24"/>
          <w:szCs w:val="24"/>
          <w:highlight w:val="white"/>
        </w:rPr>
        <w:t xml:space="preserve">Nesse </w:t>
      </w:r>
      <w:r w:rsidR="00A1500F" w:rsidRPr="00065C83">
        <w:rPr>
          <w:sz w:val="24"/>
          <w:szCs w:val="24"/>
          <w:highlight w:val="white"/>
        </w:rPr>
        <w:t>contexto</w:t>
      </w:r>
      <w:r w:rsidRPr="00065C83">
        <w:rPr>
          <w:sz w:val="24"/>
          <w:szCs w:val="24"/>
          <w:highlight w:val="white"/>
        </w:rPr>
        <w:t>, é importante ressaltar</w:t>
      </w:r>
      <w:r w:rsidR="00607C63" w:rsidRPr="00065C83">
        <w:rPr>
          <w:sz w:val="24"/>
          <w:szCs w:val="24"/>
          <w:highlight w:val="white"/>
        </w:rPr>
        <w:t xml:space="preserve"> que um dos objetivos do Programa de Educação Tutorial</w:t>
      </w:r>
      <w:r w:rsidR="00D57813">
        <w:rPr>
          <w:sz w:val="24"/>
          <w:szCs w:val="24"/>
          <w:highlight w:val="white"/>
        </w:rPr>
        <w:t xml:space="preserve"> (PET)</w:t>
      </w:r>
      <w:r w:rsidR="00607C63" w:rsidRPr="00065C83">
        <w:rPr>
          <w:sz w:val="24"/>
          <w:szCs w:val="24"/>
          <w:highlight w:val="white"/>
        </w:rPr>
        <w:t xml:space="preserve"> é proporcionar aos alunos da graduação, oportunidades não vivenciadas em sala de aula, visando uma melhor formação global, favorecendo a formação acadêmica e permitindo maior integração no mercado de trabalho ou em programas de pós-graduação (Brasil, 2006). </w:t>
      </w:r>
    </w:p>
    <w:p w14:paraId="4E3B7F1F" w14:textId="7210D4CB" w:rsidR="007B43C0" w:rsidRPr="00065C83" w:rsidRDefault="00A75E7C">
      <w:pPr>
        <w:widowControl/>
        <w:spacing w:line="360" w:lineRule="auto"/>
        <w:ind w:firstLine="850"/>
        <w:jc w:val="both"/>
        <w:rPr>
          <w:sz w:val="24"/>
          <w:szCs w:val="24"/>
        </w:rPr>
      </w:pPr>
      <w:r w:rsidRPr="00065C83">
        <w:rPr>
          <w:sz w:val="24"/>
          <w:szCs w:val="24"/>
        </w:rPr>
        <w:t>Atualmente</w:t>
      </w:r>
      <w:r w:rsidR="00093DE4" w:rsidRPr="00065C83">
        <w:rPr>
          <w:sz w:val="24"/>
          <w:szCs w:val="24"/>
        </w:rPr>
        <w:t>,</w:t>
      </w:r>
      <w:r w:rsidR="00FC280E" w:rsidRPr="00065C83">
        <w:rPr>
          <w:sz w:val="24"/>
          <w:szCs w:val="24"/>
        </w:rPr>
        <w:t xml:space="preserve"> n</w:t>
      </w:r>
      <w:r w:rsidR="00607C63" w:rsidRPr="00065C83">
        <w:rPr>
          <w:sz w:val="24"/>
          <w:szCs w:val="24"/>
        </w:rPr>
        <w:t xml:space="preserve">o curso de Zootecnia, assim como em </w:t>
      </w:r>
      <w:r w:rsidR="00090D95" w:rsidRPr="00065C83">
        <w:rPr>
          <w:sz w:val="24"/>
          <w:szCs w:val="24"/>
        </w:rPr>
        <w:t>outras áreas</w:t>
      </w:r>
      <w:r w:rsidR="00607C63" w:rsidRPr="00065C83">
        <w:rPr>
          <w:sz w:val="24"/>
          <w:szCs w:val="24"/>
        </w:rPr>
        <w:t xml:space="preserve"> das ciências agrárias, </w:t>
      </w:r>
      <w:r w:rsidR="00FC280E" w:rsidRPr="00065C83">
        <w:rPr>
          <w:sz w:val="24"/>
          <w:szCs w:val="24"/>
        </w:rPr>
        <w:t xml:space="preserve">é imprescindível ter conhecimento e habilidades em tecnologias que permitam </w:t>
      </w:r>
      <w:r w:rsidRPr="00065C83">
        <w:rPr>
          <w:sz w:val="24"/>
          <w:szCs w:val="24"/>
        </w:rPr>
        <w:t>a análise de dados.</w:t>
      </w:r>
      <w:r w:rsidR="00A662C1" w:rsidRPr="00065C83">
        <w:rPr>
          <w:sz w:val="24"/>
          <w:szCs w:val="24"/>
        </w:rPr>
        <w:t xml:space="preserve"> O domínio dessa área pode ser um diferencial para o aluno de graduação </w:t>
      </w:r>
      <w:r w:rsidR="007B43C0" w:rsidRPr="00065C83">
        <w:rPr>
          <w:sz w:val="24"/>
          <w:szCs w:val="24"/>
        </w:rPr>
        <w:t xml:space="preserve">e contribuir decisivamente para sua inserção no mercado de trabalho ou em um curso de </w:t>
      </w:r>
      <w:r w:rsidR="0023124D" w:rsidRPr="00065C83">
        <w:rPr>
          <w:sz w:val="24"/>
          <w:szCs w:val="24"/>
        </w:rPr>
        <w:t>pós-graduação</w:t>
      </w:r>
      <w:r w:rsidR="007B43C0" w:rsidRPr="00065C83">
        <w:rPr>
          <w:sz w:val="24"/>
          <w:szCs w:val="24"/>
        </w:rPr>
        <w:t>.</w:t>
      </w:r>
      <w:r w:rsidRPr="00065C83">
        <w:rPr>
          <w:sz w:val="24"/>
          <w:szCs w:val="24"/>
        </w:rPr>
        <w:t xml:space="preserve"> </w:t>
      </w:r>
    </w:p>
    <w:p w14:paraId="309F8050" w14:textId="0E531889" w:rsidR="007A1ED2" w:rsidRPr="00065C83" w:rsidRDefault="007E467F">
      <w:pPr>
        <w:widowControl/>
        <w:spacing w:line="360" w:lineRule="auto"/>
        <w:ind w:firstLine="85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Assim</w:t>
      </w:r>
      <w:r w:rsidR="00607C63" w:rsidRPr="00065C83">
        <w:rPr>
          <w:sz w:val="24"/>
          <w:szCs w:val="24"/>
          <w:highlight w:val="white"/>
        </w:rPr>
        <w:t>, atividades extracurriculares destinadas ao aprendizado da linguagem de programação, como por exemplo o SAS (</w:t>
      </w:r>
      <w:r w:rsidR="00607C63" w:rsidRPr="00065C83">
        <w:rPr>
          <w:i/>
          <w:sz w:val="24"/>
          <w:szCs w:val="24"/>
          <w:highlight w:val="white"/>
        </w:rPr>
        <w:t>Statistical Analysis System</w:t>
      </w:r>
      <w:r w:rsidR="00607C63" w:rsidRPr="00065C83">
        <w:rPr>
          <w:sz w:val="24"/>
          <w:szCs w:val="24"/>
          <w:highlight w:val="white"/>
        </w:rPr>
        <w:t xml:space="preserve">), se tornam um aliado indispensável para áreas com o uso desse </w:t>
      </w:r>
      <w:r w:rsidR="00607C63" w:rsidRPr="00065C83">
        <w:rPr>
          <w:i/>
          <w:iCs/>
          <w:sz w:val="24"/>
          <w:szCs w:val="24"/>
          <w:highlight w:val="white"/>
        </w:rPr>
        <w:t>software</w:t>
      </w:r>
      <w:r w:rsidR="00607C63" w:rsidRPr="00065C83">
        <w:rPr>
          <w:sz w:val="24"/>
          <w:szCs w:val="24"/>
          <w:highlight w:val="white"/>
        </w:rPr>
        <w:t>. Diante disso, o presente trabalho tem como objetivo relatar a experiência da oferta do Curso Básico em Programação do SAS para alunos da graduação e pós-graduação em Zootecnia</w:t>
      </w:r>
      <w:r w:rsidR="001E5BD6" w:rsidRPr="00065C83">
        <w:rPr>
          <w:sz w:val="24"/>
          <w:szCs w:val="24"/>
          <w:highlight w:val="white"/>
        </w:rPr>
        <w:t xml:space="preserve"> da Universidade Federal do Norte do Tocantins</w:t>
      </w:r>
      <w:r>
        <w:rPr>
          <w:sz w:val="24"/>
          <w:szCs w:val="24"/>
          <w:highlight w:val="white"/>
        </w:rPr>
        <w:t xml:space="preserve"> (UFNT)</w:t>
      </w:r>
      <w:r w:rsidR="00607C63" w:rsidRPr="00065C83">
        <w:rPr>
          <w:sz w:val="24"/>
          <w:szCs w:val="24"/>
          <w:highlight w:val="white"/>
        </w:rPr>
        <w:t>.</w:t>
      </w:r>
    </w:p>
    <w:p w14:paraId="309F8051" w14:textId="77777777" w:rsidR="007A1ED2" w:rsidRPr="00065C83" w:rsidRDefault="007A1ED2">
      <w:pPr>
        <w:widowControl/>
        <w:spacing w:line="360" w:lineRule="auto"/>
        <w:ind w:firstLine="850"/>
        <w:jc w:val="both"/>
        <w:rPr>
          <w:sz w:val="16"/>
          <w:szCs w:val="16"/>
          <w:highlight w:val="white"/>
        </w:rPr>
      </w:pPr>
    </w:p>
    <w:p w14:paraId="309F8052" w14:textId="77777777" w:rsidR="007A1ED2" w:rsidRPr="00065C83" w:rsidRDefault="00607C63" w:rsidP="002418DA">
      <w:pPr>
        <w:pStyle w:val="Ttulo1"/>
        <w:numPr>
          <w:ilvl w:val="0"/>
          <w:numId w:val="1"/>
        </w:numPr>
        <w:tabs>
          <w:tab w:val="left" w:pos="358"/>
        </w:tabs>
        <w:ind w:left="714" w:hanging="357"/>
        <w:jc w:val="both"/>
      </w:pPr>
      <w:r w:rsidRPr="00065C83">
        <w:t>METODOLOGIA</w:t>
      </w:r>
    </w:p>
    <w:p w14:paraId="309F8053" w14:textId="77777777" w:rsidR="007A1ED2" w:rsidRPr="00065C83" w:rsidRDefault="007A1ED2">
      <w:pPr>
        <w:tabs>
          <w:tab w:val="left" w:pos="358"/>
        </w:tabs>
        <w:ind w:left="720"/>
        <w:rPr>
          <w:sz w:val="16"/>
          <w:szCs w:val="16"/>
        </w:rPr>
      </w:pPr>
    </w:p>
    <w:p w14:paraId="309F8054" w14:textId="7CEDB817" w:rsidR="007A1ED2" w:rsidRPr="00065C83" w:rsidRDefault="00607C63">
      <w:pPr>
        <w:tabs>
          <w:tab w:val="left" w:pos="358"/>
        </w:tabs>
        <w:spacing w:line="360" w:lineRule="auto"/>
        <w:ind w:firstLine="850"/>
        <w:jc w:val="both"/>
        <w:rPr>
          <w:sz w:val="24"/>
          <w:szCs w:val="24"/>
        </w:rPr>
      </w:pPr>
      <w:r w:rsidRPr="00065C83">
        <w:rPr>
          <w:sz w:val="24"/>
          <w:szCs w:val="24"/>
        </w:rPr>
        <w:t xml:space="preserve">Este trabalho consiste em um estudo de caso qualitativo e descritivo, que </w:t>
      </w:r>
      <w:r w:rsidR="002A64D9" w:rsidRPr="00065C83">
        <w:rPr>
          <w:sz w:val="24"/>
          <w:szCs w:val="24"/>
        </w:rPr>
        <w:t>apresenta o</w:t>
      </w:r>
      <w:r w:rsidRPr="00065C83">
        <w:rPr>
          <w:sz w:val="24"/>
          <w:szCs w:val="24"/>
        </w:rPr>
        <w:t xml:space="preserve"> Curso Básico de Programação em SAS (</w:t>
      </w:r>
      <w:r w:rsidRPr="00065C83">
        <w:rPr>
          <w:i/>
          <w:iCs/>
          <w:sz w:val="24"/>
          <w:szCs w:val="24"/>
        </w:rPr>
        <w:t>Statistical Analysis System</w:t>
      </w:r>
      <w:r w:rsidRPr="00065C83">
        <w:rPr>
          <w:sz w:val="24"/>
          <w:szCs w:val="24"/>
        </w:rPr>
        <w:t xml:space="preserve">) ofertado aos alunos do curso de graduação em Zootecnia e do Programa de </w:t>
      </w:r>
      <w:r w:rsidR="00101BD8" w:rsidRPr="00065C83">
        <w:rPr>
          <w:sz w:val="24"/>
          <w:szCs w:val="24"/>
        </w:rPr>
        <w:t>Pós-Graduação</w:t>
      </w:r>
      <w:r w:rsidRPr="00065C83">
        <w:rPr>
          <w:sz w:val="24"/>
          <w:szCs w:val="24"/>
        </w:rPr>
        <w:t xml:space="preserve"> Integrado em Zootecnia dos Trópicos da </w:t>
      </w:r>
      <w:r w:rsidR="00B45163">
        <w:rPr>
          <w:sz w:val="24"/>
          <w:szCs w:val="24"/>
        </w:rPr>
        <w:t>UFNT</w:t>
      </w:r>
      <w:r w:rsidRPr="00065C83">
        <w:rPr>
          <w:sz w:val="24"/>
          <w:szCs w:val="24"/>
        </w:rPr>
        <w:t xml:space="preserve"> no segundo semestre de 2025.</w:t>
      </w:r>
    </w:p>
    <w:p w14:paraId="309F8055" w14:textId="5676170E" w:rsidR="007A1ED2" w:rsidRPr="00065C83" w:rsidRDefault="003C5AF4">
      <w:pPr>
        <w:tabs>
          <w:tab w:val="left" w:pos="358"/>
        </w:tabs>
        <w:spacing w:line="360" w:lineRule="auto"/>
        <w:ind w:firstLine="850"/>
        <w:jc w:val="both"/>
        <w:rPr>
          <w:sz w:val="24"/>
          <w:szCs w:val="24"/>
        </w:rPr>
      </w:pPr>
      <w:r w:rsidRPr="00065C83">
        <w:rPr>
          <w:sz w:val="24"/>
          <w:szCs w:val="24"/>
          <w:lang w:val="pt-BR"/>
        </w:rPr>
        <w:t>A atividade foi idealizada a partir de uma demanda dos discentes, que frequentemente demonstravam dificuldades e inseguranças no uso desse tipo de ferramenta</w:t>
      </w:r>
      <w:r w:rsidR="00921D78" w:rsidRPr="00065C83">
        <w:rPr>
          <w:sz w:val="24"/>
          <w:szCs w:val="24"/>
          <w:lang w:val="pt-BR"/>
        </w:rPr>
        <w:t xml:space="preserve">. </w:t>
      </w:r>
      <w:r w:rsidR="00607C63" w:rsidRPr="00065C83">
        <w:rPr>
          <w:sz w:val="24"/>
          <w:szCs w:val="24"/>
        </w:rPr>
        <w:t>A primeira etapa de organização do curso envolveu uma reunião entre dois professores de estatística do curso de Zootecnia para definição do conteúdo a ser abordado. Em parceria com o PET Zootecnia, foram definidos, datas, local, pré-requisitos, número de vagas, divulgação e seleção dos participantes.</w:t>
      </w:r>
    </w:p>
    <w:p w14:paraId="309F8056" w14:textId="77777777" w:rsidR="007A1ED2" w:rsidRPr="00065C83" w:rsidRDefault="00607C63">
      <w:pPr>
        <w:tabs>
          <w:tab w:val="left" w:pos="358"/>
        </w:tabs>
        <w:spacing w:line="360" w:lineRule="auto"/>
        <w:ind w:firstLine="850"/>
        <w:jc w:val="both"/>
        <w:rPr>
          <w:sz w:val="24"/>
          <w:szCs w:val="24"/>
        </w:rPr>
      </w:pPr>
      <w:r w:rsidRPr="00065C83">
        <w:rPr>
          <w:sz w:val="24"/>
          <w:szCs w:val="24"/>
        </w:rPr>
        <w:lastRenderedPageBreak/>
        <w:t>Como requisito, o aluno deveria ter cursado a disciplina Técnicas Experimentais, ofertada no quarto período, garantindo conhecimento prévio em conceitos estatísticos e delineamentos experimentais, o que facilitaria o aprendizado no SAS.</w:t>
      </w:r>
    </w:p>
    <w:p w14:paraId="309F8057" w14:textId="1AC8BC73" w:rsidR="007A1ED2" w:rsidRPr="00065C83" w:rsidRDefault="00607C63">
      <w:pPr>
        <w:tabs>
          <w:tab w:val="left" w:pos="358"/>
        </w:tabs>
        <w:spacing w:line="360" w:lineRule="auto"/>
        <w:ind w:firstLine="850"/>
        <w:jc w:val="both"/>
        <w:rPr>
          <w:sz w:val="24"/>
          <w:szCs w:val="24"/>
        </w:rPr>
      </w:pPr>
      <w:r w:rsidRPr="00065C83">
        <w:rPr>
          <w:sz w:val="24"/>
          <w:szCs w:val="24"/>
        </w:rPr>
        <w:t>O curso está em andamento e as aulas são ministradas no laboratório de informática do Centro de Ciências Integradas</w:t>
      </w:r>
      <w:r w:rsidR="00836858" w:rsidRPr="00065C83">
        <w:rPr>
          <w:sz w:val="24"/>
          <w:szCs w:val="24"/>
        </w:rPr>
        <w:t xml:space="preserve"> (</w:t>
      </w:r>
      <w:r w:rsidR="00880FB2" w:rsidRPr="00065C83">
        <w:rPr>
          <w:sz w:val="24"/>
          <w:szCs w:val="24"/>
        </w:rPr>
        <w:t>CCI/UFNT)</w:t>
      </w:r>
      <w:r w:rsidRPr="00065C83">
        <w:rPr>
          <w:sz w:val="24"/>
          <w:szCs w:val="24"/>
        </w:rPr>
        <w:t>, de modo a garantir aos participantes o acesso individual aos computadores. A carga horária total do curso é de 15 horas com encontros presenciais semanais.</w:t>
      </w:r>
    </w:p>
    <w:p w14:paraId="309F8059" w14:textId="2ED2F7CE" w:rsidR="007A1ED2" w:rsidRPr="00065C83" w:rsidRDefault="00607C63">
      <w:pPr>
        <w:tabs>
          <w:tab w:val="left" w:pos="358"/>
        </w:tabs>
        <w:spacing w:line="360" w:lineRule="auto"/>
        <w:ind w:firstLine="850"/>
        <w:jc w:val="both"/>
        <w:rPr>
          <w:sz w:val="24"/>
          <w:szCs w:val="24"/>
        </w:rPr>
      </w:pPr>
      <w:r w:rsidRPr="00065C83">
        <w:rPr>
          <w:sz w:val="24"/>
          <w:szCs w:val="24"/>
        </w:rPr>
        <w:t xml:space="preserve">Para avaliação parcial do nível de satisfação dos participantes, foi aplicado um formulário </w:t>
      </w:r>
      <w:r w:rsidRPr="00065C83">
        <w:rPr>
          <w:i/>
          <w:iCs/>
          <w:sz w:val="24"/>
          <w:szCs w:val="24"/>
        </w:rPr>
        <w:t xml:space="preserve">online </w:t>
      </w:r>
      <w:r w:rsidRPr="00065C83">
        <w:rPr>
          <w:sz w:val="24"/>
          <w:szCs w:val="24"/>
        </w:rPr>
        <w:t>com quinze questões fechadas, abordando temas como conhecimento prévio</w:t>
      </w:r>
      <w:r w:rsidR="00FE7352" w:rsidRPr="00065C83">
        <w:rPr>
          <w:sz w:val="24"/>
          <w:szCs w:val="24"/>
        </w:rPr>
        <w:t xml:space="preserve"> do </w:t>
      </w:r>
      <w:r w:rsidR="000D1353" w:rsidRPr="00065C83">
        <w:rPr>
          <w:sz w:val="24"/>
          <w:szCs w:val="24"/>
        </w:rPr>
        <w:t>programa</w:t>
      </w:r>
      <w:r w:rsidRPr="00065C83">
        <w:rPr>
          <w:sz w:val="24"/>
          <w:szCs w:val="24"/>
        </w:rPr>
        <w:t>,ambiente de ensino e dificuldades técnicas</w:t>
      </w:r>
      <w:r w:rsidR="00702186" w:rsidRPr="00065C83">
        <w:rPr>
          <w:sz w:val="24"/>
          <w:szCs w:val="24"/>
        </w:rPr>
        <w:t xml:space="preserve"> relacionadas ao </w:t>
      </w:r>
      <w:r w:rsidR="00012956" w:rsidRPr="00065C83">
        <w:rPr>
          <w:sz w:val="24"/>
          <w:szCs w:val="24"/>
        </w:rPr>
        <w:t>programa</w:t>
      </w:r>
      <w:r w:rsidRPr="00065C83">
        <w:rPr>
          <w:sz w:val="24"/>
          <w:szCs w:val="24"/>
        </w:rPr>
        <w:t>.</w:t>
      </w:r>
      <w:r w:rsidR="00662BFF" w:rsidRPr="00065C83">
        <w:rPr>
          <w:sz w:val="24"/>
          <w:szCs w:val="24"/>
        </w:rPr>
        <w:t xml:space="preserve"> </w:t>
      </w:r>
      <w:r w:rsidRPr="00065C83">
        <w:rPr>
          <w:sz w:val="24"/>
          <w:szCs w:val="24"/>
        </w:rPr>
        <w:t xml:space="preserve">Os dados coletados foram analisados descritivamente (frequência e porcentagem) e utilizados para avaliar a eficiência </w:t>
      </w:r>
      <w:r w:rsidR="00BD02B6">
        <w:rPr>
          <w:sz w:val="24"/>
          <w:szCs w:val="24"/>
        </w:rPr>
        <w:t xml:space="preserve">da </w:t>
      </w:r>
      <w:r w:rsidRPr="00065C83">
        <w:rPr>
          <w:sz w:val="24"/>
          <w:szCs w:val="24"/>
        </w:rPr>
        <w:t xml:space="preserve">metodologia, além de subsidiar ajustes na etapa final e </w:t>
      </w:r>
      <w:r w:rsidR="007163B3" w:rsidRPr="00065C83">
        <w:rPr>
          <w:sz w:val="24"/>
          <w:szCs w:val="24"/>
        </w:rPr>
        <w:t>melhorar</w:t>
      </w:r>
      <w:r w:rsidRPr="00065C83">
        <w:rPr>
          <w:sz w:val="24"/>
          <w:szCs w:val="24"/>
        </w:rPr>
        <w:t xml:space="preserve"> futuras edições.</w:t>
      </w:r>
    </w:p>
    <w:p w14:paraId="309F805A" w14:textId="77777777" w:rsidR="007A1ED2" w:rsidRPr="00065C83" w:rsidRDefault="007A1ED2">
      <w:pPr>
        <w:tabs>
          <w:tab w:val="left" w:pos="358"/>
        </w:tabs>
        <w:spacing w:line="360" w:lineRule="auto"/>
        <w:ind w:firstLine="850"/>
        <w:jc w:val="both"/>
        <w:rPr>
          <w:sz w:val="16"/>
          <w:szCs w:val="16"/>
        </w:rPr>
      </w:pPr>
    </w:p>
    <w:p w14:paraId="309F805B" w14:textId="77777777" w:rsidR="007A1ED2" w:rsidRPr="00065C83" w:rsidRDefault="00607C63" w:rsidP="002418DA">
      <w:pPr>
        <w:pStyle w:val="Ttulo1"/>
        <w:numPr>
          <w:ilvl w:val="0"/>
          <w:numId w:val="1"/>
        </w:numPr>
        <w:tabs>
          <w:tab w:val="left" w:pos="358"/>
        </w:tabs>
        <w:ind w:left="714" w:hanging="357"/>
        <w:jc w:val="both"/>
      </w:pPr>
      <w:r w:rsidRPr="00065C83">
        <w:t>RESULTADOS E DISCUSSÃO</w:t>
      </w:r>
    </w:p>
    <w:p w14:paraId="309F805C" w14:textId="77777777" w:rsidR="007A1ED2" w:rsidRPr="00065C83" w:rsidRDefault="007A1ED2">
      <w:pPr>
        <w:tabs>
          <w:tab w:val="left" w:pos="358"/>
        </w:tabs>
        <w:spacing w:line="360" w:lineRule="auto"/>
        <w:ind w:left="357"/>
        <w:rPr>
          <w:sz w:val="16"/>
          <w:szCs w:val="16"/>
        </w:rPr>
      </w:pPr>
    </w:p>
    <w:p w14:paraId="00535D63" w14:textId="22BFE8D2" w:rsidR="00EE5C68" w:rsidRPr="00065C83" w:rsidRDefault="00EE5C68" w:rsidP="00EE5C68">
      <w:pPr>
        <w:tabs>
          <w:tab w:val="left" w:pos="358"/>
        </w:tabs>
        <w:spacing w:line="360" w:lineRule="auto"/>
        <w:ind w:firstLine="850"/>
        <w:jc w:val="both"/>
        <w:rPr>
          <w:sz w:val="24"/>
          <w:szCs w:val="24"/>
          <w:lang w:val="pt-BR"/>
        </w:rPr>
      </w:pPr>
      <w:r w:rsidRPr="00065C83">
        <w:rPr>
          <w:sz w:val="24"/>
          <w:szCs w:val="24"/>
          <w:lang w:val="pt-BR"/>
        </w:rPr>
        <w:t xml:space="preserve">Um dos objetivos do grupo PET Zootecnia é proporcionar aos estudantes vivências que complementam o aprendizado em sala de aula, contribuindo para uma formação mais abrangente e uma inserção mais eficaz no mercado de trabalho. Nesse sentido, em 2025 foram ofertados diversos cursos e oficinas, dentre os quais se destaca o Curso Básico de Programação em SAS, conduzido por um docente da área de estatística. O objetivo é capacitar os participantes na manipulação de arquivos e análise estatística no sistema integrado de aplicações SAS, oferecer uma formação introdutória e prática, permitindo aos participantes </w:t>
      </w:r>
      <w:r w:rsidR="00FE3EBA" w:rsidRPr="00065C83">
        <w:rPr>
          <w:sz w:val="24"/>
          <w:szCs w:val="24"/>
          <w:lang w:val="pt-BR"/>
        </w:rPr>
        <w:t>aplicarem</w:t>
      </w:r>
      <w:r w:rsidRPr="00065C83">
        <w:rPr>
          <w:sz w:val="24"/>
          <w:szCs w:val="24"/>
          <w:lang w:val="pt-BR"/>
        </w:rPr>
        <w:t xml:space="preserve"> suas principais funções, especialmente na análise dos dados de pesquisas científicas.</w:t>
      </w:r>
    </w:p>
    <w:p w14:paraId="26280FCE" w14:textId="29D11BBA" w:rsidR="00EE5C68" w:rsidRPr="00065C83" w:rsidRDefault="00EE5C68" w:rsidP="00EE5C68">
      <w:pPr>
        <w:tabs>
          <w:tab w:val="left" w:pos="358"/>
        </w:tabs>
        <w:spacing w:line="360" w:lineRule="auto"/>
        <w:ind w:firstLine="850"/>
        <w:jc w:val="both"/>
        <w:rPr>
          <w:sz w:val="24"/>
          <w:szCs w:val="24"/>
          <w:lang w:val="pt-BR"/>
        </w:rPr>
      </w:pPr>
      <w:r w:rsidRPr="00065C83">
        <w:rPr>
          <w:sz w:val="24"/>
          <w:szCs w:val="24"/>
          <w:lang w:val="pt-BR"/>
        </w:rPr>
        <w:t>De acordo com os dados coletado</w:t>
      </w:r>
      <w:r w:rsidR="00BB63BE" w:rsidRPr="00065C83">
        <w:rPr>
          <w:sz w:val="24"/>
          <w:szCs w:val="24"/>
          <w:lang w:val="pt-BR"/>
        </w:rPr>
        <w:t>s</w:t>
      </w:r>
      <w:r w:rsidRPr="00065C83">
        <w:rPr>
          <w:sz w:val="24"/>
          <w:szCs w:val="24"/>
          <w:lang w:val="pt-BR"/>
        </w:rPr>
        <w:t>, dos 22 alunos inscritos no curso, 16 (72,7%) responderam o formulário. Em relação ao vínculo dos participantes com a universidade, 93,8% estão na graduação e 6,2% são alunos da pós-graduação. Segundo Pereira et al. (2011), as constantes e aceleradas mudanças tecnológicas tornam imprescindível a atualização contínua dos conhecimentos e o desenvolvimento permanente de habilidades, de modo a ampliar as possibilidades de atuação profissional. Tal perspectiva corrobora com os resultados obtidos, uma vez que os discentes da graduação demonstraram interesse por uma formação complementar. É importante salientar que o número de participantes foi definido em função do número de computadores disponíveis no laboratório de informática, de modo a garantir que o uso fosse individual.</w:t>
      </w:r>
    </w:p>
    <w:p w14:paraId="69F30FCD" w14:textId="1E5E2149" w:rsidR="00EE5C68" w:rsidRPr="00065C83" w:rsidRDefault="00EE5C68" w:rsidP="00EE5C68">
      <w:pPr>
        <w:tabs>
          <w:tab w:val="left" w:pos="358"/>
        </w:tabs>
        <w:spacing w:line="360" w:lineRule="auto"/>
        <w:ind w:firstLine="850"/>
        <w:jc w:val="both"/>
        <w:rPr>
          <w:sz w:val="24"/>
          <w:szCs w:val="24"/>
          <w:lang w:val="pt-BR"/>
        </w:rPr>
      </w:pPr>
      <w:r w:rsidRPr="00065C83">
        <w:rPr>
          <w:sz w:val="24"/>
          <w:szCs w:val="24"/>
          <w:lang w:val="pt-BR"/>
        </w:rPr>
        <w:t xml:space="preserve">Quando se analisa o nível de conhecimento prévio do software, 87,5% responderam que não tinham conhecimento, enquanto 12,4% informaram que tinham o conhecimento básico </w:t>
      </w:r>
      <w:r w:rsidRPr="00065C83">
        <w:rPr>
          <w:sz w:val="24"/>
          <w:szCs w:val="24"/>
          <w:lang w:val="pt-BR"/>
        </w:rPr>
        <w:lastRenderedPageBreak/>
        <w:t>ou intermediário sobre o programa, o que demonstra a necessidade de formações complementares na área.</w:t>
      </w:r>
    </w:p>
    <w:p w14:paraId="45D9A930" w14:textId="04FCEC94" w:rsidR="00EE5C68" w:rsidRPr="00065C83" w:rsidRDefault="00EE5C68" w:rsidP="00EE5C68">
      <w:pPr>
        <w:tabs>
          <w:tab w:val="left" w:pos="358"/>
        </w:tabs>
        <w:spacing w:line="360" w:lineRule="auto"/>
        <w:ind w:firstLine="850"/>
        <w:jc w:val="both"/>
        <w:rPr>
          <w:sz w:val="24"/>
          <w:szCs w:val="24"/>
          <w:lang w:val="pt-BR"/>
        </w:rPr>
      </w:pPr>
      <w:r w:rsidRPr="00065C83">
        <w:rPr>
          <w:sz w:val="24"/>
          <w:szCs w:val="24"/>
          <w:lang w:val="pt-BR"/>
        </w:rPr>
        <w:t>Em relação à linguagem empregada no curso, 87,5% dos participantes avaliaram como adequada, evidenciando uma compreensão do material apresentado, enquanto 6,2</w:t>
      </w:r>
      <w:r w:rsidR="002614EF" w:rsidRPr="00065C83">
        <w:rPr>
          <w:sz w:val="24"/>
          <w:szCs w:val="24"/>
          <w:lang w:val="pt-BR"/>
        </w:rPr>
        <w:t>% consideram</w:t>
      </w:r>
      <w:r w:rsidRPr="00065C83">
        <w:rPr>
          <w:sz w:val="24"/>
          <w:szCs w:val="24"/>
          <w:lang w:val="pt-BR"/>
        </w:rPr>
        <w:t xml:space="preserve"> a linguagem do professor como parcialmente adequada e 6,2 % dos participantes não responderam </w:t>
      </w:r>
      <w:r w:rsidR="00227CC3" w:rsidRPr="00065C83">
        <w:rPr>
          <w:sz w:val="24"/>
          <w:szCs w:val="24"/>
          <w:lang w:val="pt-BR"/>
        </w:rPr>
        <w:t>à</w:t>
      </w:r>
      <w:r w:rsidRPr="00065C83">
        <w:rPr>
          <w:sz w:val="24"/>
          <w:szCs w:val="24"/>
          <w:lang w:val="pt-BR"/>
        </w:rPr>
        <w:t xml:space="preserve"> questão. Esse resultado é importante para as demais etapas do curso, visto que a maior parte dos respondentes não tinha conhecimento prévio do </w:t>
      </w:r>
      <w:r w:rsidRPr="00065C83">
        <w:rPr>
          <w:i/>
          <w:iCs/>
          <w:sz w:val="24"/>
          <w:szCs w:val="24"/>
          <w:lang w:val="pt-BR"/>
        </w:rPr>
        <w:t>software</w:t>
      </w:r>
      <w:r w:rsidR="006C445A" w:rsidRPr="00065C83">
        <w:rPr>
          <w:sz w:val="24"/>
          <w:szCs w:val="24"/>
          <w:lang w:val="pt-BR"/>
        </w:rPr>
        <w:t>.</w:t>
      </w:r>
    </w:p>
    <w:p w14:paraId="0E5C685D" w14:textId="5B70A41A" w:rsidR="0079266E" w:rsidRPr="00065C83" w:rsidRDefault="0079266E" w:rsidP="0079266E">
      <w:pPr>
        <w:tabs>
          <w:tab w:val="left" w:pos="358"/>
        </w:tabs>
        <w:spacing w:line="360" w:lineRule="auto"/>
        <w:ind w:firstLine="850"/>
        <w:jc w:val="both"/>
        <w:rPr>
          <w:sz w:val="24"/>
          <w:szCs w:val="24"/>
          <w:lang w:val="pt-BR"/>
        </w:rPr>
      </w:pPr>
      <w:r w:rsidRPr="00065C83">
        <w:rPr>
          <w:sz w:val="24"/>
          <w:szCs w:val="24"/>
          <w:lang w:val="pt-BR"/>
        </w:rPr>
        <w:t xml:space="preserve">Considerando as dificuldades técnicas (Tabela 1) encontradas no curso, a principal foi a compreensão da lógica do DATA Step, representada por 31,3% dos participantes. Enquanto 18,8% indicaram como maior dificuldade a interpretação das mensagens de erro (log). Para 6,3% dos respondentes o maior desafio foi relacionado a sintaxe básica (pontuação, nomes das variáveis </w:t>
      </w:r>
      <w:r w:rsidR="004E1A70" w:rsidRPr="00065C83">
        <w:rPr>
          <w:sz w:val="24"/>
          <w:szCs w:val="24"/>
          <w:lang w:val="pt-BR"/>
        </w:rPr>
        <w:t>etc.</w:t>
      </w:r>
      <w:r w:rsidRPr="00065C83">
        <w:rPr>
          <w:sz w:val="24"/>
          <w:szCs w:val="24"/>
          <w:lang w:val="pt-BR"/>
        </w:rPr>
        <w:t>) e o fato dos comandos serem em inglês. No entanto, 37,5%   responderam não ter enfrentado dificuldade significativa até o momento que o formulário foi aplicado.</w:t>
      </w:r>
    </w:p>
    <w:p w14:paraId="0A115951" w14:textId="77777777" w:rsidR="00880C58" w:rsidRPr="00065C83" w:rsidRDefault="00880C58" w:rsidP="00EE5C68">
      <w:pPr>
        <w:tabs>
          <w:tab w:val="left" w:pos="358"/>
        </w:tabs>
        <w:spacing w:line="360" w:lineRule="auto"/>
        <w:ind w:firstLine="850"/>
        <w:jc w:val="both"/>
        <w:rPr>
          <w:sz w:val="10"/>
          <w:szCs w:val="10"/>
          <w:lang w:val="pt-BR"/>
        </w:rPr>
      </w:pPr>
    </w:p>
    <w:tbl>
      <w:tblPr>
        <w:tblW w:w="88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1"/>
        <w:gridCol w:w="633"/>
        <w:gridCol w:w="351"/>
        <w:gridCol w:w="490"/>
      </w:tblGrid>
      <w:tr w:rsidR="00880C58" w:rsidRPr="00065C83" w14:paraId="1B887868" w14:textId="77777777" w:rsidTr="003F5CF9">
        <w:trPr>
          <w:trHeight w:val="289"/>
        </w:trPr>
        <w:tc>
          <w:tcPr>
            <w:tcW w:w="88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673C7E" w14:textId="48A740DA" w:rsidR="00880C58" w:rsidRPr="00065C83" w:rsidRDefault="00880C58" w:rsidP="0079266E">
            <w:pPr>
              <w:widowControl/>
              <w:rPr>
                <w:color w:val="000000"/>
                <w:sz w:val="24"/>
                <w:szCs w:val="24"/>
                <w:lang w:val="pt-BR"/>
              </w:rPr>
            </w:pPr>
            <w:r w:rsidRPr="00065C83">
              <w:rPr>
                <w:b/>
                <w:bCs/>
                <w:color w:val="000000"/>
                <w:sz w:val="24"/>
                <w:szCs w:val="24"/>
                <w:lang w:val="pt-BR"/>
              </w:rPr>
              <w:t>Tabela 1.</w:t>
            </w:r>
            <w:r w:rsidRPr="00065C83">
              <w:rPr>
                <w:color w:val="000000"/>
                <w:sz w:val="24"/>
                <w:szCs w:val="24"/>
                <w:lang w:val="pt-BR"/>
              </w:rPr>
              <w:t xml:space="preserve"> Resultados da avaliação parcial do </w:t>
            </w:r>
            <w:r w:rsidRPr="00065C83">
              <w:rPr>
                <w:sz w:val="24"/>
                <w:szCs w:val="24"/>
                <w:highlight w:val="white"/>
              </w:rPr>
              <w:t xml:space="preserve">Curso Básico </w:t>
            </w:r>
            <w:r w:rsidR="008D6A6F" w:rsidRPr="00065C83">
              <w:rPr>
                <w:sz w:val="24"/>
                <w:szCs w:val="24"/>
                <w:highlight w:val="white"/>
              </w:rPr>
              <w:t>de</w:t>
            </w:r>
            <w:r w:rsidRPr="00065C83">
              <w:rPr>
                <w:sz w:val="24"/>
                <w:szCs w:val="24"/>
                <w:highlight w:val="white"/>
              </w:rPr>
              <w:t xml:space="preserve"> Programação </w:t>
            </w:r>
            <w:r w:rsidR="008D6A6F" w:rsidRPr="00065C83">
              <w:rPr>
                <w:sz w:val="24"/>
                <w:szCs w:val="24"/>
                <w:highlight w:val="white"/>
              </w:rPr>
              <w:t>em</w:t>
            </w:r>
            <w:r w:rsidRPr="00065C83">
              <w:rPr>
                <w:sz w:val="24"/>
                <w:szCs w:val="24"/>
                <w:highlight w:val="white"/>
              </w:rPr>
              <w:t xml:space="preserve"> SAS</w:t>
            </w:r>
            <w:r w:rsidRPr="00065C83">
              <w:rPr>
                <w:color w:val="000000"/>
                <w:sz w:val="24"/>
                <w:szCs w:val="24"/>
                <w:lang w:val="pt-BR"/>
              </w:rPr>
              <w:t>.</w:t>
            </w:r>
          </w:p>
        </w:tc>
      </w:tr>
      <w:tr w:rsidR="00880C58" w:rsidRPr="00065C83" w14:paraId="3EF7BF58" w14:textId="77777777" w:rsidTr="0079266E">
        <w:trPr>
          <w:trHeight w:val="112"/>
        </w:trPr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7FDDF5" w14:textId="77777777" w:rsidR="00880C58" w:rsidRPr="00065C83" w:rsidRDefault="00880C58" w:rsidP="0079266E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pt-BR"/>
              </w:rPr>
            </w:pPr>
            <w:r w:rsidRPr="00065C83">
              <w:rPr>
                <w:b/>
                <w:bCs/>
                <w:color w:val="000000"/>
                <w:sz w:val="20"/>
                <w:szCs w:val="20"/>
                <w:lang w:val="pt-BR"/>
              </w:rPr>
              <w:t>Item avaliado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72F858" w14:textId="77777777" w:rsidR="00880C58" w:rsidRPr="00065C83" w:rsidRDefault="00880C58" w:rsidP="0079266E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pt-BR"/>
              </w:rPr>
            </w:pPr>
            <w:r w:rsidRPr="00065C83">
              <w:rPr>
                <w:b/>
                <w:bCs/>
                <w:color w:val="000000"/>
                <w:sz w:val="20"/>
                <w:szCs w:val="20"/>
                <w:lang w:val="pt-BR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ADF082" w14:textId="77777777" w:rsidR="00880C58" w:rsidRPr="00065C83" w:rsidRDefault="00880C58" w:rsidP="0079266E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pt-BR"/>
              </w:rPr>
            </w:pPr>
            <w:r w:rsidRPr="00065C83">
              <w:rPr>
                <w:b/>
                <w:bCs/>
                <w:color w:val="000000"/>
                <w:sz w:val="20"/>
                <w:szCs w:val="20"/>
                <w:lang w:val="pt-BR"/>
              </w:rPr>
              <w:t>Nº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F068F8" w14:textId="77777777" w:rsidR="00880C58" w:rsidRPr="00065C83" w:rsidRDefault="00880C58" w:rsidP="0079266E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pt-BR"/>
              </w:rPr>
            </w:pPr>
            <w:r w:rsidRPr="00065C83">
              <w:rPr>
                <w:b/>
                <w:bCs/>
                <w:color w:val="000000"/>
                <w:sz w:val="20"/>
                <w:szCs w:val="20"/>
                <w:lang w:val="pt-BR"/>
              </w:rPr>
              <w:t>%</w:t>
            </w:r>
          </w:p>
        </w:tc>
      </w:tr>
      <w:tr w:rsidR="00880C58" w:rsidRPr="004E1A70" w14:paraId="4D81DF61" w14:textId="77777777" w:rsidTr="0079266E">
        <w:trPr>
          <w:trHeight w:val="170"/>
        </w:trPr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368A8A" w14:textId="77777777" w:rsidR="00880C58" w:rsidRPr="004E1A70" w:rsidRDefault="00880C58" w:rsidP="0079266E">
            <w:pPr>
              <w:widowControl/>
              <w:rPr>
                <w:color w:val="000000"/>
                <w:sz w:val="20"/>
                <w:szCs w:val="20"/>
                <w:lang w:val="pt-BR"/>
              </w:rPr>
            </w:pPr>
            <w:r w:rsidRPr="004E1A70">
              <w:rPr>
                <w:color w:val="000000"/>
                <w:sz w:val="20"/>
                <w:szCs w:val="20"/>
                <w:lang w:val="pt-BR"/>
              </w:rPr>
              <w:t>Qual é a sua principal dificuldade técnica no SAS até esta fase do curso?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6D901E" w14:textId="77777777" w:rsidR="00880C58" w:rsidRPr="004E1A70" w:rsidRDefault="00880C58" w:rsidP="0079266E">
            <w:pPr>
              <w:widowControl/>
              <w:jc w:val="center"/>
              <w:rPr>
                <w:color w:val="000000"/>
                <w:sz w:val="20"/>
                <w:szCs w:val="20"/>
                <w:lang w:val="pt-BR"/>
              </w:rPr>
            </w:pPr>
            <w:r w:rsidRPr="004E1A70">
              <w:rPr>
                <w:color w:val="000000"/>
                <w:sz w:val="20"/>
                <w:szCs w:val="20"/>
                <w:lang w:val="pt-BR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3ED3BF" w14:textId="77777777" w:rsidR="00880C58" w:rsidRPr="004E1A70" w:rsidRDefault="00880C58" w:rsidP="0079266E">
            <w:pPr>
              <w:widowControl/>
              <w:jc w:val="center"/>
              <w:rPr>
                <w:color w:val="000000"/>
                <w:sz w:val="20"/>
                <w:szCs w:val="20"/>
                <w:lang w:val="pt-BR"/>
              </w:rPr>
            </w:pPr>
            <w:r w:rsidRPr="004E1A70">
              <w:rPr>
                <w:color w:val="000000"/>
                <w:sz w:val="20"/>
                <w:szCs w:val="20"/>
                <w:lang w:val="pt-BR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4E222D" w14:textId="77777777" w:rsidR="00880C58" w:rsidRPr="004E1A70" w:rsidRDefault="00880C58" w:rsidP="0079266E">
            <w:pPr>
              <w:widowControl/>
              <w:jc w:val="center"/>
              <w:rPr>
                <w:color w:val="000000"/>
                <w:sz w:val="20"/>
                <w:szCs w:val="20"/>
                <w:lang w:val="pt-BR"/>
              </w:rPr>
            </w:pPr>
            <w:r w:rsidRPr="004E1A70">
              <w:rPr>
                <w:color w:val="000000"/>
                <w:sz w:val="20"/>
                <w:szCs w:val="20"/>
                <w:lang w:val="pt-BR"/>
              </w:rPr>
              <w:t> </w:t>
            </w:r>
          </w:p>
        </w:tc>
      </w:tr>
      <w:tr w:rsidR="00880C58" w:rsidRPr="00065C83" w14:paraId="5CE0D1ED" w14:textId="77777777" w:rsidTr="004E1A70">
        <w:trPr>
          <w:trHeight w:val="184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36D93" w14:textId="77777777" w:rsidR="00880C58" w:rsidRPr="00065C83" w:rsidRDefault="00880C58" w:rsidP="0079266E">
            <w:pPr>
              <w:widowControl/>
              <w:rPr>
                <w:color w:val="000000"/>
                <w:sz w:val="20"/>
                <w:szCs w:val="20"/>
                <w:lang w:val="pt-BR"/>
              </w:rPr>
            </w:pPr>
            <w:r w:rsidRPr="00065C83">
              <w:rPr>
                <w:color w:val="000000"/>
                <w:sz w:val="20"/>
                <w:szCs w:val="20"/>
                <w:lang w:val="pt-BR"/>
              </w:rPr>
              <w:t>Compreensão da lógica do DATA Step.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F5202" w14:textId="77777777" w:rsidR="00880C58" w:rsidRPr="00065C83" w:rsidRDefault="00880C58" w:rsidP="0079266E">
            <w:pPr>
              <w:widowControl/>
              <w:rPr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9D3A6" w14:textId="77777777" w:rsidR="00880C58" w:rsidRPr="00065C83" w:rsidRDefault="00880C58" w:rsidP="0079266E">
            <w:pPr>
              <w:widowControl/>
              <w:jc w:val="center"/>
              <w:rPr>
                <w:color w:val="000000"/>
                <w:sz w:val="20"/>
                <w:szCs w:val="20"/>
                <w:lang w:val="pt-BR"/>
              </w:rPr>
            </w:pPr>
            <w:r w:rsidRPr="00065C83">
              <w:rPr>
                <w:color w:val="000000"/>
                <w:sz w:val="20"/>
                <w:szCs w:val="20"/>
                <w:lang w:val="pt-BR"/>
              </w:rPr>
              <w:t>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92E45" w14:textId="77777777" w:rsidR="00880C58" w:rsidRPr="00065C83" w:rsidRDefault="00880C58" w:rsidP="0079266E">
            <w:pPr>
              <w:widowControl/>
              <w:jc w:val="center"/>
              <w:rPr>
                <w:color w:val="000000"/>
                <w:sz w:val="20"/>
                <w:szCs w:val="20"/>
                <w:lang w:val="pt-BR"/>
              </w:rPr>
            </w:pPr>
            <w:r w:rsidRPr="00065C83">
              <w:rPr>
                <w:color w:val="000000"/>
                <w:sz w:val="20"/>
                <w:szCs w:val="20"/>
                <w:lang w:val="pt-BR"/>
              </w:rPr>
              <w:t>31,3</w:t>
            </w:r>
          </w:p>
        </w:tc>
      </w:tr>
      <w:tr w:rsidR="00880C58" w:rsidRPr="00065C83" w14:paraId="64C5F286" w14:textId="77777777" w:rsidTr="004E1A70">
        <w:trPr>
          <w:trHeight w:val="15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E253AB" w14:textId="77777777" w:rsidR="00880C58" w:rsidRPr="00065C83" w:rsidRDefault="00880C58" w:rsidP="0079266E">
            <w:pPr>
              <w:widowControl/>
              <w:rPr>
                <w:color w:val="000000"/>
                <w:sz w:val="20"/>
                <w:szCs w:val="20"/>
                <w:lang w:val="pt-BR"/>
              </w:rPr>
            </w:pPr>
            <w:r w:rsidRPr="00065C83">
              <w:rPr>
                <w:color w:val="000000"/>
                <w:sz w:val="20"/>
                <w:szCs w:val="20"/>
                <w:lang w:val="pt-BR"/>
              </w:rPr>
              <w:t>Sintaxe básica (ponto e vírgula, nomes de variáveis, etc.).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08BC2" w14:textId="77777777" w:rsidR="00880C58" w:rsidRPr="00065C83" w:rsidRDefault="00880C58" w:rsidP="0079266E">
            <w:pPr>
              <w:widowControl/>
              <w:rPr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E53A4" w14:textId="77777777" w:rsidR="00880C58" w:rsidRPr="00065C83" w:rsidRDefault="00880C58" w:rsidP="0079266E">
            <w:pPr>
              <w:widowControl/>
              <w:jc w:val="center"/>
              <w:rPr>
                <w:color w:val="000000"/>
                <w:sz w:val="20"/>
                <w:szCs w:val="20"/>
                <w:lang w:val="pt-BR"/>
              </w:rPr>
            </w:pPr>
            <w:r w:rsidRPr="00065C83">
              <w:rPr>
                <w:color w:val="000000"/>
                <w:sz w:val="20"/>
                <w:szCs w:val="20"/>
                <w:lang w:val="pt-BR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B7CF7" w14:textId="77777777" w:rsidR="00880C58" w:rsidRPr="00065C83" w:rsidRDefault="00880C58" w:rsidP="0079266E">
            <w:pPr>
              <w:widowControl/>
              <w:jc w:val="center"/>
              <w:rPr>
                <w:color w:val="000000"/>
                <w:sz w:val="20"/>
                <w:szCs w:val="20"/>
                <w:lang w:val="pt-BR"/>
              </w:rPr>
            </w:pPr>
            <w:r w:rsidRPr="00065C83">
              <w:rPr>
                <w:color w:val="000000"/>
                <w:sz w:val="20"/>
                <w:szCs w:val="20"/>
                <w:lang w:val="pt-BR"/>
              </w:rPr>
              <w:t>6,3</w:t>
            </w:r>
          </w:p>
        </w:tc>
      </w:tr>
      <w:tr w:rsidR="00880C58" w:rsidRPr="00065C83" w14:paraId="2265102D" w14:textId="77777777" w:rsidTr="004E1A70">
        <w:trPr>
          <w:trHeight w:val="202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F5D84C" w14:textId="77777777" w:rsidR="00880C58" w:rsidRPr="00065C83" w:rsidRDefault="00880C58" w:rsidP="0079266E">
            <w:pPr>
              <w:widowControl/>
              <w:rPr>
                <w:color w:val="000000"/>
                <w:sz w:val="20"/>
                <w:szCs w:val="20"/>
                <w:lang w:val="pt-BR"/>
              </w:rPr>
            </w:pPr>
            <w:r w:rsidRPr="00065C83">
              <w:rPr>
                <w:color w:val="000000"/>
                <w:sz w:val="20"/>
                <w:szCs w:val="20"/>
                <w:lang w:val="pt-BR"/>
              </w:rPr>
              <w:t>Interpretação das mensagens de erro (logs).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79861" w14:textId="77777777" w:rsidR="00880C58" w:rsidRPr="00065C83" w:rsidRDefault="00880C58" w:rsidP="0079266E">
            <w:pPr>
              <w:widowControl/>
              <w:rPr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D80A1" w14:textId="77777777" w:rsidR="00880C58" w:rsidRPr="00065C83" w:rsidRDefault="00880C58" w:rsidP="0079266E">
            <w:pPr>
              <w:widowControl/>
              <w:jc w:val="center"/>
              <w:rPr>
                <w:color w:val="000000"/>
                <w:sz w:val="20"/>
                <w:szCs w:val="20"/>
                <w:lang w:val="pt-BR"/>
              </w:rPr>
            </w:pPr>
            <w:r w:rsidRPr="00065C83">
              <w:rPr>
                <w:color w:val="000000"/>
                <w:sz w:val="20"/>
                <w:szCs w:val="20"/>
                <w:lang w:val="pt-BR"/>
              </w:rPr>
              <w:t>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C6D98" w14:textId="77777777" w:rsidR="00880C58" w:rsidRPr="00065C83" w:rsidRDefault="00880C58" w:rsidP="0079266E">
            <w:pPr>
              <w:widowControl/>
              <w:jc w:val="center"/>
              <w:rPr>
                <w:color w:val="000000"/>
                <w:sz w:val="20"/>
                <w:szCs w:val="20"/>
                <w:lang w:val="pt-BR"/>
              </w:rPr>
            </w:pPr>
            <w:r w:rsidRPr="00065C83">
              <w:rPr>
                <w:color w:val="000000"/>
                <w:sz w:val="20"/>
                <w:szCs w:val="20"/>
                <w:lang w:val="pt-BR"/>
              </w:rPr>
              <w:t>18,8</w:t>
            </w:r>
          </w:p>
        </w:tc>
      </w:tr>
      <w:tr w:rsidR="00880C58" w:rsidRPr="00065C83" w14:paraId="399BA031" w14:textId="77777777" w:rsidTr="004E1A70">
        <w:trPr>
          <w:trHeight w:val="262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A4B6B" w14:textId="77777777" w:rsidR="00880C58" w:rsidRPr="00065C83" w:rsidRDefault="00880C58" w:rsidP="0079266E">
            <w:pPr>
              <w:widowControl/>
              <w:rPr>
                <w:color w:val="000000"/>
                <w:sz w:val="20"/>
                <w:szCs w:val="20"/>
                <w:lang w:val="pt-BR"/>
              </w:rPr>
            </w:pPr>
            <w:r w:rsidRPr="00065C83">
              <w:rPr>
                <w:color w:val="000000"/>
                <w:sz w:val="20"/>
                <w:szCs w:val="20"/>
                <w:lang w:val="pt-BR"/>
              </w:rPr>
              <w:t>Instalação e configuração do software (ou ambiente de trabalho).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BFCC5" w14:textId="77777777" w:rsidR="00880C58" w:rsidRPr="00065C83" w:rsidRDefault="00880C58" w:rsidP="0079266E">
            <w:pPr>
              <w:widowControl/>
              <w:rPr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CF48B" w14:textId="77777777" w:rsidR="00880C58" w:rsidRPr="00065C83" w:rsidRDefault="00880C58" w:rsidP="0079266E">
            <w:pPr>
              <w:widowControl/>
              <w:jc w:val="center"/>
              <w:rPr>
                <w:color w:val="000000"/>
                <w:sz w:val="20"/>
                <w:szCs w:val="20"/>
                <w:lang w:val="pt-BR"/>
              </w:rPr>
            </w:pPr>
            <w:r w:rsidRPr="00065C83">
              <w:rPr>
                <w:color w:val="000000"/>
                <w:sz w:val="20"/>
                <w:szCs w:val="20"/>
                <w:lang w:val="pt-BR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E76AD" w14:textId="77777777" w:rsidR="00880C58" w:rsidRPr="00065C83" w:rsidRDefault="00880C58" w:rsidP="0079266E">
            <w:pPr>
              <w:widowControl/>
              <w:jc w:val="center"/>
              <w:rPr>
                <w:color w:val="000000"/>
                <w:sz w:val="20"/>
                <w:szCs w:val="20"/>
                <w:lang w:val="pt-BR"/>
              </w:rPr>
            </w:pPr>
            <w:r w:rsidRPr="00065C83">
              <w:rPr>
                <w:color w:val="000000"/>
                <w:sz w:val="20"/>
                <w:szCs w:val="20"/>
                <w:lang w:val="pt-BR"/>
              </w:rPr>
              <w:t>0</w:t>
            </w:r>
          </w:p>
        </w:tc>
      </w:tr>
      <w:tr w:rsidR="00880C58" w:rsidRPr="00065C83" w14:paraId="270CFD8F" w14:textId="77777777" w:rsidTr="004E1A70">
        <w:trPr>
          <w:trHeight w:val="137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D4D5F" w14:textId="77777777" w:rsidR="00880C58" w:rsidRPr="00065C83" w:rsidRDefault="00880C58" w:rsidP="0079266E">
            <w:pPr>
              <w:widowControl/>
              <w:rPr>
                <w:color w:val="000000"/>
                <w:sz w:val="20"/>
                <w:szCs w:val="20"/>
                <w:lang w:val="pt-BR"/>
              </w:rPr>
            </w:pPr>
            <w:r w:rsidRPr="00065C83">
              <w:rPr>
                <w:color w:val="000000"/>
                <w:sz w:val="20"/>
                <w:szCs w:val="20"/>
                <w:lang w:val="pt-BR"/>
              </w:rPr>
              <w:t>Entender os comandos por estarem em língua inglesa.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DF99E" w14:textId="77777777" w:rsidR="00880C58" w:rsidRPr="00065C83" w:rsidRDefault="00880C58" w:rsidP="0079266E">
            <w:pPr>
              <w:widowControl/>
              <w:rPr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E26DF" w14:textId="77777777" w:rsidR="00880C58" w:rsidRPr="00065C83" w:rsidRDefault="00880C58" w:rsidP="0079266E">
            <w:pPr>
              <w:widowControl/>
              <w:jc w:val="center"/>
              <w:rPr>
                <w:color w:val="000000"/>
                <w:sz w:val="20"/>
                <w:szCs w:val="20"/>
                <w:lang w:val="pt-BR"/>
              </w:rPr>
            </w:pPr>
            <w:r w:rsidRPr="00065C83">
              <w:rPr>
                <w:color w:val="000000"/>
                <w:sz w:val="20"/>
                <w:szCs w:val="20"/>
                <w:lang w:val="pt-BR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6183F" w14:textId="77777777" w:rsidR="00880C58" w:rsidRPr="00065C83" w:rsidRDefault="00880C58" w:rsidP="0079266E">
            <w:pPr>
              <w:widowControl/>
              <w:jc w:val="center"/>
              <w:rPr>
                <w:color w:val="000000"/>
                <w:sz w:val="20"/>
                <w:szCs w:val="20"/>
                <w:lang w:val="pt-BR"/>
              </w:rPr>
            </w:pPr>
            <w:r w:rsidRPr="00065C83">
              <w:rPr>
                <w:color w:val="000000"/>
                <w:sz w:val="20"/>
                <w:szCs w:val="20"/>
                <w:lang w:val="pt-BR"/>
              </w:rPr>
              <w:t>6,3</w:t>
            </w:r>
          </w:p>
        </w:tc>
      </w:tr>
      <w:tr w:rsidR="00880C58" w:rsidRPr="00065C83" w14:paraId="23440AA8" w14:textId="77777777" w:rsidTr="0079266E">
        <w:trPr>
          <w:trHeight w:val="179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8142B" w14:textId="77777777" w:rsidR="00880C58" w:rsidRPr="00065C83" w:rsidRDefault="00880C58" w:rsidP="0079266E">
            <w:pPr>
              <w:widowControl/>
              <w:rPr>
                <w:color w:val="000000"/>
                <w:sz w:val="20"/>
                <w:szCs w:val="20"/>
                <w:lang w:val="pt-BR"/>
              </w:rPr>
            </w:pPr>
            <w:r w:rsidRPr="00065C83">
              <w:rPr>
                <w:color w:val="000000"/>
                <w:sz w:val="20"/>
                <w:szCs w:val="20"/>
                <w:lang w:val="pt-BR"/>
              </w:rPr>
              <w:t>Nenhuma dificuldade significativa até o momento.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A7876" w14:textId="77777777" w:rsidR="00880C58" w:rsidRPr="00065C83" w:rsidRDefault="00880C58" w:rsidP="0079266E">
            <w:pPr>
              <w:widowControl/>
              <w:rPr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4BFB3E" w14:textId="77777777" w:rsidR="00880C58" w:rsidRPr="00065C83" w:rsidRDefault="00880C58" w:rsidP="0079266E">
            <w:pPr>
              <w:widowControl/>
              <w:jc w:val="center"/>
              <w:rPr>
                <w:color w:val="000000"/>
                <w:sz w:val="20"/>
                <w:szCs w:val="20"/>
                <w:lang w:val="pt-BR"/>
              </w:rPr>
            </w:pPr>
            <w:r w:rsidRPr="00065C83">
              <w:rPr>
                <w:color w:val="000000"/>
                <w:sz w:val="20"/>
                <w:szCs w:val="20"/>
                <w:lang w:val="pt-BR"/>
              </w:rPr>
              <w:t>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F25217" w14:textId="77777777" w:rsidR="00880C58" w:rsidRPr="00065C83" w:rsidRDefault="00880C58" w:rsidP="0079266E">
            <w:pPr>
              <w:widowControl/>
              <w:jc w:val="center"/>
              <w:rPr>
                <w:color w:val="000000"/>
                <w:sz w:val="20"/>
                <w:szCs w:val="20"/>
                <w:lang w:val="pt-BR"/>
              </w:rPr>
            </w:pPr>
            <w:r w:rsidRPr="00065C83">
              <w:rPr>
                <w:color w:val="000000"/>
                <w:sz w:val="20"/>
                <w:szCs w:val="20"/>
                <w:lang w:val="pt-BR"/>
              </w:rPr>
              <w:t>37,5</w:t>
            </w:r>
          </w:p>
        </w:tc>
      </w:tr>
      <w:tr w:rsidR="00880C58" w:rsidRPr="004E1A70" w14:paraId="6256FCD7" w14:textId="77777777" w:rsidTr="004E1A70">
        <w:trPr>
          <w:trHeight w:val="189"/>
        </w:trPr>
        <w:tc>
          <w:tcPr>
            <w:tcW w:w="8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59A1C2" w14:textId="77777777" w:rsidR="00880C58" w:rsidRPr="004E1A70" w:rsidRDefault="00880C58" w:rsidP="0079266E">
            <w:pPr>
              <w:widowControl/>
              <w:jc w:val="both"/>
              <w:rPr>
                <w:color w:val="000000"/>
                <w:sz w:val="20"/>
                <w:szCs w:val="20"/>
                <w:lang w:val="pt-BR"/>
              </w:rPr>
            </w:pPr>
            <w:r w:rsidRPr="004E1A70">
              <w:rPr>
                <w:color w:val="000000"/>
                <w:sz w:val="20"/>
                <w:szCs w:val="20"/>
                <w:lang w:val="pt-BR"/>
              </w:rPr>
              <w:t xml:space="preserve">Você tem conseguido acompanhar o conteúdo ministrado até o momento e realizar os exercícios propostos em tempo hábil?  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9F30F7" w14:textId="77777777" w:rsidR="00880C58" w:rsidRPr="004E1A70" w:rsidRDefault="00880C58" w:rsidP="0079266E">
            <w:pPr>
              <w:widowControl/>
              <w:rPr>
                <w:color w:val="000000"/>
                <w:sz w:val="20"/>
                <w:szCs w:val="20"/>
                <w:lang w:val="pt-BR"/>
              </w:rPr>
            </w:pPr>
            <w:r w:rsidRPr="004E1A70">
              <w:rPr>
                <w:color w:val="000000"/>
                <w:sz w:val="20"/>
                <w:szCs w:val="20"/>
                <w:lang w:val="pt-BR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267B59" w14:textId="77777777" w:rsidR="00880C58" w:rsidRPr="004E1A70" w:rsidRDefault="00880C58" w:rsidP="0079266E">
            <w:pPr>
              <w:widowControl/>
              <w:rPr>
                <w:color w:val="000000"/>
                <w:sz w:val="20"/>
                <w:szCs w:val="20"/>
                <w:lang w:val="pt-BR"/>
              </w:rPr>
            </w:pPr>
            <w:r w:rsidRPr="004E1A70">
              <w:rPr>
                <w:color w:val="000000"/>
                <w:sz w:val="20"/>
                <w:szCs w:val="20"/>
                <w:lang w:val="pt-BR"/>
              </w:rPr>
              <w:t> </w:t>
            </w:r>
          </w:p>
        </w:tc>
      </w:tr>
      <w:tr w:rsidR="00880C58" w:rsidRPr="00065C83" w14:paraId="0DC45FB1" w14:textId="77777777" w:rsidTr="00822ACE">
        <w:trPr>
          <w:trHeight w:val="16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EB972" w14:textId="77777777" w:rsidR="00880C58" w:rsidRPr="00065C83" w:rsidRDefault="00880C58" w:rsidP="0079266E">
            <w:pPr>
              <w:widowControl/>
              <w:rPr>
                <w:color w:val="000000"/>
                <w:sz w:val="20"/>
                <w:szCs w:val="20"/>
                <w:lang w:val="pt-BR"/>
              </w:rPr>
            </w:pPr>
            <w:r w:rsidRPr="00065C83">
              <w:rPr>
                <w:color w:val="000000"/>
                <w:sz w:val="20"/>
                <w:szCs w:val="20"/>
                <w:lang w:val="pt-BR"/>
              </w:rPr>
              <w:t>Sim, totalmente.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D0F20" w14:textId="77777777" w:rsidR="00880C58" w:rsidRPr="00065C83" w:rsidRDefault="00880C58" w:rsidP="0079266E">
            <w:pPr>
              <w:widowControl/>
              <w:rPr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A07C1" w14:textId="77777777" w:rsidR="00880C58" w:rsidRPr="00065C83" w:rsidRDefault="00880C58" w:rsidP="0079266E">
            <w:pPr>
              <w:widowControl/>
              <w:jc w:val="center"/>
              <w:rPr>
                <w:color w:val="000000"/>
                <w:sz w:val="20"/>
                <w:szCs w:val="20"/>
                <w:lang w:val="pt-BR"/>
              </w:rPr>
            </w:pPr>
            <w:r w:rsidRPr="00065C83">
              <w:rPr>
                <w:color w:val="000000"/>
                <w:sz w:val="20"/>
                <w:szCs w:val="20"/>
                <w:lang w:val="pt-BR"/>
              </w:rPr>
              <w:t>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85BBE" w14:textId="77777777" w:rsidR="00880C58" w:rsidRPr="00065C83" w:rsidRDefault="00880C58" w:rsidP="0079266E">
            <w:pPr>
              <w:widowControl/>
              <w:jc w:val="center"/>
              <w:rPr>
                <w:color w:val="000000"/>
                <w:sz w:val="20"/>
                <w:szCs w:val="20"/>
                <w:lang w:val="pt-BR"/>
              </w:rPr>
            </w:pPr>
            <w:r w:rsidRPr="00065C83">
              <w:rPr>
                <w:color w:val="000000"/>
                <w:sz w:val="20"/>
                <w:szCs w:val="20"/>
                <w:lang w:val="pt-BR"/>
              </w:rPr>
              <w:t>25</w:t>
            </w:r>
          </w:p>
        </w:tc>
      </w:tr>
      <w:tr w:rsidR="00880C58" w:rsidRPr="00065C83" w14:paraId="41AC2630" w14:textId="77777777" w:rsidTr="00822ACE">
        <w:trPr>
          <w:trHeight w:val="88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7D0B5" w14:textId="77777777" w:rsidR="00880C58" w:rsidRPr="00065C83" w:rsidRDefault="00880C58" w:rsidP="0079266E">
            <w:pPr>
              <w:widowControl/>
              <w:rPr>
                <w:color w:val="000000"/>
                <w:sz w:val="20"/>
                <w:szCs w:val="20"/>
                <w:lang w:val="pt-BR"/>
              </w:rPr>
            </w:pPr>
            <w:r w:rsidRPr="00065C83">
              <w:rPr>
                <w:color w:val="000000"/>
                <w:sz w:val="20"/>
                <w:szCs w:val="20"/>
                <w:lang w:val="pt-BR"/>
              </w:rPr>
              <w:t>Em grande parte, mas ocasionalmente me perco.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E8D90" w14:textId="77777777" w:rsidR="00880C58" w:rsidRPr="00065C83" w:rsidRDefault="00880C58" w:rsidP="0079266E">
            <w:pPr>
              <w:widowControl/>
              <w:rPr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9B70A" w14:textId="77777777" w:rsidR="00880C58" w:rsidRPr="00065C83" w:rsidRDefault="00880C58" w:rsidP="0079266E">
            <w:pPr>
              <w:widowControl/>
              <w:jc w:val="center"/>
              <w:rPr>
                <w:color w:val="000000"/>
                <w:sz w:val="20"/>
                <w:szCs w:val="20"/>
                <w:lang w:val="pt-BR"/>
              </w:rPr>
            </w:pPr>
            <w:r w:rsidRPr="00065C83">
              <w:rPr>
                <w:color w:val="000000"/>
                <w:sz w:val="20"/>
                <w:szCs w:val="20"/>
                <w:lang w:val="pt-BR"/>
              </w:rPr>
              <w:t>10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FB980" w14:textId="77777777" w:rsidR="00880C58" w:rsidRPr="00065C83" w:rsidRDefault="00880C58" w:rsidP="0079266E">
            <w:pPr>
              <w:widowControl/>
              <w:jc w:val="center"/>
              <w:rPr>
                <w:color w:val="000000"/>
                <w:sz w:val="20"/>
                <w:szCs w:val="20"/>
                <w:lang w:val="pt-BR"/>
              </w:rPr>
            </w:pPr>
            <w:r w:rsidRPr="00065C83">
              <w:rPr>
                <w:color w:val="000000"/>
                <w:sz w:val="20"/>
                <w:szCs w:val="20"/>
                <w:lang w:val="pt-BR"/>
              </w:rPr>
              <w:t>62,5</w:t>
            </w:r>
          </w:p>
        </w:tc>
      </w:tr>
      <w:tr w:rsidR="00880C58" w:rsidRPr="00065C83" w14:paraId="0019CE74" w14:textId="77777777" w:rsidTr="004E1A70">
        <w:trPr>
          <w:trHeight w:val="100"/>
        </w:trPr>
        <w:tc>
          <w:tcPr>
            <w:tcW w:w="737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441CC3F" w14:textId="77777777" w:rsidR="00880C58" w:rsidRPr="00065C83" w:rsidRDefault="00880C58" w:rsidP="0079266E">
            <w:pPr>
              <w:widowControl/>
              <w:rPr>
                <w:color w:val="000000"/>
                <w:sz w:val="20"/>
                <w:szCs w:val="20"/>
                <w:lang w:val="pt-BR"/>
              </w:rPr>
            </w:pPr>
            <w:r w:rsidRPr="00065C83">
              <w:rPr>
                <w:color w:val="000000"/>
                <w:sz w:val="20"/>
                <w:szCs w:val="20"/>
                <w:lang w:val="pt-BR"/>
              </w:rPr>
              <w:t>Com alguma dificuldade, precisando de tempo extra após a aula.</w:t>
            </w: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B4537F8" w14:textId="77777777" w:rsidR="00880C58" w:rsidRPr="00065C83" w:rsidRDefault="00880C58" w:rsidP="0079266E">
            <w:pPr>
              <w:widowControl/>
              <w:rPr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3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9810FF1" w14:textId="77777777" w:rsidR="00880C58" w:rsidRPr="00065C83" w:rsidRDefault="00880C58" w:rsidP="0079266E">
            <w:pPr>
              <w:widowControl/>
              <w:jc w:val="center"/>
              <w:rPr>
                <w:color w:val="000000"/>
                <w:sz w:val="20"/>
                <w:szCs w:val="20"/>
                <w:lang w:val="pt-BR"/>
              </w:rPr>
            </w:pPr>
            <w:r w:rsidRPr="00065C83">
              <w:rPr>
                <w:color w:val="000000"/>
                <w:sz w:val="20"/>
                <w:szCs w:val="20"/>
                <w:lang w:val="pt-BR"/>
              </w:rPr>
              <w:t>2</w:t>
            </w:r>
          </w:p>
        </w:tc>
        <w:tc>
          <w:tcPr>
            <w:tcW w:w="49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74D6B4A" w14:textId="77777777" w:rsidR="00880C58" w:rsidRPr="00065C83" w:rsidRDefault="00880C58" w:rsidP="0079266E">
            <w:pPr>
              <w:widowControl/>
              <w:jc w:val="center"/>
              <w:rPr>
                <w:color w:val="000000"/>
                <w:sz w:val="20"/>
                <w:szCs w:val="20"/>
                <w:lang w:val="pt-BR"/>
              </w:rPr>
            </w:pPr>
            <w:r w:rsidRPr="00065C83">
              <w:rPr>
                <w:color w:val="000000"/>
                <w:sz w:val="20"/>
                <w:szCs w:val="20"/>
                <w:lang w:val="pt-BR"/>
              </w:rPr>
              <w:t>12,5</w:t>
            </w:r>
          </w:p>
        </w:tc>
      </w:tr>
      <w:tr w:rsidR="00880C58" w:rsidRPr="00065C83" w14:paraId="065CC9C0" w14:textId="77777777" w:rsidTr="00822ACE">
        <w:trPr>
          <w:trHeight w:val="96"/>
        </w:trPr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1E013" w14:textId="77777777" w:rsidR="00880C58" w:rsidRPr="00065C83" w:rsidRDefault="00880C58" w:rsidP="0079266E">
            <w:pPr>
              <w:widowControl/>
              <w:rPr>
                <w:color w:val="000000"/>
                <w:sz w:val="20"/>
                <w:szCs w:val="20"/>
                <w:lang w:val="pt-BR"/>
              </w:rPr>
            </w:pPr>
            <w:r w:rsidRPr="00065C83">
              <w:rPr>
                <w:color w:val="000000"/>
                <w:sz w:val="20"/>
                <w:szCs w:val="20"/>
                <w:lang w:val="pt-BR"/>
              </w:rPr>
              <w:t>Não, tenho tido muita dificuldade em acompanhar.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CE31FD" w14:textId="77777777" w:rsidR="00880C58" w:rsidRPr="00065C83" w:rsidRDefault="00880C58" w:rsidP="0079266E">
            <w:pPr>
              <w:widowControl/>
              <w:rPr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608C8E" w14:textId="77777777" w:rsidR="00880C58" w:rsidRPr="00065C83" w:rsidRDefault="00880C58" w:rsidP="0079266E">
            <w:pPr>
              <w:widowControl/>
              <w:jc w:val="center"/>
              <w:rPr>
                <w:color w:val="000000"/>
                <w:sz w:val="20"/>
                <w:szCs w:val="20"/>
                <w:lang w:val="pt-BR"/>
              </w:rPr>
            </w:pPr>
            <w:r w:rsidRPr="00065C83">
              <w:rPr>
                <w:color w:val="000000"/>
                <w:sz w:val="20"/>
                <w:szCs w:val="20"/>
                <w:lang w:val="pt-BR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FCEEAA" w14:textId="77777777" w:rsidR="00880C58" w:rsidRPr="00065C83" w:rsidRDefault="00880C58" w:rsidP="0079266E">
            <w:pPr>
              <w:widowControl/>
              <w:jc w:val="center"/>
              <w:rPr>
                <w:color w:val="000000"/>
                <w:sz w:val="20"/>
                <w:szCs w:val="20"/>
                <w:lang w:val="pt-BR"/>
              </w:rPr>
            </w:pPr>
            <w:r w:rsidRPr="00065C83">
              <w:rPr>
                <w:color w:val="000000"/>
                <w:sz w:val="20"/>
                <w:szCs w:val="20"/>
                <w:lang w:val="pt-BR"/>
              </w:rPr>
              <w:t>0</w:t>
            </w:r>
          </w:p>
        </w:tc>
      </w:tr>
    </w:tbl>
    <w:p w14:paraId="6C4CE79A" w14:textId="77777777" w:rsidR="00880C58" w:rsidRPr="00065C83" w:rsidRDefault="00880C58" w:rsidP="00227CC3">
      <w:pPr>
        <w:tabs>
          <w:tab w:val="left" w:pos="358"/>
        </w:tabs>
        <w:jc w:val="both"/>
        <w:rPr>
          <w:bCs/>
          <w:sz w:val="20"/>
          <w:szCs w:val="20"/>
        </w:rPr>
      </w:pPr>
      <w:r w:rsidRPr="00065C83">
        <w:rPr>
          <w:bCs/>
          <w:sz w:val="20"/>
          <w:szCs w:val="20"/>
        </w:rPr>
        <w:t>Fonte: Dados do trabalho.</w:t>
      </w:r>
    </w:p>
    <w:p w14:paraId="11F9FCD9" w14:textId="77777777" w:rsidR="002418DA" w:rsidRPr="00065C83" w:rsidRDefault="002418DA" w:rsidP="0079266E">
      <w:pPr>
        <w:tabs>
          <w:tab w:val="left" w:pos="358"/>
        </w:tabs>
        <w:spacing w:line="360" w:lineRule="auto"/>
        <w:ind w:firstLine="850"/>
        <w:jc w:val="both"/>
        <w:rPr>
          <w:sz w:val="16"/>
          <w:szCs w:val="16"/>
          <w:lang w:val="pt-BR"/>
        </w:rPr>
      </w:pPr>
    </w:p>
    <w:p w14:paraId="6E2A9C2C" w14:textId="3F509892" w:rsidR="0079266E" w:rsidRPr="00065C83" w:rsidRDefault="0079266E" w:rsidP="0079266E">
      <w:pPr>
        <w:tabs>
          <w:tab w:val="left" w:pos="358"/>
        </w:tabs>
        <w:spacing w:line="360" w:lineRule="auto"/>
        <w:ind w:firstLine="850"/>
        <w:jc w:val="both"/>
        <w:rPr>
          <w:sz w:val="24"/>
          <w:szCs w:val="24"/>
          <w:lang w:val="pt-BR"/>
        </w:rPr>
      </w:pPr>
      <w:r w:rsidRPr="00065C83">
        <w:rPr>
          <w:sz w:val="24"/>
          <w:szCs w:val="24"/>
          <w:lang w:val="pt-BR"/>
        </w:rPr>
        <w:t>No que diz respeito ao acompanhamento do curso e a realização das atividades propostas, 62,5% dos respondentes informaram que conseguem acompanhar a maior parte do conteúdo, 12,5% apresentam dificuldade para entender e precisam de estudo extra após a aula e 25% informaram que conseguem acompanhar totalmente (Tabela 1).</w:t>
      </w:r>
    </w:p>
    <w:p w14:paraId="309F80D9" w14:textId="0594B66A" w:rsidR="007A1ED2" w:rsidRPr="00065C83" w:rsidRDefault="005849BD" w:rsidP="005849BD">
      <w:pPr>
        <w:tabs>
          <w:tab w:val="left" w:pos="358"/>
        </w:tabs>
        <w:spacing w:line="360" w:lineRule="auto"/>
        <w:ind w:firstLine="851"/>
        <w:jc w:val="both"/>
        <w:rPr>
          <w:bCs/>
          <w:sz w:val="24"/>
          <w:szCs w:val="24"/>
        </w:rPr>
      </w:pPr>
      <w:r w:rsidRPr="00065C83">
        <w:rPr>
          <w:bCs/>
          <w:sz w:val="24"/>
          <w:szCs w:val="24"/>
        </w:rPr>
        <w:t>Em relação</w:t>
      </w:r>
      <w:r w:rsidR="004E6620" w:rsidRPr="00065C83">
        <w:rPr>
          <w:bCs/>
          <w:sz w:val="24"/>
          <w:szCs w:val="24"/>
        </w:rPr>
        <w:t xml:space="preserve"> à</w:t>
      </w:r>
      <w:r w:rsidR="006F2871" w:rsidRPr="00065C83">
        <w:rPr>
          <w:bCs/>
          <w:sz w:val="24"/>
          <w:szCs w:val="24"/>
        </w:rPr>
        <w:t xml:space="preserve"> percepção</w:t>
      </w:r>
      <w:r w:rsidR="004E6620" w:rsidRPr="00065C83">
        <w:rPr>
          <w:bCs/>
          <w:sz w:val="24"/>
          <w:szCs w:val="24"/>
        </w:rPr>
        <w:t xml:space="preserve"> dos participantes quanto à aplicabilidade prática do conteúdo ministrado, numa escala de zero a dez, sendo zero - nenhuma aplicabilidade e dez - aplicabilidade imediata e total, 62,6% atribuíram notas entre três e seis, enquanto 37,6% atribuíram nota entre sete e dez. Esses resultados indicam a necessidade de adaptar o conteúdo de forma que os participantes possam fazer relação direta com os assuntos abordados no curso de Zootecnia, bem como em seus projetos de pesquisa</w:t>
      </w:r>
      <w:r w:rsidR="002E79E6" w:rsidRPr="00065C83">
        <w:rPr>
          <w:bCs/>
          <w:sz w:val="24"/>
          <w:szCs w:val="24"/>
        </w:rPr>
        <w:t xml:space="preserve"> e na vida profissional</w:t>
      </w:r>
      <w:r w:rsidR="004E6620" w:rsidRPr="00065C83">
        <w:rPr>
          <w:bCs/>
          <w:sz w:val="24"/>
          <w:szCs w:val="24"/>
        </w:rPr>
        <w:t>.</w:t>
      </w:r>
    </w:p>
    <w:p w14:paraId="082C4F27" w14:textId="18A36F87" w:rsidR="00BC600F" w:rsidRPr="00065C83" w:rsidRDefault="00BC600F" w:rsidP="00662BFF">
      <w:pPr>
        <w:tabs>
          <w:tab w:val="left" w:pos="358"/>
        </w:tabs>
        <w:jc w:val="center"/>
        <w:rPr>
          <w:bCs/>
          <w:sz w:val="16"/>
          <w:szCs w:val="16"/>
        </w:rPr>
      </w:pPr>
    </w:p>
    <w:p w14:paraId="5609FBD4" w14:textId="2AC7E93D" w:rsidR="000B1BCA" w:rsidRPr="00065C83" w:rsidRDefault="00E63089" w:rsidP="00AA0C39">
      <w:pPr>
        <w:tabs>
          <w:tab w:val="left" w:pos="358"/>
        </w:tabs>
        <w:spacing w:line="360" w:lineRule="auto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pt-BR"/>
        </w:rPr>
        <w:lastRenderedPageBreak/>
        <w:t xml:space="preserve"> </w:t>
      </w:r>
      <w:r w:rsidR="00BC600F" w:rsidRPr="00065C83">
        <w:rPr>
          <w:bCs/>
          <w:sz w:val="24"/>
          <w:szCs w:val="24"/>
          <w:lang w:val="pt-BR"/>
        </w:rPr>
        <w:t xml:space="preserve">Todos os respondentes reconheceram a contribuição da atividade para a formação acadêmica, consideraram o ambiente de estudo (sala, equipamentos, </w:t>
      </w:r>
      <w:r w:rsidR="00BC600F" w:rsidRPr="00065C83">
        <w:rPr>
          <w:bCs/>
          <w:i/>
          <w:iCs/>
          <w:sz w:val="24"/>
          <w:szCs w:val="24"/>
          <w:lang w:val="pt-BR"/>
        </w:rPr>
        <w:t>software</w:t>
      </w:r>
      <w:r w:rsidR="00BC600F" w:rsidRPr="00065C83">
        <w:rPr>
          <w:bCs/>
          <w:sz w:val="24"/>
          <w:szCs w:val="24"/>
          <w:lang w:val="pt-BR"/>
        </w:rPr>
        <w:t>) adequado</w:t>
      </w:r>
      <w:r w:rsidR="004E30C6" w:rsidRPr="00065C83">
        <w:rPr>
          <w:bCs/>
          <w:sz w:val="24"/>
          <w:szCs w:val="24"/>
          <w:lang w:val="pt-BR"/>
        </w:rPr>
        <w:t xml:space="preserve">, além de informar que </w:t>
      </w:r>
      <w:r w:rsidR="00BC600F" w:rsidRPr="00065C83">
        <w:rPr>
          <w:bCs/>
          <w:sz w:val="24"/>
          <w:szCs w:val="24"/>
          <w:lang w:val="pt-BR"/>
        </w:rPr>
        <w:t>recomendariam o minicurso do SAS para outros colegas</w:t>
      </w:r>
      <w:r w:rsidR="00A85A95" w:rsidRPr="00065C83">
        <w:rPr>
          <w:bCs/>
          <w:sz w:val="24"/>
          <w:szCs w:val="24"/>
          <w:lang w:val="pt-BR"/>
        </w:rPr>
        <w:t xml:space="preserve">. </w:t>
      </w:r>
      <w:r w:rsidR="000B1BCA" w:rsidRPr="00065C83">
        <w:rPr>
          <w:bCs/>
          <w:sz w:val="24"/>
          <w:szCs w:val="24"/>
          <w:lang w:val="pt-BR"/>
        </w:rPr>
        <w:t>Os resultados indicam que a atividade está cumprindo seu objetivo, que é promover o aprendizado sobre os temas tratados, proporcionar capacitação nas análises dos dados de pesquisas e um diferencial na formação acadêmica e profissional dos participantes. </w:t>
      </w:r>
    </w:p>
    <w:p w14:paraId="6EB2A251" w14:textId="77777777" w:rsidR="000B1BCA" w:rsidRPr="00065C83" w:rsidRDefault="000B1BCA" w:rsidP="000B1BCA">
      <w:pPr>
        <w:pStyle w:val="Ttulo1"/>
        <w:tabs>
          <w:tab w:val="left" w:pos="358"/>
        </w:tabs>
        <w:spacing w:line="360" w:lineRule="auto"/>
        <w:ind w:left="360"/>
        <w:jc w:val="both"/>
        <w:rPr>
          <w:sz w:val="16"/>
          <w:szCs w:val="16"/>
        </w:rPr>
      </w:pPr>
    </w:p>
    <w:p w14:paraId="309F8141" w14:textId="6DC30C10" w:rsidR="007A1ED2" w:rsidRPr="00065C83" w:rsidRDefault="00607C63" w:rsidP="00E61EDF">
      <w:pPr>
        <w:pStyle w:val="Ttulo1"/>
        <w:numPr>
          <w:ilvl w:val="0"/>
          <w:numId w:val="1"/>
        </w:numPr>
        <w:tabs>
          <w:tab w:val="left" w:pos="358"/>
        </w:tabs>
        <w:ind w:left="714" w:hanging="357"/>
        <w:jc w:val="both"/>
      </w:pPr>
      <w:r w:rsidRPr="00065C83">
        <w:t xml:space="preserve">CONSIDERAÇÕES FINAIS </w:t>
      </w:r>
    </w:p>
    <w:p w14:paraId="309F8142" w14:textId="77777777" w:rsidR="007A1ED2" w:rsidRPr="00065C83" w:rsidRDefault="007A1ED2">
      <w:pPr>
        <w:tabs>
          <w:tab w:val="left" w:pos="358"/>
        </w:tabs>
        <w:ind w:left="720"/>
        <w:rPr>
          <w:sz w:val="16"/>
          <w:szCs w:val="16"/>
        </w:rPr>
      </w:pPr>
    </w:p>
    <w:p w14:paraId="6A457D41" w14:textId="5B288960" w:rsidR="004856E1" w:rsidRPr="00065C83" w:rsidRDefault="00416992">
      <w:pPr>
        <w:tabs>
          <w:tab w:val="left" w:pos="358"/>
        </w:tabs>
        <w:spacing w:line="360" w:lineRule="auto"/>
        <w:ind w:firstLine="850"/>
        <w:jc w:val="both"/>
        <w:rPr>
          <w:sz w:val="24"/>
          <w:szCs w:val="24"/>
        </w:rPr>
      </w:pPr>
      <w:r w:rsidRPr="00065C83">
        <w:rPr>
          <w:sz w:val="24"/>
          <w:szCs w:val="24"/>
        </w:rPr>
        <w:t xml:space="preserve">A oferta de </w:t>
      </w:r>
      <w:r w:rsidR="00FB2B58" w:rsidRPr="00065C83">
        <w:rPr>
          <w:sz w:val="24"/>
          <w:szCs w:val="24"/>
        </w:rPr>
        <w:t>atividades</w:t>
      </w:r>
      <w:r w:rsidRPr="00065C83">
        <w:rPr>
          <w:sz w:val="24"/>
          <w:szCs w:val="24"/>
        </w:rPr>
        <w:t xml:space="preserve"> que proporcionem uma melhor formação acadêmica</w:t>
      </w:r>
      <w:r w:rsidR="00FB2B58" w:rsidRPr="00065C83">
        <w:rPr>
          <w:sz w:val="24"/>
          <w:szCs w:val="24"/>
        </w:rPr>
        <w:t xml:space="preserve"> e consequente inserção no mercado de trabalho, devem se</w:t>
      </w:r>
      <w:r w:rsidR="00F657A8" w:rsidRPr="00065C83">
        <w:rPr>
          <w:sz w:val="24"/>
          <w:szCs w:val="24"/>
        </w:rPr>
        <w:t xml:space="preserve">r sempre estimuladas nos cursos de graduação. O </w:t>
      </w:r>
      <w:r w:rsidR="008173C7" w:rsidRPr="00065C83">
        <w:rPr>
          <w:sz w:val="24"/>
          <w:szCs w:val="24"/>
        </w:rPr>
        <w:t>Curso Básico em Programação do SAS proporcionou conhecimento de uma importante ferramenta de análise de dados, o que pode ser um diferencial</w:t>
      </w:r>
      <w:r w:rsidR="00145F7B" w:rsidRPr="00065C83">
        <w:rPr>
          <w:sz w:val="24"/>
          <w:szCs w:val="24"/>
        </w:rPr>
        <w:t xml:space="preserve"> </w:t>
      </w:r>
      <w:r w:rsidR="00DA7D65" w:rsidRPr="00065C83">
        <w:rPr>
          <w:sz w:val="24"/>
          <w:szCs w:val="24"/>
        </w:rPr>
        <w:t xml:space="preserve">para os alunos ao longo do curso e também </w:t>
      </w:r>
      <w:r w:rsidR="008173C7" w:rsidRPr="00065C83">
        <w:rPr>
          <w:sz w:val="24"/>
          <w:szCs w:val="24"/>
        </w:rPr>
        <w:t>para o profissional da área de Zootecnia.</w:t>
      </w:r>
      <w:r w:rsidR="00F96C84" w:rsidRPr="00065C83">
        <w:rPr>
          <w:sz w:val="24"/>
          <w:szCs w:val="24"/>
        </w:rPr>
        <w:t xml:space="preserve"> </w:t>
      </w:r>
    </w:p>
    <w:p w14:paraId="7639BDC1" w14:textId="348095D8" w:rsidR="00416992" w:rsidRPr="00065C83" w:rsidRDefault="0090220A">
      <w:pPr>
        <w:tabs>
          <w:tab w:val="left" w:pos="358"/>
        </w:tabs>
        <w:spacing w:line="360" w:lineRule="auto"/>
        <w:ind w:firstLine="850"/>
        <w:jc w:val="both"/>
        <w:rPr>
          <w:sz w:val="24"/>
          <w:szCs w:val="24"/>
        </w:rPr>
      </w:pPr>
      <w:r w:rsidRPr="00065C83">
        <w:rPr>
          <w:sz w:val="24"/>
          <w:szCs w:val="24"/>
        </w:rPr>
        <w:t xml:space="preserve">Conhecer as dificuldades e </w:t>
      </w:r>
      <w:r w:rsidR="009774F8" w:rsidRPr="00065C83">
        <w:rPr>
          <w:sz w:val="24"/>
          <w:szCs w:val="24"/>
        </w:rPr>
        <w:t>limitações</w:t>
      </w:r>
      <w:r w:rsidRPr="00065C83">
        <w:rPr>
          <w:sz w:val="24"/>
          <w:szCs w:val="24"/>
        </w:rPr>
        <w:t xml:space="preserve"> dos alunos, é </w:t>
      </w:r>
      <w:r w:rsidR="009774F8" w:rsidRPr="00065C83">
        <w:rPr>
          <w:sz w:val="24"/>
          <w:szCs w:val="24"/>
        </w:rPr>
        <w:t xml:space="preserve">o primeiro passo </w:t>
      </w:r>
      <w:r w:rsidRPr="00065C83">
        <w:rPr>
          <w:sz w:val="24"/>
          <w:szCs w:val="24"/>
        </w:rPr>
        <w:t xml:space="preserve">para </w:t>
      </w:r>
      <w:r w:rsidR="00584578" w:rsidRPr="00065C83">
        <w:rPr>
          <w:sz w:val="24"/>
          <w:szCs w:val="24"/>
        </w:rPr>
        <w:t xml:space="preserve">mudar essa </w:t>
      </w:r>
      <w:r w:rsidR="009774F8" w:rsidRPr="00065C83">
        <w:rPr>
          <w:sz w:val="24"/>
          <w:szCs w:val="24"/>
        </w:rPr>
        <w:t>realidade</w:t>
      </w:r>
      <w:r w:rsidR="00584578" w:rsidRPr="00065C83">
        <w:rPr>
          <w:sz w:val="24"/>
          <w:szCs w:val="24"/>
        </w:rPr>
        <w:t xml:space="preserve">, especialmente </w:t>
      </w:r>
      <w:r w:rsidR="007F263B">
        <w:rPr>
          <w:sz w:val="24"/>
          <w:szCs w:val="24"/>
        </w:rPr>
        <w:t>na</w:t>
      </w:r>
      <w:r w:rsidR="008E20AA" w:rsidRPr="00065C83">
        <w:rPr>
          <w:sz w:val="24"/>
          <w:szCs w:val="24"/>
        </w:rPr>
        <w:t xml:space="preserve"> área de estatística. </w:t>
      </w:r>
      <w:r w:rsidR="005467B9" w:rsidRPr="00065C83">
        <w:rPr>
          <w:sz w:val="24"/>
          <w:szCs w:val="24"/>
        </w:rPr>
        <w:t>Assim, a</w:t>
      </w:r>
      <w:r w:rsidR="004C76B6" w:rsidRPr="00065C83">
        <w:rPr>
          <w:sz w:val="24"/>
          <w:szCs w:val="24"/>
        </w:rPr>
        <w:t xml:space="preserve">s </w:t>
      </w:r>
      <w:r w:rsidR="00F96C84" w:rsidRPr="00065C83">
        <w:rPr>
          <w:sz w:val="24"/>
          <w:szCs w:val="24"/>
        </w:rPr>
        <w:t>perce</w:t>
      </w:r>
      <w:r w:rsidR="00F567DA" w:rsidRPr="00065C83">
        <w:rPr>
          <w:sz w:val="24"/>
          <w:szCs w:val="24"/>
        </w:rPr>
        <w:t>pções</w:t>
      </w:r>
      <w:r w:rsidR="00EB1027" w:rsidRPr="00065C83">
        <w:rPr>
          <w:sz w:val="24"/>
          <w:szCs w:val="24"/>
        </w:rPr>
        <w:t xml:space="preserve">, e </w:t>
      </w:r>
      <w:r w:rsidR="004C76B6" w:rsidRPr="00065C83">
        <w:rPr>
          <w:sz w:val="24"/>
          <w:szCs w:val="24"/>
        </w:rPr>
        <w:t>sugestões</w:t>
      </w:r>
      <w:r w:rsidR="00EB1027" w:rsidRPr="00065C83">
        <w:rPr>
          <w:sz w:val="24"/>
          <w:szCs w:val="24"/>
        </w:rPr>
        <w:t xml:space="preserve"> </w:t>
      </w:r>
      <w:r w:rsidR="00C46FD7" w:rsidRPr="00065C83">
        <w:rPr>
          <w:sz w:val="24"/>
          <w:szCs w:val="24"/>
        </w:rPr>
        <w:t>do</w:t>
      </w:r>
      <w:r w:rsidR="00EB1027" w:rsidRPr="00065C83">
        <w:rPr>
          <w:sz w:val="24"/>
          <w:szCs w:val="24"/>
        </w:rPr>
        <w:t>s participantes serão levad</w:t>
      </w:r>
      <w:r w:rsidR="00421185" w:rsidRPr="00065C83">
        <w:rPr>
          <w:sz w:val="24"/>
          <w:szCs w:val="24"/>
        </w:rPr>
        <w:t>a</w:t>
      </w:r>
      <w:r w:rsidR="00EB1027" w:rsidRPr="00065C83">
        <w:rPr>
          <w:sz w:val="24"/>
          <w:szCs w:val="24"/>
        </w:rPr>
        <w:t xml:space="preserve">s em consideração </w:t>
      </w:r>
      <w:r w:rsidR="00D04223" w:rsidRPr="00065C83">
        <w:rPr>
          <w:sz w:val="24"/>
          <w:szCs w:val="24"/>
        </w:rPr>
        <w:t xml:space="preserve">na etapa final, de </w:t>
      </w:r>
      <w:r w:rsidR="008E1289" w:rsidRPr="00065C83">
        <w:rPr>
          <w:sz w:val="24"/>
          <w:szCs w:val="24"/>
        </w:rPr>
        <w:t>forma</w:t>
      </w:r>
      <w:r w:rsidR="00EB1027" w:rsidRPr="00065C83">
        <w:rPr>
          <w:sz w:val="24"/>
          <w:szCs w:val="24"/>
        </w:rPr>
        <w:t xml:space="preserve"> </w:t>
      </w:r>
      <w:r w:rsidR="007B6A56" w:rsidRPr="00065C83">
        <w:rPr>
          <w:sz w:val="24"/>
          <w:szCs w:val="24"/>
        </w:rPr>
        <w:t xml:space="preserve">a melhorar o processo de ensino aprendizagem, bem como para </w:t>
      </w:r>
      <w:r w:rsidR="00A23FBC" w:rsidRPr="00065C83">
        <w:rPr>
          <w:sz w:val="24"/>
          <w:szCs w:val="24"/>
        </w:rPr>
        <w:t>aprimorar</w:t>
      </w:r>
      <w:r w:rsidR="008E1289" w:rsidRPr="00065C83">
        <w:rPr>
          <w:sz w:val="24"/>
          <w:szCs w:val="24"/>
        </w:rPr>
        <w:t xml:space="preserve"> futuras edições do curso.</w:t>
      </w:r>
    </w:p>
    <w:p w14:paraId="00BE6DC7" w14:textId="7CBAD44D" w:rsidR="007243C8" w:rsidRPr="00065C83" w:rsidRDefault="0040009A">
      <w:pPr>
        <w:tabs>
          <w:tab w:val="left" w:pos="358"/>
        </w:tabs>
        <w:spacing w:line="360" w:lineRule="auto"/>
        <w:ind w:firstLine="850"/>
        <w:jc w:val="both"/>
        <w:rPr>
          <w:sz w:val="24"/>
          <w:szCs w:val="24"/>
        </w:rPr>
      </w:pPr>
      <w:r w:rsidRPr="00065C83">
        <w:rPr>
          <w:sz w:val="24"/>
          <w:szCs w:val="24"/>
        </w:rPr>
        <w:t>Para os alunos</w:t>
      </w:r>
      <w:r w:rsidR="00BF3178" w:rsidRPr="00065C83">
        <w:rPr>
          <w:sz w:val="24"/>
          <w:szCs w:val="24"/>
        </w:rPr>
        <w:t xml:space="preserve"> do PET</w:t>
      </w:r>
      <w:r w:rsidR="007243C8" w:rsidRPr="00065C83">
        <w:rPr>
          <w:sz w:val="24"/>
          <w:szCs w:val="24"/>
        </w:rPr>
        <w:t xml:space="preserve"> </w:t>
      </w:r>
      <w:r w:rsidRPr="00065C83">
        <w:rPr>
          <w:sz w:val="24"/>
          <w:szCs w:val="24"/>
        </w:rPr>
        <w:t xml:space="preserve">Zootecnia </w:t>
      </w:r>
      <w:r w:rsidR="007243C8" w:rsidRPr="00065C83">
        <w:rPr>
          <w:sz w:val="24"/>
          <w:szCs w:val="24"/>
        </w:rPr>
        <w:t xml:space="preserve">que participaram </w:t>
      </w:r>
      <w:r w:rsidR="007B0C89" w:rsidRPr="00065C83">
        <w:rPr>
          <w:sz w:val="24"/>
          <w:szCs w:val="24"/>
        </w:rPr>
        <w:t>organização</w:t>
      </w:r>
      <w:r w:rsidR="00BC410F" w:rsidRPr="00065C83">
        <w:rPr>
          <w:sz w:val="24"/>
          <w:szCs w:val="24"/>
        </w:rPr>
        <w:t xml:space="preserve">, </w:t>
      </w:r>
      <w:r w:rsidR="00514F84" w:rsidRPr="00065C83">
        <w:rPr>
          <w:sz w:val="24"/>
          <w:szCs w:val="24"/>
        </w:rPr>
        <w:t>as experiências vividas de como planejar</w:t>
      </w:r>
      <w:r w:rsidR="00BF3178" w:rsidRPr="00065C83">
        <w:rPr>
          <w:sz w:val="24"/>
          <w:szCs w:val="24"/>
        </w:rPr>
        <w:t xml:space="preserve"> e</w:t>
      </w:r>
      <w:r w:rsidR="00514F84" w:rsidRPr="00065C83">
        <w:rPr>
          <w:sz w:val="24"/>
          <w:szCs w:val="24"/>
        </w:rPr>
        <w:t xml:space="preserve"> organizar </w:t>
      </w:r>
      <w:r w:rsidR="00342336" w:rsidRPr="00065C83">
        <w:rPr>
          <w:sz w:val="24"/>
          <w:szCs w:val="24"/>
        </w:rPr>
        <w:t xml:space="preserve">um evento desta natureza </w:t>
      </w:r>
      <w:r w:rsidR="001A347C" w:rsidRPr="00065C83">
        <w:rPr>
          <w:sz w:val="24"/>
          <w:szCs w:val="24"/>
        </w:rPr>
        <w:t>são</w:t>
      </w:r>
      <w:r w:rsidR="00342336" w:rsidRPr="00065C83">
        <w:rPr>
          <w:sz w:val="24"/>
          <w:szCs w:val="24"/>
        </w:rPr>
        <w:t xml:space="preserve"> fundamentais pois </w:t>
      </w:r>
      <w:r w:rsidR="00F80374" w:rsidRPr="00065C83">
        <w:rPr>
          <w:sz w:val="24"/>
          <w:szCs w:val="24"/>
        </w:rPr>
        <w:t xml:space="preserve">proporcionam </w:t>
      </w:r>
      <w:r w:rsidR="005441C4" w:rsidRPr="00065C83">
        <w:rPr>
          <w:sz w:val="24"/>
          <w:szCs w:val="24"/>
        </w:rPr>
        <w:t>o desenvo</w:t>
      </w:r>
      <w:r w:rsidR="00A40233" w:rsidRPr="00065C83">
        <w:rPr>
          <w:sz w:val="24"/>
          <w:szCs w:val="24"/>
        </w:rPr>
        <w:t xml:space="preserve">lvimento de </w:t>
      </w:r>
      <w:r w:rsidR="00A40233" w:rsidRPr="00065C83">
        <w:rPr>
          <w:i/>
          <w:iCs/>
          <w:sz w:val="24"/>
          <w:szCs w:val="24"/>
        </w:rPr>
        <w:t>soft skills</w:t>
      </w:r>
      <w:r w:rsidR="00A40233" w:rsidRPr="00065C83">
        <w:rPr>
          <w:sz w:val="24"/>
          <w:szCs w:val="24"/>
        </w:rPr>
        <w:t xml:space="preserve"> como</w:t>
      </w:r>
      <w:r w:rsidR="00494D07" w:rsidRPr="00065C83">
        <w:rPr>
          <w:sz w:val="24"/>
          <w:szCs w:val="24"/>
        </w:rPr>
        <w:t xml:space="preserve"> liderança,</w:t>
      </w:r>
      <w:r w:rsidR="005932D8" w:rsidRPr="00065C83">
        <w:rPr>
          <w:sz w:val="24"/>
          <w:szCs w:val="24"/>
        </w:rPr>
        <w:t xml:space="preserve"> proatividade</w:t>
      </w:r>
      <w:r w:rsidR="002452E2" w:rsidRPr="00065C83">
        <w:rPr>
          <w:sz w:val="24"/>
          <w:szCs w:val="24"/>
        </w:rPr>
        <w:t xml:space="preserve"> e</w:t>
      </w:r>
      <w:r w:rsidR="00494D07" w:rsidRPr="00065C83">
        <w:rPr>
          <w:sz w:val="24"/>
          <w:szCs w:val="24"/>
        </w:rPr>
        <w:t xml:space="preserve"> </w:t>
      </w:r>
      <w:r w:rsidR="005A158E" w:rsidRPr="00065C83">
        <w:rPr>
          <w:sz w:val="24"/>
          <w:szCs w:val="24"/>
        </w:rPr>
        <w:t>trabalh</w:t>
      </w:r>
      <w:r w:rsidR="00E50899" w:rsidRPr="00065C83">
        <w:rPr>
          <w:sz w:val="24"/>
          <w:szCs w:val="24"/>
        </w:rPr>
        <w:t xml:space="preserve">o </w:t>
      </w:r>
      <w:r w:rsidR="0089118F" w:rsidRPr="00065C83">
        <w:rPr>
          <w:sz w:val="24"/>
          <w:szCs w:val="24"/>
        </w:rPr>
        <w:t xml:space="preserve">em </w:t>
      </w:r>
      <w:r w:rsidR="00385FD4" w:rsidRPr="00065C83">
        <w:rPr>
          <w:sz w:val="24"/>
          <w:szCs w:val="24"/>
        </w:rPr>
        <w:t>equipe, cada</w:t>
      </w:r>
      <w:r w:rsidR="00B43B0B" w:rsidRPr="00065C83">
        <w:rPr>
          <w:sz w:val="24"/>
          <w:szCs w:val="24"/>
        </w:rPr>
        <w:t xml:space="preserve"> vez mais </w:t>
      </w:r>
      <w:r w:rsidR="00C53F82" w:rsidRPr="00065C83">
        <w:rPr>
          <w:sz w:val="24"/>
          <w:szCs w:val="24"/>
        </w:rPr>
        <w:t>valorizadas</w:t>
      </w:r>
      <w:r w:rsidR="00A919A6" w:rsidRPr="00065C83">
        <w:rPr>
          <w:sz w:val="24"/>
          <w:szCs w:val="24"/>
        </w:rPr>
        <w:t xml:space="preserve"> no mercado de trabalho.</w:t>
      </w:r>
    </w:p>
    <w:p w14:paraId="309F8146" w14:textId="4EC3F771" w:rsidR="007A1ED2" w:rsidRPr="00065C83" w:rsidRDefault="00607C63" w:rsidP="007F263B">
      <w:pPr>
        <w:pStyle w:val="Ttulo1"/>
        <w:numPr>
          <w:ilvl w:val="0"/>
          <w:numId w:val="1"/>
        </w:numPr>
        <w:tabs>
          <w:tab w:val="left" w:pos="358"/>
        </w:tabs>
        <w:spacing w:before="120"/>
        <w:ind w:left="714" w:hanging="357"/>
        <w:jc w:val="both"/>
      </w:pPr>
      <w:r w:rsidRPr="00065C83">
        <w:t xml:space="preserve"> </w:t>
      </w:r>
      <w:r w:rsidR="0010416D">
        <w:t>FINANCIAMENTOS</w:t>
      </w:r>
    </w:p>
    <w:p w14:paraId="309F8147" w14:textId="77777777" w:rsidR="007A1ED2" w:rsidRPr="00727E3F" w:rsidRDefault="007A1ED2" w:rsidP="00335DF8">
      <w:pPr>
        <w:tabs>
          <w:tab w:val="left" w:pos="358"/>
        </w:tabs>
        <w:spacing w:before="120"/>
        <w:rPr>
          <w:sz w:val="10"/>
          <w:szCs w:val="10"/>
        </w:rPr>
      </w:pPr>
    </w:p>
    <w:p w14:paraId="309F8148" w14:textId="5E2F7B77" w:rsidR="007A1ED2" w:rsidRPr="00065C83" w:rsidRDefault="00741326">
      <w:pPr>
        <w:pStyle w:val="Ttulo1"/>
        <w:tabs>
          <w:tab w:val="left" w:pos="358"/>
        </w:tabs>
        <w:spacing w:line="360" w:lineRule="auto"/>
        <w:ind w:left="0" w:firstLine="357"/>
        <w:jc w:val="both"/>
        <w:rPr>
          <w:b w:val="0"/>
        </w:rPr>
      </w:pPr>
      <w:r w:rsidRPr="00065C83">
        <w:rPr>
          <w:b w:val="0"/>
        </w:rPr>
        <w:t xml:space="preserve">Agradecemos ao </w:t>
      </w:r>
      <w:r w:rsidR="00607C63" w:rsidRPr="00065C83">
        <w:rPr>
          <w:b w:val="0"/>
        </w:rPr>
        <w:t>Programa de Educação Tutorial/FNDE</w:t>
      </w:r>
      <w:r w:rsidR="00032E31">
        <w:rPr>
          <w:b w:val="0"/>
        </w:rPr>
        <w:t>/PET Zootecnia</w:t>
      </w:r>
      <w:r w:rsidRPr="00065C83">
        <w:rPr>
          <w:b w:val="0"/>
        </w:rPr>
        <w:t xml:space="preserve"> pela concessão das bolsas dos alunos</w:t>
      </w:r>
      <w:r w:rsidR="00032E31">
        <w:rPr>
          <w:b w:val="0"/>
        </w:rPr>
        <w:t xml:space="preserve"> que participaram da comissão organizadora do evento.</w:t>
      </w:r>
    </w:p>
    <w:p w14:paraId="4F31141B" w14:textId="77777777" w:rsidR="00065C83" w:rsidRPr="00727E3F" w:rsidRDefault="00065C83">
      <w:pPr>
        <w:tabs>
          <w:tab w:val="left" w:pos="358"/>
        </w:tabs>
        <w:rPr>
          <w:sz w:val="10"/>
          <w:szCs w:val="10"/>
        </w:rPr>
      </w:pPr>
    </w:p>
    <w:p w14:paraId="309F814A" w14:textId="77777777" w:rsidR="007A1ED2" w:rsidRPr="00065C83" w:rsidRDefault="00607C63" w:rsidP="00E61EDF">
      <w:pPr>
        <w:pStyle w:val="Ttulo1"/>
        <w:numPr>
          <w:ilvl w:val="0"/>
          <w:numId w:val="1"/>
        </w:numPr>
        <w:tabs>
          <w:tab w:val="left" w:pos="358"/>
        </w:tabs>
        <w:ind w:left="714" w:hanging="357"/>
        <w:jc w:val="both"/>
      </w:pPr>
      <w:r w:rsidRPr="00065C83">
        <w:t xml:space="preserve">REFERÊNCIAS </w:t>
      </w:r>
    </w:p>
    <w:p w14:paraId="309F814D" w14:textId="77777777" w:rsidR="007A1ED2" w:rsidRPr="00335DF8" w:rsidRDefault="007A1ED2" w:rsidP="00551B81">
      <w:pPr>
        <w:tabs>
          <w:tab w:val="left" w:pos="358"/>
        </w:tabs>
        <w:rPr>
          <w:bCs/>
          <w:sz w:val="16"/>
          <w:szCs w:val="16"/>
        </w:rPr>
      </w:pPr>
    </w:p>
    <w:p w14:paraId="309F814E" w14:textId="77777777" w:rsidR="007A1ED2" w:rsidRPr="007F263B" w:rsidRDefault="00607C63" w:rsidP="00E61EDF">
      <w:pPr>
        <w:tabs>
          <w:tab w:val="left" w:pos="358"/>
        </w:tabs>
        <w:spacing w:before="60"/>
        <w:rPr>
          <w:bCs/>
        </w:rPr>
      </w:pPr>
      <w:r w:rsidRPr="007F263B">
        <w:rPr>
          <w:bCs/>
          <w:highlight w:val="white"/>
        </w:rPr>
        <w:t>BRASIL. Ministério da Educação. Manual de Orientações Básicas – MOB PET. Brasília, 2006</w:t>
      </w:r>
      <w:r w:rsidRPr="007F263B">
        <w:rPr>
          <w:bCs/>
        </w:rPr>
        <w:t>. 25p.</w:t>
      </w:r>
    </w:p>
    <w:p w14:paraId="309F8150" w14:textId="07886EF4" w:rsidR="007A1ED2" w:rsidRPr="007F263B" w:rsidRDefault="00607C63" w:rsidP="00E61EDF">
      <w:pPr>
        <w:tabs>
          <w:tab w:val="left" w:pos="358"/>
        </w:tabs>
        <w:spacing w:before="60"/>
        <w:rPr>
          <w:bCs/>
        </w:rPr>
      </w:pPr>
      <w:r w:rsidRPr="007F263B">
        <w:rPr>
          <w:bCs/>
        </w:rPr>
        <w:t xml:space="preserve">FREITAS, P. F.; MONTEZANO, L.; ODELIUS, C. C. Influência de atividades extracurriculares no desenvolvimento de competências gerenciais em grupos de pesquisa. </w:t>
      </w:r>
      <w:r w:rsidRPr="007F263B">
        <w:rPr>
          <w:b/>
        </w:rPr>
        <w:t>Administração</w:t>
      </w:r>
      <w:r w:rsidRPr="007F263B">
        <w:rPr>
          <w:bCs/>
        </w:rPr>
        <w:t xml:space="preserve">: Ensino e Pesquisa, v.20, n.1, p.1-25, 2019. Disponível em: </w:t>
      </w:r>
      <w:hyperlink r:id="rId21">
        <w:r w:rsidRPr="007F263B">
          <w:rPr>
            <w:bCs/>
            <w:color w:val="1155CC"/>
            <w:u w:val="single"/>
          </w:rPr>
          <w:t>https://www.redalyc.org/journal/5335/533558788010/533558788010.pdf</w:t>
        </w:r>
      </w:hyperlink>
      <w:r w:rsidRPr="007F263B">
        <w:rPr>
          <w:bCs/>
        </w:rPr>
        <w:t>. Acesso em: 3 out. 2025.</w:t>
      </w:r>
    </w:p>
    <w:p w14:paraId="309F8153" w14:textId="534827BB" w:rsidR="007A1ED2" w:rsidRPr="007F263B" w:rsidRDefault="00607C63" w:rsidP="00E61EDF">
      <w:pPr>
        <w:pStyle w:val="Ttulo1"/>
        <w:spacing w:before="60"/>
        <w:ind w:left="0"/>
        <w:rPr>
          <w:b w:val="0"/>
          <w:bCs/>
          <w:sz w:val="22"/>
          <w:szCs w:val="22"/>
        </w:rPr>
      </w:pPr>
      <w:bookmarkStart w:id="0" w:name="_wvjyd7cteo96" w:colFirst="0" w:colLast="0"/>
      <w:bookmarkEnd w:id="0"/>
      <w:r w:rsidRPr="007F263B">
        <w:rPr>
          <w:b w:val="0"/>
          <w:bCs/>
          <w:sz w:val="22"/>
          <w:szCs w:val="22"/>
        </w:rPr>
        <w:t xml:space="preserve">LUCAS, M. G.; CRESCELA, V. C.. Planejamento profissional: percepção de formandos em final da graduação. </w:t>
      </w:r>
      <w:r w:rsidRPr="007F263B">
        <w:rPr>
          <w:sz w:val="22"/>
          <w:szCs w:val="22"/>
        </w:rPr>
        <w:t>Revista de Carreiras e Pessoas</w:t>
      </w:r>
      <w:r w:rsidRPr="007F263B">
        <w:rPr>
          <w:b w:val="0"/>
          <w:bCs/>
          <w:sz w:val="22"/>
          <w:szCs w:val="22"/>
        </w:rPr>
        <w:t xml:space="preserve"> (ReCaPe), v.10, n.1, 2020. Disponível em: </w:t>
      </w:r>
      <w:hyperlink r:id="rId22">
        <w:r w:rsidRPr="007F263B">
          <w:rPr>
            <w:b w:val="0"/>
            <w:bCs/>
            <w:color w:val="1155CC"/>
            <w:sz w:val="22"/>
            <w:szCs w:val="22"/>
            <w:u w:val="single"/>
          </w:rPr>
          <w:t>https://revistas.pucsp.br/ReCaPe/article/view/42325</w:t>
        </w:r>
      </w:hyperlink>
      <w:r w:rsidRPr="007F263B">
        <w:rPr>
          <w:b w:val="0"/>
          <w:bCs/>
          <w:sz w:val="22"/>
          <w:szCs w:val="22"/>
        </w:rPr>
        <w:t>. Acesso em: 2 out. 2025.</w:t>
      </w:r>
      <w:bookmarkStart w:id="1" w:name="_1mecw2l3mp91" w:colFirst="0" w:colLast="0"/>
      <w:bookmarkEnd w:id="1"/>
    </w:p>
    <w:p w14:paraId="309F8154" w14:textId="260F0582" w:rsidR="007A1ED2" w:rsidRPr="00335DF8" w:rsidRDefault="00607C63" w:rsidP="00E61EDF">
      <w:pPr>
        <w:pStyle w:val="Ttulo1"/>
        <w:spacing w:before="60"/>
        <w:ind w:left="0"/>
        <w:rPr>
          <w:b w:val="0"/>
          <w:bCs/>
          <w:sz w:val="20"/>
          <w:szCs w:val="20"/>
        </w:rPr>
      </w:pPr>
      <w:bookmarkStart w:id="2" w:name="_ikhcyxtub8lq" w:colFirst="0" w:colLast="0"/>
      <w:bookmarkEnd w:id="2"/>
      <w:r w:rsidRPr="007F263B">
        <w:rPr>
          <w:b w:val="0"/>
          <w:bCs/>
          <w:sz w:val="22"/>
          <w:szCs w:val="22"/>
        </w:rPr>
        <w:t xml:space="preserve">PEREIRA, Alessandra Knoll et al. A importância das atividades extracurriculares universitárias para o alcance dos objetivos profissionais dos alunos de administração da Universidade Federal de Santa Catarina. </w:t>
      </w:r>
      <w:r w:rsidRPr="007F263B">
        <w:rPr>
          <w:iCs/>
          <w:sz w:val="22"/>
          <w:szCs w:val="22"/>
        </w:rPr>
        <w:t>Revista Gestão Universitária na América Latina</w:t>
      </w:r>
      <w:r w:rsidRPr="007F263B">
        <w:rPr>
          <w:b w:val="0"/>
          <w:bCs/>
          <w:i/>
          <w:sz w:val="22"/>
          <w:szCs w:val="22"/>
        </w:rPr>
        <w:t xml:space="preserve"> – GUAL</w:t>
      </w:r>
      <w:r w:rsidRPr="007F263B">
        <w:rPr>
          <w:b w:val="0"/>
          <w:bCs/>
          <w:sz w:val="22"/>
          <w:szCs w:val="22"/>
        </w:rPr>
        <w:t>, p. 163–194, 2011. Disponível em:</w:t>
      </w:r>
      <w:hyperlink r:id="rId23">
        <w:r w:rsidRPr="007F263B">
          <w:rPr>
            <w:b w:val="0"/>
            <w:bCs/>
            <w:sz w:val="22"/>
            <w:szCs w:val="22"/>
          </w:rPr>
          <w:t xml:space="preserve"> </w:t>
        </w:r>
      </w:hyperlink>
      <w:hyperlink r:id="rId24">
        <w:r w:rsidRPr="007F263B">
          <w:rPr>
            <w:b w:val="0"/>
            <w:bCs/>
            <w:color w:val="1155CC"/>
            <w:sz w:val="22"/>
            <w:szCs w:val="22"/>
            <w:u w:val="single"/>
          </w:rPr>
          <w:t>https://www.redalyc.org/pdf/3193/319327513010.pdf</w:t>
        </w:r>
      </w:hyperlink>
      <w:r w:rsidRPr="007F263B">
        <w:rPr>
          <w:b w:val="0"/>
          <w:bCs/>
          <w:sz w:val="22"/>
          <w:szCs w:val="22"/>
        </w:rPr>
        <w:t>. Acesso em: 2 out. 2025.</w:t>
      </w:r>
    </w:p>
    <w:sectPr w:rsidR="007A1ED2" w:rsidRPr="00335DF8" w:rsidSect="00DB7406">
      <w:headerReference w:type="default" r:id="rId25"/>
      <w:type w:val="continuous"/>
      <w:pgSz w:w="11910" w:h="16840"/>
      <w:pgMar w:top="1701" w:right="1134" w:bottom="1134" w:left="1701" w:header="4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3B77A" w14:textId="77777777" w:rsidR="00890583" w:rsidRDefault="00890583">
      <w:r>
        <w:separator/>
      </w:r>
    </w:p>
  </w:endnote>
  <w:endnote w:type="continuationSeparator" w:id="0">
    <w:p w14:paraId="1FBBF14A" w14:textId="77777777" w:rsidR="00890583" w:rsidRDefault="0089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28B5B" w14:textId="77777777" w:rsidR="00890583" w:rsidRDefault="00890583">
      <w:r>
        <w:separator/>
      </w:r>
    </w:p>
  </w:footnote>
  <w:footnote w:type="continuationSeparator" w:id="0">
    <w:p w14:paraId="6657222F" w14:textId="77777777" w:rsidR="00890583" w:rsidRDefault="00890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8159" w14:textId="77777777" w:rsidR="007A1ED2" w:rsidRDefault="00607C63">
    <w:pPr>
      <w:widowControl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0" distR="0" wp14:anchorId="309F815F" wp14:editId="309F8160">
          <wp:extent cx="5762625" cy="192214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2625" cy="1922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09F815A" w14:textId="77777777" w:rsidR="007A1ED2" w:rsidRDefault="007A1ED2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tbl>
    <w:tblPr>
      <w:tblStyle w:val="a2"/>
      <w:tblW w:w="9315" w:type="dxa"/>
      <w:tblInd w:w="-25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9315"/>
    </w:tblGrid>
    <w:tr w:rsidR="007A1ED2" w14:paraId="309F815C" w14:textId="77777777">
      <w:tc>
        <w:tcPr>
          <w:tcW w:w="93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FFFFF"/>
          <w:tcMar>
            <w:top w:w="100" w:type="dxa"/>
            <w:left w:w="100" w:type="dxa"/>
            <w:bottom w:w="100" w:type="dxa"/>
            <w:right w:w="100" w:type="dxa"/>
          </w:tcMar>
        </w:tcPr>
        <w:p w14:paraId="309F815B" w14:textId="77777777" w:rsidR="007A1ED2" w:rsidRDefault="007A1ED2">
          <w:pPr>
            <w:spacing w:line="14" w:lineRule="auto"/>
            <w:rPr>
              <w:sz w:val="20"/>
              <w:szCs w:val="20"/>
            </w:rPr>
          </w:pPr>
        </w:p>
      </w:tc>
    </w:tr>
  </w:tbl>
  <w:p w14:paraId="309F815D" w14:textId="77777777" w:rsidR="007A1ED2" w:rsidRDefault="007A1ED2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815E" w14:textId="77777777" w:rsidR="007A1ED2" w:rsidRDefault="007A1ED2">
    <w:pPr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62FF8"/>
    <w:multiLevelType w:val="multilevel"/>
    <w:tmpl w:val="02C8EC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2217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ED2"/>
    <w:rsid w:val="00003E81"/>
    <w:rsid w:val="000056CF"/>
    <w:rsid w:val="00007C1C"/>
    <w:rsid w:val="00011333"/>
    <w:rsid w:val="00012956"/>
    <w:rsid w:val="00023853"/>
    <w:rsid w:val="000323C8"/>
    <w:rsid w:val="00032E31"/>
    <w:rsid w:val="00037C8B"/>
    <w:rsid w:val="00056B3A"/>
    <w:rsid w:val="00062DEA"/>
    <w:rsid w:val="00065115"/>
    <w:rsid w:val="00065C83"/>
    <w:rsid w:val="000811C3"/>
    <w:rsid w:val="00084738"/>
    <w:rsid w:val="00085577"/>
    <w:rsid w:val="00087D84"/>
    <w:rsid w:val="00090D95"/>
    <w:rsid w:val="0009303A"/>
    <w:rsid w:val="00093DE4"/>
    <w:rsid w:val="000A2435"/>
    <w:rsid w:val="000A6FD9"/>
    <w:rsid w:val="000A712F"/>
    <w:rsid w:val="000B1BCA"/>
    <w:rsid w:val="000B4501"/>
    <w:rsid w:val="000B556E"/>
    <w:rsid w:val="000B6201"/>
    <w:rsid w:val="000D1353"/>
    <w:rsid w:val="000D6D84"/>
    <w:rsid w:val="000E01AE"/>
    <w:rsid w:val="000F3A78"/>
    <w:rsid w:val="00101BD8"/>
    <w:rsid w:val="0010370B"/>
    <w:rsid w:val="0010416D"/>
    <w:rsid w:val="00130D20"/>
    <w:rsid w:val="00134E4C"/>
    <w:rsid w:val="00136E37"/>
    <w:rsid w:val="00145F7B"/>
    <w:rsid w:val="00161983"/>
    <w:rsid w:val="00167990"/>
    <w:rsid w:val="00175D86"/>
    <w:rsid w:val="00180603"/>
    <w:rsid w:val="0018152F"/>
    <w:rsid w:val="00190F85"/>
    <w:rsid w:val="001A347C"/>
    <w:rsid w:val="001B45F2"/>
    <w:rsid w:val="001C1ECC"/>
    <w:rsid w:val="001D008B"/>
    <w:rsid w:val="001D4A64"/>
    <w:rsid w:val="001E0529"/>
    <w:rsid w:val="001E5BD6"/>
    <w:rsid w:val="001E6B76"/>
    <w:rsid w:val="001F0F06"/>
    <w:rsid w:val="001F3155"/>
    <w:rsid w:val="00200C0D"/>
    <w:rsid w:val="002146A9"/>
    <w:rsid w:val="00216FB7"/>
    <w:rsid w:val="00227BA0"/>
    <w:rsid w:val="00227CC3"/>
    <w:rsid w:val="0023124D"/>
    <w:rsid w:val="00236907"/>
    <w:rsid w:val="0024082C"/>
    <w:rsid w:val="002418DA"/>
    <w:rsid w:val="002452E2"/>
    <w:rsid w:val="002614EF"/>
    <w:rsid w:val="00265ACC"/>
    <w:rsid w:val="0027582F"/>
    <w:rsid w:val="002A64D9"/>
    <w:rsid w:val="002D3EE3"/>
    <w:rsid w:val="002D53E5"/>
    <w:rsid w:val="002E79E6"/>
    <w:rsid w:val="002F6C6B"/>
    <w:rsid w:val="00303BD1"/>
    <w:rsid w:val="003048D0"/>
    <w:rsid w:val="00305E95"/>
    <w:rsid w:val="0031393D"/>
    <w:rsid w:val="00335DF8"/>
    <w:rsid w:val="00342336"/>
    <w:rsid w:val="00343744"/>
    <w:rsid w:val="00385FD4"/>
    <w:rsid w:val="00386A72"/>
    <w:rsid w:val="003A224E"/>
    <w:rsid w:val="003C4CED"/>
    <w:rsid w:val="003C5AF4"/>
    <w:rsid w:val="003C79CA"/>
    <w:rsid w:val="003C7BA4"/>
    <w:rsid w:val="003D0B9A"/>
    <w:rsid w:val="003D449C"/>
    <w:rsid w:val="003F5CF9"/>
    <w:rsid w:val="003F6908"/>
    <w:rsid w:val="0040009A"/>
    <w:rsid w:val="004027DE"/>
    <w:rsid w:val="00410193"/>
    <w:rsid w:val="00414C79"/>
    <w:rsid w:val="00416992"/>
    <w:rsid w:val="00421185"/>
    <w:rsid w:val="004221D0"/>
    <w:rsid w:val="004223F5"/>
    <w:rsid w:val="00435261"/>
    <w:rsid w:val="00435A5A"/>
    <w:rsid w:val="00444867"/>
    <w:rsid w:val="00444D80"/>
    <w:rsid w:val="004459B2"/>
    <w:rsid w:val="00463156"/>
    <w:rsid w:val="004669D0"/>
    <w:rsid w:val="004856E1"/>
    <w:rsid w:val="00494D07"/>
    <w:rsid w:val="004A2BE8"/>
    <w:rsid w:val="004B3D1B"/>
    <w:rsid w:val="004C0817"/>
    <w:rsid w:val="004C76B6"/>
    <w:rsid w:val="004D51D1"/>
    <w:rsid w:val="004E190E"/>
    <w:rsid w:val="004E1A70"/>
    <w:rsid w:val="004E30C6"/>
    <w:rsid w:val="004E6620"/>
    <w:rsid w:val="004F0B7D"/>
    <w:rsid w:val="004F407D"/>
    <w:rsid w:val="00502CE4"/>
    <w:rsid w:val="0051264A"/>
    <w:rsid w:val="00514F84"/>
    <w:rsid w:val="00515719"/>
    <w:rsid w:val="005202F5"/>
    <w:rsid w:val="005441C4"/>
    <w:rsid w:val="005467B9"/>
    <w:rsid w:val="005507DD"/>
    <w:rsid w:val="00551B81"/>
    <w:rsid w:val="0056339B"/>
    <w:rsid w:val="00566EBD"/>
    <w:rsid w:val="00570AE2"/>
    <w:rsid w:val="00573E50"/>
    <w:rsid w:val="0057423F"/>
    <w:rsid w:val="005754D9"/>
    <w:rsid w:val="00584578"/>
    <w:rsid w:val="005849BD"/>
    <w:rsid w:val="00587676"/>
    <w:rsid w:val="00592BCA"/>
    <w:rsid w:val="005932D8"/>
    <w:rsid w:val="005A158E"/>
    <w:rsid w:val="005A3DD3"/>
    <w:rsid w:val="005A6AC4"/>
    <w:rsid w:val="005F6009"/>
    <w:rsid w:val="00607C63"/>
    <w:rsid w:val="00616FA1"/>
    <w:rsid w:val="006201AD"/>
    <w:rsid w:val="00626A05"/>
    <w:rsid w:val="0063570B"/>
    <w:rsid w:val="00642D82"/>
    <w:rsid w:val="0065220F"/>
    <w:rsid w:val="006616A6"/>
    <w:rsid w:val="00661D34"/>
    <w:rsid w:val="00662BFF"/>
    <w:rsid w:val="006658DA"/>
    <w:rsid w:val="00667130"/>
    <w:rsid w:val="00695308"/>
    <w:rsid w:val="006A075B"/>
    <w:rsid w:val="006A14FD"/>
    <w:rsid w:val="006A1F5C"/>
    <w:rsid w:val="006B38F8"/>
    <w:rsid w:val="006C445A"/>
    <w:rsid w:val="006D0EB8"/>
    <w:rsid w:val="006F2871"/>
    <w:rsid w:val="006F5300"/>
    <w:rsid w:val="00702186"/>
    <w:rsid w:val="00702AA8"/>
    <w:rsid w:val="007163B3"/>
    <w:rsid w:val="007243C8"/>
    <w:rsid w:val="007275DD"/>
    <w:rsid w:val="00727E3F"/>
    <w:rsid w:val="00736D03"/>
    <w:rsid w:val="00741326"/>
    <w:rsid w:val="0074138F"/>
    <w:rsid w:val="007437DF"/>
    <w:rsid w:val="007673A0"/>
    <w:rsid w:val="00772C3D"/>
    <w:rsid w:val="0077708B"/>
    <w:rsid w:val="00781B70"/>
    <w:rsid w:val="007854D9"/>
    <w:rsid w:val="0078763A"/>
    <w:rsid w:val="0079266E"/>
    <w:rsid w:val="007A1ED2"/>
    <w:rsid w:val="007A5416"/>
    <w:rsid w:val="007B0C89"/>
    <w:rsid w:val="007B43C0"/>
    <w:rsid w:val="007B4EDB"/>
    <w:rsid w:val="007B6A56"/>
    <w:rsid w:val="007C4A18"/>
    <w:rsid w:val="007D7093"/>
    <w:rsid w:val="007E467F"/>
    <w:rsid w:val="007F263B"/>
    <w:rsid w:val="008173C7"/>
    <w:rsid w:val="00820E61"/>
    <w:rsid w:val="00822ACE"/>
    <w:rsid w:val="008251AE"/>
    <w:rsid w:val="0083084A"/>
    <w:rsid w:val="00836858"/>
    <w:rsid w:val="00844E69"/>
    <w:rsid w:val="0085053F"/>
    <w:rsid w:val="00850982"/>
    <w:rsid w:val="0086242B"/>
    <w:rsid w:val="008720AD"/>
    <w:rsid w:val="0087466B"/>
    <w:rsid w:val="00880C58"/>
    <w:rsid w:val="00880FB2"/>
    <w:rsid w:val="0088385D"/>
    <w:rsid w:val="00884AE3"/>
    <w:rsid w:val="00890583"/>
    <w:rsid w:val="0089118F"/>
    <w:rsid w:val="00891A7A"/>
    <w:rsid w:val="00891AC9"/>
    <w:rsid w:val="008C0C0A"/>
    <w:rsid w:val="008C3A1C"/>
    <w:rsid w:val="008D18B1"/>
    <w:rsid w:val="008D593A"/>
    <w:rsid w:val="008D6A6F"/>
    <w:rsid w:val="008D762B"/>
    <w:rsid w:val="008E1289"/>
    <w:rsid w:val="008E12DA"/>
    <w:rsid w:val="008E20AA"/>
    <w:rsid w:val="008E6E4A"/>
    <w:rsid w:val="0090195A"/>
    <w:rsid w:val="0090220A"/>
    <w:rsid w:val="00905B9F"/>
    <w:rsid w:val="00907C21"/>
    <w:rsid w:val="009216B0"/>
    <w:rsid w:val="00921D78"/>
    <w:rsid w:val="0092436E"/>
    <w:rsid w:val="00925122"/>
    <w:rsid w:val="009300D4"/>
    <w:rsid w:val="009456D1"/>
    <w:rsid w:val="00961300"/>
    <w:rsid w:val="00972FBB"/>
    <w:rsid w:val="009774F8"/>
    <w:rsid w:val="00993F81"/>
    <w:rsid w:val="009A0E31"/>
    <w:rsid w:val="009B1FAD"/>
    <w:rsid w:val="009B739E"/>
    <w:rsid w:val="009C73BC"/>
    <w:rsid w:val="009D3D52"/>
    <w:rsid w:val="009E49BA"/>
    <w:rsid w:val="009F198F"/>
    <w:rsid w:val="009F4519"/>
    <w:rsid w:val="00A109B2"/>
    <w:rsid w:val="00A1500F"/>
    <w:rsid w:val="00A15261"/>
    <w:rsid w:val="00A16688"/>
    <w:rsid w:val="00A17319"/>
    <w:rsid w:val="00A2267F"/>
    <w:rsid w:val="00A23FBC"/>
    <w:rsid w:val="00A35C7C"/>
    <w:rsid w:val="00A40233"/>
    <w:rsid w:val="00A4097A"/>
    <w:rsid w:val="00A507CD"/>
    <w:rsid w:val="00A563D3"/>
    <w:rsid w:val="00A569FC"/>
    <w:rsid w:val="00A60BA2"/>
    <w:rsid w:val="00A63339"/>
    <w:rsid w:val="00A662C1"/>
    <w:rsid w:val="00A709C1"/>
    <w:rsid w:val="00A71B5D"/>
    <w:rsid w:val="00A75E7C"/>
    <w:rsid w:val="00A809F0"/>
    <w:rsid w:val="00A8270B"/>
    <w:rsid w:val="00A85A95"/>
    <w:rsid w:val="00A86228"/>
    <w:rsid w:val="00A919A6"/>
    <w:rsid w:val="00AA0C39"/>
    <w:rsid w:val="00AC62AC"/>
    <w:rsid w:val="00AE51DD"/>
    <w:rsid w:val="00AF5C92"/>
    <w:rsid w:val="00AF6D5F"/>
    <w:rsid w:val="00AF7EB1"/>
    <w:rsid w:val="00B14A58"/>
    <w:rsid w:val="00B23BF6"/>
    <w:rsid w:val="00B24E77"/>
    <w:rsid w:val="00B256B8"/>
    <w:rsid w:val="00B43B0B"/>
    <w:rsid w:val="00B45163"/>
    <w:rsid w:val="00B46656"/>
    <w:rsid w:val="00B65BCD"/>
    <w:rsid w:val="00B66734"/>
    <w:rsid w:val="00B70C34"/>
    <w:rsid w:val="00B7405B"/>
    <w:rsid w:val="00B929A2"/>
    <w:rsid w:val="00B955D6"/>
    <w:rsid w:val="00BA0461"/>
    <w:rsid w:val="00BB63BE"/>
    <w:rsid w:val="00BC083C"/>
    <w:rsid w:val="00BC410F"/>
    <w:rsid w:val="00BC600F"/>
    <w:rsid w:val="00BD02B6"/>
    <w:rsid w:val="00BE7BC4"/>
    <w:rsid w:val="00BF3178"/>
    <w:rsid w:val="00C1249A"/>
    <w:rsid w:val="00C22EA7"/>
    <w:rsid w:val="00C264AA"/>
    <w:rsid w:val="00C30DA7"/>
    <w:rsid w:val="00C36A19"/>
    <w:rsid w:val="00C44B53"/>
    <w:rsid w:val="00C46FD7"/>
    <w:rsid w:val="00C53F82"/>
    <w:rsid w:val="00C73B04"/>
    <w:rsid w:val="00C81B03"/>
    <w:rsid w:val="00C90BBE"/>
    <w:rsid w:val="00C94808"/>
    <w:rsid w:val="00C9620D"/>
    <w:rsid w:val="00C966ED"/>
    <w:rsid w:val="00CA5DCD"/>
    <w:rsid w:val="00CB6017"/>
    <w:rsid w:val="00CC2675"/>
    <w:rsid w:val="00CF2631"/>
    <w:rsid w:val="00D04223"/>
    <w:rsid w:val="00D06645"/>
    <w:rsid w:val="00D10DFD"/>
    <w:rsid w:val="00D23576"/>
    <w:rsid w:val="00D27E20"/>
    <w:rsid w:val="00D36CE3"/>
    <w:rsid w:val="00D44B1F"/>
    <w:rsid w:val="00D57813"/>
    <w:rsid w:val="00D60B90"/>
    <w:rsid w:val="00D62654"/>
    <w:rsid w:val="00D82AA2"/>
    <w:rsid w:val="00D9768B"/>
    <w:rsid w:val="00DA7D65"/>
    <w:rsid w:val="00DB7406"/>
    <w:rsid w:val="00DC39B5"/>
    <w:rsid w:val="00DE1281"/>
    <w:rsid w:val="00DE3FD3"/>
    <w:rsid w:val="00DF2E49"/>
    <w:rsid w:val="00DF4D38"/>
    <w:rsid w:val="00E02B20"/>
    <w:rsid w:val="00E334DD"/>
    <w:rsid w:val="00E402CB"/>
    <w:rsid w:val="00E50899"/>
    <w:rsid w:val="00E611EB"/>
    <w:rsid w:val="00E61EDF"/>
    <w:rsid w:val="00E63089"/>
    <w:rsid w:val="00E7654D"/>
    <w:rsid w:val="00E81E0E"/>
    <w:rsid w:val="00E91B1B"/>
    <w:rsid w:val="00E922DF"/>
    <w:rsid w:val="00E97AB8"/>
    <w:rsid w:val="00EA2A67"/>
    <w:rsid w:val="00EB1027"/>
    <w:rsid w:val="00EC098F"/>
    <w:rsid w:val="00EC75CB"/>
    <w:rsid w:val="00ED3F0F"/>
    <w:rsid w:val="00ED458E"/>
    <w:rsid w:val="00EE5C68"/>
    <w:rsid w:val="00EF6C38"/>
    <w:rsid w:val="00F0094A"/>
    <w:rsid w:val="00F22A1B"/>
    <w:rsid w:val="00F3743F"/>
    <w:rsid w:val="00F567DA"/>
    <w:rsid w:val="00F6463B"/>
    <w:rsid w:val="00F657A8"/>
    <w:rsid w:val="00F71184"/>
    <w:rsid w:val="00F72642"/>
    <w:rsid w:val="00F7626F"/>
    <w:rsid w:val="00F80374"/>
    <w:rsid w:val="00F82DE4"/>
    <w:rsid w:val="00F95AA2"/>
    <w:rsid w:val="00F96C84"/>
    <w:rsid w:val="00FA35B0"/>
    <w:rsid w:val="00FA4B3D"/>
    <w:rsid w:val="00FB2B58"/>
    <w:rsid w:val="00FB2F25"/>
    <w:rsid w:val="00FB71FB"/>
    <w:rsid w:val="00FC1B14"/>
    <w:rsid w:val="00FC280E"/>
    <w:rsid w:val="00FE3EBA"/>
    <w:rsid w:val="00FE7352"/>
    <w:rsid w:val="00FF0ECF"/>
    <w:rsid w:val="00FF1356"/>
    <w:rsid w:val="00FF2A44"/>
    <w:rsid w:val="00FF2C30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F803F"/>
  <w15:docId w15:val="{BD7DFBE5-3FFE-4FD8-BEA9-55B978DD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17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styleId="Tabelacomgrade">
    <w:name w:val="Table Grid"/>
    <w:basedOn w:val="Tabelanormal"/>
    <w:uiPriority w:val="39"/>
    <w:rsid w:val="008C3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B1BC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F0F0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F0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os.braz@ufnt.edu.br" TargetMode="External"/><Relationship Id="rId13" Type="http://schemas.openxmlformats.org/officeDocument/2006/relationships/hyperlink" Target="mailto:mickaelly.cavalcante@ufnt.edu.br" TargetMode="External"/><Relationship Id="rId18" Type="http://schemas.openxmlformats.org/officeDocument/2006/relationships/hyperlink" Target="mailto:alencariano.falcao@ufnt.edu.br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redalyc.org/journal/5335/533558788010/533558788010.pdf" TargetMode="External"/><Relationship Id="rId7" Type="http://schemas.openxmlformats.org/officeDocument/2006/relationships/header" Target="header1.xml"/><Relationship Id="rId12" Type="http://schemas.openxmlformats.org/officeDocument/2006/relationships/hyperlink" Target="mailto:marcos.ribeiro@ufnt.edu.br" TargetMode="External"/><Relationship Id="rId17" Type="http://schemas.openxmlformats.org/officeDocument/2006/relationships/hyperlink" Target="mailto:karlla.almeida@ufnt.edu.br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mailto:moises.sobrinho@ufnt.edu.br" TargetMode="External"/><Relationship Id="rId20" Type="http://schemas.openxmlformats.org/officeDocument/2006/relationships/hyperlink" Target="mailto:ana.neiva@ufnt.edu.b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thur.xavier@ufnt.edu.br" TargetMode="External"/><Relationship Id="rId24" Type="http://schemas.openxmlformats.org/officeDocument/2006/relationships/hyperlink" Target="https://www.redalyc.org/pdf/3193/319327513010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victoria.ventura@ufnt.edu.br" TargetMode="External"/><Relationship Id="rId23" Type="http://schemas.openxmlformats.org/officeDocument/2006/relationships/hyperlink" Target="https://www.redalyc.org/pdf/3193/319327513010.pdf" TargetMode="External"/><Relationship Id="rId10" Type="http://schemas.openxmlformats.org/officeDocument/2006/relationships/hyperlink" Target="mailto:marianne.matos@ufnt.edu.br" TargetMode="External"/><Relationship Id="rId19" Type="http://schemas.openxmlformats.org/officeDocument/2006/relationships/hyperlink" Target="mailto:anaconti@ufnt.edu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ntony.libanio@ufnt.edu.br" TargetMode="External"/><Relationship Id="rId14" Type="http://schemas.openxmlformats.org/officeDocument/2006/relationships/hyperlink" Target="mailto:thalita.pinto@ufnt.edu.br" TargetMode="External"/><Relationship Id="rId22" Type="http://schemas.openxmlformats.org/officeDocument/2006/relationships/hyperlink" Target="https://revistas.pucsp.br/ReCaPe/article/view/42325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2261</Words>
  <Characters>12214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Cláudia Gomes Rodrigues Neiva</dc:creator>
  <cp:lastModifiedBy>Ana Cláudia Gomes Rodrigues Neiva</cp:lastModifiedBy>
  <cp:revision>4</cp:revision>
  <cp:lastPrinted>2025-10-13T13:16:00Z</cp:lastPrinted>
  <dcterms:created xsi:type="dcterms:W3CDTF">2025-10-16T12:45:00Z</dcterms:created>
  <dcterms:modified xsi:type="dcterms:W3CDTF">2025-10-18T14:05:00Z</dcterms:modified>
</cp:coreProperties>
</file>