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782" w:rsidRPr="003D6782" w:rsidRDefault="00BE226D" w:rsidP="003D6782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  <w:smallCaps/>
          <w:color w:val="000000"/>
          <w:sz w:val="22"/>
          <w:szCs w:val="22"/>
        </w:rPr>
      </w:pPr>
      <w:r>
        <w:rPr>
          <w:rFonts w:ascii="Arial" w:hAnsi="Arial" w:cs="Arial"/>
          <w:b/>
          <w:bCs/>
          <w:caps/>
          <w:sz w:val="22"/>
          <w:szCs w:val="22"/>
        </w:rPr>
        <w:t xml:space="preserve">variações da </w:t>
      </w:r>
      <w:r w:rsidR="00986BDB">
        <w:rPr>
          <w:rFonts w:ascii="Arial" w:hAnsi="Arial" w:cs="Arial"/>
          <w:b/>
          <w:bCs/>
          <w:caps/>
          <w:sz w:val="22"/>
          <w:szCs w:val="22"/>
        </w:rPr>
        <w:t>hidr</w:t>
      </w:r>
      <w:r w:rsidR="00FA7134">
        <w:rPr>
          <w:rFonts w:ascii="Arial" w:hAnsi="Arial" w:cs="Arial"/>
          <w:b/>
          <w:bCs/>
          <w:caps/>
          <w:sz w:val="22"/>
          <w:szCs w:val="22"/>
        </w:rPr>
        <w:t>oterapia para cavalos de alta performance</w:t>
      </w:r>
    </w:p>
    <w:p w:rsidR="00986BDB" w:rsidRPr="00BF0C66" w:rsidRDefault="00986BDB" w:rsidP="00986BDB">
      <w:pPr>
        <w:pStyle w:val="Textodecomentrio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Vinícius Araújo Silva</w:t>
      </w:r>
      <w:r>
        <w:rPr>
          <w:rFonts w:ascii="Arial" w:hAnsi="Arial" w:cs="Arial"/>
          <w:b/>
          <w:bCs/>
          <w:color w:val="auto"/>
          <w:vertAlign w:val="superscript"/>
        </w:rPr>
        <w:t>1</w:t>
      </w:r>
      <w:r>
        <w:rPr>
          <w:rFonts w:ascii="Arial" w:hAnsi="Arial" w:cs="Arial"/>
          <w:b/>
          <w:bCs/>
          <w:color w:val="auto"/>
        </w:rPr>
        <w:t>, Priscila Fantini</w:t>
      </w:r>
      <w:r>
        <w:rPr>
          <w:rFonts w:ascii="Arial" w:hAnsi="Arial" w:cs="Arial"/>
          <w:b/>
          <w:bCs/>
          <w:color w:val="auto"/>
          <w:vertAlign w:val="superscript"/>
        </w:rPr>
        <w:t>2</w:t>
      </w:r>
      <w:r>
        <w:rPr>
          <w:rFonts w:ascii="Arial" w:hAnsi="Arial" w:cs="Arial"/>
          <w:b/>
          <w:bCs/>
          <w:color w:val="auto"/>
        </w:rPr>
        <w:t>.</w:t>
      </w:r>
    </w:p>
    <w:p w:rsidR="00986BDB" w:rsidRDefault="00986BDB" w:rsidP="00986BDB">
      <w:pPr>
        <w:pStyle w:val="Textodecomentrio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>1</w:t>
      </w:r>
      <w:r>
        <w:rPr>
          <w:rFonts w:ascii="Arial" w:hAnsi="Arial" w:cs="Arial"/>
          <w:i/>
          <w:iCs/>
          <w:color w:val="auto"/>
          <w:sz w:val="14"/>
          <w:szCs w:val="18"/>
        </w:rPr>
        <w:t>Graduando em Medicina Veterinária – Centro Universitário UNA – Bom Despacho/MG – Brasil – *Contato: vinicius.araujovet@gmail.com</w:t>
      </w:r>
    </w:p>
    <w:p w:rsidR="00986BDB" w:rsidRPr="000271AD" w:rsidRDefault="00986BDB" w:rsidP="00986BDB">
      <w:pPr>
        <w:pStyle w:val="Textodecomentrio"/>
        <w:tabs>
          <w:tab w:val="center" w:pos="5528"/>
        </w:tabs>
        <w:jc w:val="left"/>
        <w:rPr>
          <w:rFonts w:ascii="Arial" w:hAnsi="Arial" w:cs="Arial"/>
          <w:i/>
          <w:iCs/>
          <w:color w:val="auto"/>
          <w:sz w:val="14"/>
          <w:szCs w:val="18"/>
        </w:rPr>
      </w:pPr>
      <w:r>
        <w:rPr>
          <w:rFonts w:ascii="Arial" w:hAnsi="Arial" w:cs="Arial"/>
          <w:i/>
          <w:iCs/>
          <w:color w:val="auto"/>
          <w:sz w:val="14"/>
          <w:szCs w:val="18"/>
          <w:vertAlign w:val="superscript"/>
        </w:rPr>
        <w:tab/>
        <w:t>2</w:t>
      </w:r>
      <w:r>
        <w:rPr>
          <w:rFonts w:ascii="Arial" w:hAnsi="Arial" w:cs="Arial"/>
          <w:i/>
          <w:iCs/>
          <w:color w:val="auto"/>
          <w:sz w:val="14"/>
          <w:szCs w:val="18"/>
        </w:rPr>
        <w:t>Professora de Medicina Veterinária – Centro Universitário UNA – Bom Despacho/MG – Brasil</w:t>
      </w:r>
    </w:p>
    <w:p w:rsidR="006A7E7C" w:rsidRPr="00F16F48" w:rsidRDefault="006A7E7C" w:rsidP="003D6782">
      <w:pPr>
        <w:pStyle w:val="Textodecomentrio"/>
        <w:rPr>
          <w:rFonts w:ascii="Arial" w:hAnsi="Arial" w:cs="Arial"/>
          <w:i/>
          <w:iCs/>
          <w:color w:val="auto"/>
          <w:sz w:val="18"/>
          <w:szCs w:val="18"/>
          <w:vertAlign w:val="superscript"/>
        </w:rPr>
      </w:pPr>
    </w:p>
    <w:p w:rsidR="003D6782" w:rsidRPr="00F16F48" w:rsidRDefault="003D6782" w:rsidP="003D6782">
      <w:pPr>
        <w:rPr>
          <w:rFonts w:ascii="Arial" w:hAnsi="Arial" w:cs="Arial"/>
          <w:sz w:val="18"/>
          <w:szCs w:val="18"/>
        </w:rPr>
        <w:sectPr w:rsidR="003D6782" w:rsidRPr="00F16F48" w:rsidSect="00130AD3">
          <w:headerReference w:type="default" r:id="rId7"/>
          <w:pgSz w:w="11906" w:h="16838"/>
          <w:pgMar w:top="1560" w:right="424" w:bottom="720" w:left="426" w:header="426" w:footer="708" w:gutter="0"/>
          <w:cols w:space="708"/>
          <w:docGrid w:linePitch="360"/>
        </w:sectPr>
      </w:pPr>
    </w:p>
    <w:p w:rsidR="003D6782" w:rsidRPr="00F16F48" w:rsidRDefault="003D6782" w:rsidP="003D6782">
      <w:pPr>
        <w:pStyle w:val="Corpodetexto2"/>
        <w:pBdr>
          <w:bottom w:val="single" w:sz="4" w:space="1" w:color="auto"/>
        </w:pBdr>
        <w:jc w:val="both"/>
        <w:rPr>
          <w:b/>
          <w:bCs/>
          <w:color w:val="auto"/>
        </w:rPr>
      </w:pPr>
      <w:r w:rsidRPr="00F16F48">
        <w:rPr>
          <w:b/>
          <w:bCs/>
          <w:color w:val="auto"/>
        </w:rPr>
        <w:lastRenderedPageBreak/>
        <w:t>INTRODUÇÃO</w:t>
      </w:r>
    </w:p>
    <w:p w:rsidR="00FA7134" w:rsidRPr="006C0764" w:rsidRDefault="00BA6458" w:rsidP="00FA7134">
      <w:pPr>
        <w:jc w:val="both"/>
        <w:rPr>
          <w:rFonts w:ascii="Arial" w:hAnsi="Arial" w:cs="Arial"/>
          <w:sz w:val="18"/>
          <w:szCs w:val="18"/>
        </w:rPr>
      </w:pPr>
      <w:r w:rsidRPr="006C0764">
        <w:rPr>
          <w:rFonts w:ascii="Arial" w:hAnsi="Arial" w:cs="Arial"/>
          <w:sz w:val="18"/>
          <w:szCs w:val="18"/>
        </w:rPr>
        <w:t>A água é um meio que favorece o condicionamento físico do equino, diminuindo a c</w:t>
      </w:r>
      <w:r w:rsidR="006C0764">
        <w:rPr>
          <w:rFonts w:ascii="Arial" w:hAnsi="Arial" w:cs="Arial"/>
          <w:sz w:val="18"/>
          <w:szCs w:val="18"/>
        </w:rPr>
        <w:t>arga de</w:t>
      </w:r>
      <w:r w:rsidRPr="006C0764">
        <w:rPr>
          <w:rFonts w:ascii="Arial" w:hAnsi="Arial" w:cs="Arial"/>
          <w:sz w:val="18"/>
          <w:szCs w:val="18"/>
        </w:rPr>
        <w:t xml:space="preserve"> trabalho </w:t>
      </w:r>
      <w:r w:rsidR="006C0764">
        <w:rPr>
          <w:rFonts w:ascii="Arial" w:hAnsi="Arial" w:cs="Arial"/>
          <w:sz w:val="18"/>
          <w:szCs w:val="18"/>
        </w:rPr>
        <w:t xml:space="preserve">nas </w:t>
      </w:r>
      <w:r w:rsidRPr="006C0764">
        <w:rPr>
          <w:rFonts w:ascii="Arial" w:hAnsi="Arial" w:cs="Arial"/>
          <w:sz w:val="18"/>
          <w:szCs w:val="18"/>
        </w:rPr>
        <w:t xml:space="preserve">estruturas do sistema locomotor. Sua utilização como forma de </w:t>
      </w:r>
      <w:r w:rsidR="004A2B96">
        <w:rPr>
          <w:rFonts w:ascii="Arial" w:hAnsi="Arial" w:cs="Arial"/>
          <w:sz w:val="18"/>
          <w:szCs w:val="18"/>
        </w:rPr>
        <w:t xml:space="preserve">terapia é relativamente antiga </w:t>
      </w:r>
      <w:r w:rsidRPr="006C0764">
        <w:rPr>
          <w:rFonts w:ascii="Arial" w:hAnsi="Arial" w:cs="Arial"/>
          <w:sz w:val="18"/>
          <w:szCs w:val="18"/>
        </w:rPr>
        <w:t>tendo seus primeiros registros com equinos em 1873</w:t>
      </w:r>
      <w:r w:rsidR="00FD18FC">
        <w:rPr>
          <w:rFonts w:ascii="Arial" w:hAnsi="Arial" w:cs="Arial"/>
          <w:color w:val="000000"/>
          <w:sz w:val="18"/>
          <w:szCs w:val="18"/>
          <w:vertAlign w:val="superscript"/>
        </w:rPr>
        <w:t>2</w:t>
      </w:r>
      <w:r w:rsidRPr="006C0764">
        <w:rPr>
          <w:rFonts w:ascii="Arial" w:hAnsi="Arial" w:cs="Arial"/>
          <w:sz w:val="18"/>
          <w:szCs w:val="18"/>
        </w:rPr>
        <w:t>.</w:t>
      </w:r>
    </w:p>
    <w:p w:rsidR="00FA7134" w:rsidRPr="006C0764" w:rsidRDefault="006C0764" w:rsidP="00FA7134">
      <w:pPr>
        <w:pStyle w:val="Default"/>
        <w:jc w:val="both"/>
        <w:rPr>
          <w:sz w:val="18"/>
          <w:szCs w:val="18"/>
        </w:rPr>
      </w:pPr>
      <w:r w:rsidRPr="006C0764">
        <w:rPr>
          <w:sz w:val="18"/>
          <w:szCs w:val="18"/>
        </w:rPr>
        <w:t xml:space="preserve">Entre as qualidades que a </w:t>
      </w:r>
      <w:r w:rsidRPr="006C0764">
        <w:rPr>
          <w:rFonts w:hint="eastAsia"/>
          <w:sz w:val="18"/>
          <w:szCs w:val="18"/>
        </w:rPr>
        <w:t>á</w:t>
      </w:r>
      <w:r w:rsidRPr="006C0764">
        <w:rPr>
          <w:sz w:val="18"/>
          <w:szCs w:val="18"/>
        </w:rPr>
        <w:t xml:space="preserve">gua oferece </w:t>
      </w:r>
      <w:r w:rsidR="004A2B96">
        <w:rPr>
          <w:sz w:val="18"/>
          <w:szCs w:val="18"/>
        </w:rPr>
        <w:t xml:space="preserve">podemos citar </w:t>
      </w:r>
      <w:r w:rsidR="00450956">
        <w:rPr>
          <w:sz w:val="18"/>
          <w:szCs w:val="18"/>
        </w:rPr>
        <w:t>aumento</w:t>
      </w:r>
      <w:r w:rsidRPr="006C0764">
        <w:rPr>
          <w:sz w:val="18"/>
          <w:szCs w:val="18"/>
        </w:rPr>
        <w:t xml:space="preserve"> </w:t>
      </w:r>
      <w:r w:rsidR="00450956">
        <w:rPr>
          <w:sz w:val="18"/>
          <w:szCs w:val="18"/>
        </w:rPr>
        <w:t>d</w:t>
      </w:r>
      <w:r w:rsidRPr="006C0764">
        <w:rPr>
          <w:sz w:val="18"/>
          <w:szCs w:val="18"/>
        </w:rPr>
        <w:t>a capacidade cardiorrespirat</w:t>
      </w:r>
      <w:r w:rsidRPr="006C0764">
        <w:rPr>
          <w:rFonts w:hint="eastAsia"/>
          <w:sz w:val="18"/>
          <w:szCs w:val="18"/>
        </w:rPr>
        <w:t>ó</w:t>
      </w:r>
      <w:r w:rsidR="00450956">
        <w:rPr>
          <w:sz w:val="18"/>
          <w:szCs w:val="18"/>
        </w:rPr>
        <w:t xml:space="preserve">ria e massa muscular, redução da </w:t>
      </w:r>
      <w:r w:rsidRPr="006C0764">
        <w:rPr>
          <w:sz w:val="18"/>
          <w:szCs w:val="18"/>
        </w:rPr>
        <w:t>for</w:t>
      </w:r>
      <w:r w:rsidRPr="006C0764">
        <w:rPr>
          <w:rFonts w:hint="eastAsia"/>
          <w:sz w:val="18"/>
          <w:szCs w:val="18"/>
        </w:rPr>
        <w:t>ç</w:t>
      </w:r>
      <w:r w:rsidRPr="006C0764">
        <w:rPr>
          <w:sz w:val="18"/>
          <w:szCs w:val="18"/>
        </w:rPr>
        <w:t>a exercida nos ligamentos, tend</w:t>
      </w:r>
      <w:r w:rsidRPr="006C0764">
        <w:rPr>
          <w:rFonts w:hint="eastAsia"/>
          <w:sz w:val="18"/>
          <w:szCs w:val="18"/>
        </w:rPr>
        <w:t>õ</w:t>
      </w:r>
      <w:r w:rsidRPr="006C0764">
        <w:rPr>
          <w:sz w:val="18"/>
          <w:szCs w:val="18"/>
        </w:rPr>
        <w:t>es e meniscos</w:t>
      </w:r>
      <w:r w:rsidR="00FD18FC">
        <w:rPr>
          <w:sz w:val="18"/>
          <w:szCs w:val="18"/>
          <w:vertAlign w:val="superscript"/>
        </w:rPr>
        <w:t>5</w:t>
      </w:r>
      <w:r>
        <w:rPr>
          <w:sz w:val="18"/>
          <w:szCs w:val="18"/>
        </w:rPr>
        <w:t>.</w:t>
      </w:r>
      <w:r w:rsidR="00BA6458" w:rsidRPr="006C0764">
        <w:rPr>
          <w:sz w:val="18"/>
          <w:szCs w:val="18"/>
        </w:rPr>
        <w:t xml:space="preserve"> </w:t>
      </w:r>
    </w:p>
    <w:p w:rsidR="006C0764" w:rsidRPr="006C0764" w:rsidRDefault="006C0764" w:rsidP="00FA7134">
      <w:pPr>
        <w:pStyle w:val="Default"/>
        <w:jc w:val="both"/>
        <w:rPr>
          <w:sz w:val="18"/>
          <w:szCs w:val="18"/>
        </w:rPr>
      </w:pPr>
      <w:r w:rsidRPr="006C0764">
        <w:rPr>
          <w:sz w:val="18"/>
          <w:szCs w:val="18"/>
        </w:rPr>
        <w:t xml:space="preserve">A hidroterapia tem se tornado importante </w:t>
      </w:r>
      <w:r>
        <w:rPr>
          <w:sz w:val="18"/>
          <w:szCs w:val="18"/>
        </w:rPr>
        <w:t xml:space="preserve">para condicionamento e </w:t>
      </w:r>
      <w:r w:rsidRPr="006C0764">
        <w:rPr>
          <w:sz w:val="18"/>
          <w:szCs w:val="18"/>
        </w:rPr>
        <w:t xml:space="preserve">reabilitação de equinos por ajudar 91% </w:t>
      </w:r>
      <w:r w:rsidR="00654058" w:rsidRPr="006C0764">
        <w:rPr>
          <w:sz w:val="18"/>
          <w:szCs w:val="18"/>
        </w:rPr>
        <w:t>à</w:t>
      </w:r>
      <w:r w:rsidRPr="006C0764">
        <w:rPr>
          <w:sz w:val="18"/>
          <w:szCs w:val="18"/>
        </w:rPr>
        <w:t xml:space="preserve"> quantidade de peso que o paciente suporta</w:t>
      </w:r>
      <w:r w:rsidR="00FD18FC">
        <w:rPr>
          <w:sz w:val="18"/>
          <w:szCs w:val="18"/>
          <w:vertAlign w:val="superscript"/>
        </w:rPr>
        <w:t>1</w:t>
      </w:r>
      <w:r w:rsidRPr="006C0764">
        <w:rPr>
          <w:sz w:val="18"/>
          <w:szCs w:val="18"/>
        </w:rPr>
        <w:t>.</w:t>
      </w:r>
    </w:p>
    <w:p w:rsidR="00486F66" w:rsidRPr="006C0764" w:rsidRDefault="00FA7134" w:rsidP="00FA7134">
      <w:pPr>
        <w:pStyle w:val="Default"/>
        <w:jc w:val="both"/>
        <w:rPr>
          <w:sz w:val="18"/>
          <w:szCs w:val="18"/>
        </w:rPr>
      </w:pPr>
      <w:r w:rsidRPr="006C0764">
        <w:rPr>
          <w:sz w:val="18"/>
          <w:szCs w:val="18"/>
        </w:rPr>
        <w:t xml:space="preserve">O </w:t>
      </w:r>
      <w:r w:rsidR="00486F66" w:rsidRPr="006C0764">
        <w:rPr>
          <w:sz w:val="18"/>
          <w:szCs w:val="18"/>
        </w:rPr>
        <w:t xml:space="preserve">objetivo </w:t>
      </w:r>
      <w:r w:rsidRPr="006C0764">
        <w:rPr>
          <w:sz w:val="18"/>
          <w:szCs w:val="18"/>
        </w:rPr>
        <w:t>dessa revisão foi demonstrar a importância e as variações do uso da hidroterapia na rotina dos cavalos de alta performance.</w:t>
      </w:r>
    </w:p>
    <w:p w:rsidR="0088358C" w:rsidRPr="00F16F48" w:rsidRDefault="0088358C" w:rsidP="003D6782">
      <w:pPr>
        <w:pStyle w:val="Corpodetexto2"/>
        <w:jc w:val="both"/>
        <w:rPr>
          <w:b/>
          <w:bCs/>
        </w:rPr>
      </w:pPr>
    </w:p>
    <w:p w:rsidR="003D6782" w:rsidRPr="00F16F48" w:rsidRDefault="00426503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 w:rsidRPr="00F16F48">
        <w:rPr>
          <w:b/>
          <w:bCs/>
        </w:rPr>
        <w:t>MATERIAL</w:t>
      </w:r>
      <w:r w:rsidR="001B4CE9" w:rsidRPr="00F16F48">
        <w:rPr>
          <w:b/>
          <w:bCs/>
        </w:rPr>
        <w:t xml:space="preserve"> E MÉTODOS</w:t>
      </w:r>
    </w:p>
    <w:p w:rsidR="001B4CE9" w:rsidRPr="00F16F48" w:rsidRDefault="00F0473A" w:rsidP="003D678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Para essa revisão</w:t>
      </w:r>
      <w:r w:rsidR="00FA7134" w:rsidRPr="00F16F48">
        <w:rPr>
          <w:rFonts w:ascii="Arial" w:hAnsi="Arial" w:cs="Arial"/>
          <w:sz w:val="18"/>
          <w:szCs w:val="18"/>
        </w:rPr>
        <w:t xml:space="preserve"> bibliográfica </w:t>
      </w:r>
      <w:r>
        <w:rPr>
          <w:rFonts w:ascii="Arial" w:hAnsi="Arial" w:cs="Arial"/>
          <w:sz w:val="18"/>
          <w:szCs w:val="18"/>
        </w:rPr>
        <w:t xml:space="preserve">foi </w:t>
      </w:r>
      <w:r w:rsidR="0054261E" w:rsidRPr="00F16F48">
        <w:rPr>
          <w:rFonts w:ascii="Arial" w:hAnsi="Arial" w:cs="Arial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 xml:space="preserve">ealizada uma </w:t>
      </w:r>
      <w:r w:rsidR="00FA7134" w:rsidRPr="00F16F48">
        <w:rPr>
          <w:rFonts w:ascii="Arial" w:hAnsi="Arial" w:cs="Arial"/>
          <w:sz w:val="18"/>
          <w:szCs w:val="18"/>
        </w:rPr>
        <w:t xml:space="preserve">pesquisa </w:t>
      </w:r>
      <w:r w:rsidR="00BE226D" w:rsidRPr="00F16F48">
        <w:rPr>
          <w:rFonts w:ascii="Arial" w:hAnsi="Arial" w:cs="Arial"/>
          <w:sz w:val="18"/>
          <w:szCs w:val="18"/>
        </w:rPr>
        <w:t>sobr</w:t>
      </w:r>
      <w:r w:rsidR="0054261E" w:rsidRPr="00F16F48">
        <w:rPr>
          <w:rFonts w:ascii="Arial" w:hAnsi="Arial" w:cs="Arial"/>
          <w:sz w:val="18"/>
          <w:szCs w:val="18"/>
        </w:rPr>
        <w:t>e o tema na base de dados do Google Acadêmico</w:t>
      </w:r>
      <w:r w:rsidR="00BE226D" w:rsidRPr="00F16F48">
        <w:rPr>
          <w:rFonts w:ascii="Arial" w:hAnsi="Arial" w:cs="Arial"/>
          <w:sz w:val="18"/>
          <w:szCs w:val="18"/>
        </w:rPr>
        <w:t>, reun</w:t>
      </w:r>
      <w:r w:rsidR="0054261E" w:rsidRPr="00F16F48">
        <w:rPr>
          <w:rFonts w:ascii="Arial" w:hAnsi="Arial" w:cs="Arial"/>
          <w:sz w:val="18"/>
          <w:szCs w:val="18"/>
        </w:rPr>
        <w:t xml:space="preserve">indo </w:t>
      </w:r>
      <w:r w:rsidR="00486F66" w:rsidRPr="00F16F48">
        <w:rPr>
          <w:rFonts w:ascii="Arial" w:hAnsi="Arial" w:cs="Arial"/>
          <w:sz w:val="18"/>
          <w:szCs w:val="18"/>
        </w:rPr>
        <w:t>as informações encontradas nas fontes de consulta</w:t>
      </w:r>
      <w:r w:rsidR="0054261E" w:rsidRPr="00F16F48">
        <w:rPr>
          <w:rFonts w:ascii="Arial" w:hAnsi="Arial" w:cs="Arial"/>
          <w:sz w:val="18"/>
          <w:szCs w:val="18"/>
        </w:rPr>
        <w:t xml:space="preserve"> e listando as variações encontradas da utilização da hidroterapia em cavalos de alta performance. As palavras chaves utilizadas foram: hidroterapia, reabilitação, cavalos e fisioterapia.</w:t>
      </w:r>
    </w:p>
    <w:p w:rsidR="00BE226D" w:rsidRPr="00F16F48" w:rsidRDefault="00BE226D" w:rsidP="003D6782">
      <w:pPr>
        <w:jc w:val="both"/>
        <w:rPr>
          <w:rFonts w:ascii="Arial" w:hAnsi="Arial" w:cs="Arial"/>
          <w:sz w:val="18"/>
          <w:szCs w:val="18"/>
        </w:rPr>
      </w:pPr>
    </w:p>
    <w:p w:rsidR="001B4CE9" w:rsidRPr="00F16F48" w:rsidRDefault="001B4CE9" w:rsidP="001B4CE9">
      <w:pPr>
        <w:pBdr>
          <w:bottom w:val="single" w:sz="4" w:space="1" w:color="auto"/>
        </w:pBdr>
        <w:jc w:val="both"/>
        <w:rPr>
          <w:rFonts w:ascii="Arial" w:hAnsi="Arial" w:cs="Arial"/>
          <w:b/>
          <w:sz w:val="18"/>
          <w:szCs w:val="18"/>
        </w:rPr>
      </w:pPr>
      <w:r w:rsidRPr="00F16F48">
        <w:rPr>
          <w:rFonts w:ascii="Arial" w:hAnsi="Arial" w:cs="Arial"/>
          <w:b/>
          <w:sz w:val="18"/>
          <w:szCs w:val="18"/>
        </w:rPr>
        <w:t>REVISÃO DE LITERATURA</w:t>
      </w:r>
    </w:p>
    <w:p w:rsidR="008A2353" w:rsidRDefault="006C0764" w:rsidP="00D22C83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 hidroterapia auxilia </w:t>
      </w:r>
      <w:r w:rsidRPr="00F16F48">
        <w:rPr>
          <w:rFonts w:ascii="Arial" w:hAnsi="Arial" w:cs="Arial"/>
          <w:sz w:val="18"/>
          <w:szCs w:val="18"/>
        </w:rPr>
        <w:t xml:space="preserve">na </w:t>
      </w:r>
      <w:r>
        <w:rPr>
          <w:rFonts w:ascii="Arial" w:hAnsi="Arial" w:cs="Arial"/>
          <w:sz w:val="18"/>
          <w:szCs w:val="18"/>
        </w:rPr>
        <w:t xml:space="preserve">força muscular, na amplitude de </w:t>
      </w:r>
      <w:r w:rsidRPr="00F16F48">
        <w:rPr>
          <w:rFonts w:ascii="Arial" w:hAnsi="Arial" w:cs="Arial"/>
          <w:sz w:val="18"/>
          <w:szCs w:val="18"/>
        </w:rPr>
        <w:t>movimento e na resistência do animal, além de reduzirem o risco de lesões por excesso de força sobre as articulações, exercendo importante papel na recuperação de lesões, condicionamento físico e redução do estresse</w:t>
      </w:r>
      <w:r w:rsidR="00FD18FC">
        <w:rPr>
          <w:rFonts w:ascii="Arial" w:hAnsi="Arial" w:cs="Arial"/>
          <w:color w:val="000000"/>
          <w:sz w:val="18"/>
          <w:szCs w:val="18"/>
          <w:vertAlign w:val="superscript"/>
        </w:rPr>
        <w:t>3</w:t>
      </w:r>
      <w:r w:rsidRPr="00F16F48">
        <w:rPr>
          <w:rFonts w:ascii="Arial" w:hAnsi="Arial" w:cs="Arial"/>
          <w:sz w:val="18"/>
          <w:szCs w:val="18"/>
        </w:rPr>
        <w:t>.</w:t>
      </w:r>
      <w:r w:rsidR="008A2353">
        <w:rPr>
          <w:rFonts w:ascii="Arial" w:hAnsi="Arial" w:cs="Arial"/>
          <w:sz w:val="18"/>
          <w:szCs w:val="18"/>
        </w:rPr>
        <w:t xml:space="preserve"> </w:t>
      </w:r>
    </w:p>
    <w:p w:rsidR="000E0E87" w:rsidRPr="008A2353" w:rsidRDefault="000E0E87" w:rsidP="00D22C83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0E0E87">
        <w:rPr>
          <w:rFonts w:ascii="Arial" w:hAnsi="Arial" w:cs="Arial"/>
          <w:sz w:val="18"/>
          <w:szCs w:val="18"/>
        </w:rPr>
        <w:t>As propriedades mais importantes da águ</w:t>
      </w:r>
      <w:r w:rsidR="00D22C83">
        <w:rPr>
          <w:rFonts w:ascii="Arial" w:hAnsi="Arial" w:cs="Arial"/>
          <w:sz w:val="18"/>
          <w:szCs w:val="18"/>
        </w:rPr>
        <w:t>a são a flutuabilidade</w:t>
      </w:r>
      <w:r w:rsidRPr="000E0E87">
        <w:rPr>
          <w:rFonts w:ascii="Arial" w:hAnsi="Arial" w:cs="Arial"/>
          <w:sz w:val="18"/>
          <w:szCs w:val="18"/>
        </w:rPr>
        <w:t>, a pressão hidrostática, a viscosidade, a dinâmica dos fluidos e a temperatura</w:t>
      </w:r>
      <w:r w:rsidR="00FD18FC">
        <w:rPr>
          <w:rFonts w:ascii="Arial" w:hAnsi="Arial" w:cs="Arial"/>
          <w:color w:val="000000"/>
          <w:sz w:val="18"/>
          <w:szCs w:val="18"/>
          <w:vertAlign w:val="superscript"/>
        </w:rPr>
        <w:t>2</w:t>
      </w:r>
      <w:r w:rsidR="006C0764">
        <w:rPr>
          <w:rFonts w:ascii="Arial" w:hAnsi="Arial" w:cs="Arial"/>
          <w:sz w:val="18"/>
          <w:szCs w:val="18"/>
        </w:rPr>
        <w:t>.</w:t>
      </w:r>
    </w:p>
    <w:p w:rsidR="001B4CE9" w:rsidRPr="000E0E87" w:rsidRDefault="00F16F48" w:rsidP="00D22C83">
      <w:pPr>
        <w:jc w:val="both"/>
        <w:rPr>
          <w:rFonts w:ascii="Arial" w:hAnsi="Arial" w:cs="Arial"/>
          <w:sz w:val="18"/>
          <w:szCs w:val="18"/>
        </w:rPr>
      </w:pPr>
      <w:r w:rsidRPr="000E0E87">
        <w:rPr>
          <w:rFonts w:ascii="Arial" w:hAnsi="Arial" w:cs="Arial"/>
          <w:sz w:val="18"/>
          <w:szCs w:val="18"/>
        </w:rPr>
        <w:t>Dentre as indicações da hidroterapia, podemos destacar a</w:t>
      </w:r>
      <w:r w:rsidR="00D22C83">
        <w:rPr>
          <w:rFonts w:ascii="Arial" w:hAnsi="Arial" w:cs="Arial"/>
          <w:sz w:val="18"/>
          <w:szCs w:val="18"/>
        </w:rPr>
        <w:t xml:space="preserve"> </w:t>
      </w:r>
      <w:r w:rsidRPr="000E0E87">
        <w:rPr>
          <w:rFonts w:ascii="Arial" w:hAnsi="Arial" w:cs="Arial"/>
          <w:sz w:val="18"/>
          <w:szCs w:val="18"/>
        </w:rPr>
        <w:t>reabilitação pós-operatória ou pós-les</w:t>
      </w:r>
      <w:r w:rsidR="006C54F0">
        <w:rPr>
          <w:rFonts w:ascii="Arial" w:hAnsi="Arial" w:cs="Arial"/>
          <w:sz w:val="18"/>
          <w:szCs w:val="18"/>
        </w:rPr>
        <w:t>ão, no caso de lesões tendíneas ou</w:t>
      </w:r>
      <w:r w:rsidRPr="000E0E87">
        <w:rPr>
          <w:rFonts w:ascii="Arial" w:hAnsi="Arial" w:cs="Arial"/>
          <w:sz w:val="18"/>
          <w:szCs w:val="18"/>
        </w:rPr>
        <w:t xml:space="preserve"> em períodos pós-artroscó</w:t>
      </w:r>
      <w:r w:rsidR="006C0764">
        <w:rPr>
          <w:rFonts w:ascii="Arial" w:hAnsi="Arial" w:cs="Arial"/>
          <w:sz w:val="18"/>
          <w:szCs w:val="18"/>
        </w:rPr>
        <w:t>picos</w:t>
      </w:r>
      <w:r w:rsidR="008A2353">
        <w:rPr>
          <w:rFonts w:ascii="Arial" w:hAnsi="Arial" w:cs="Arial"/>
          <w:sz w:val="18"/>
          <w:szCs w:val="18"/>
        </w:rPr>
        <w:t xml:space="preserve">. </w:t>
      </w:r>
      <w:r w:rsidRPr="000E0E87">
        <w:rPr>
          <w:rFonts w:ascii="Arial" w:hAnsi="Arial" w:cs="Arial"/>
          <w:sz w:val="18"/>
          <w:szCs w:val="18"/>
        </w:rPr>
        <w:t xml:space="preserve">Entre as </w:t>
      </w:r>
      <w:r w:rsidR="00F0473A" w:rsidRPr="000E0E87">
        <w:rPr>
          <w:rFonts w:ascii="Arial" w:hAnsi="Arial" w:cs="Arial"/>
          <w:sz w:val="18"/>
          <w:szCs w:val="18"/>
        </w:rPr>
        <w:t>contraindicações</w:t>
      </w:r>
      <w:r w:rsidRPr="000E0E87">
        <w:rPr>
          <w:rFonts w:ascii="Arial" w:hAnsi="Arial" w:cs="Arial"/>
          <w:sz w:val="18"/>
          <w:szCs w:val="18"/>
        </w:rPr>
        <w:t xml:space="preserve"> </w:t>
      </w:r>
      <w:r w:rsidR="00D22C83">
        <w:rPr>
          <w:rFonts w:ascii="Arial" w:hAnsi="Arial" w:cs="Arial"/>
          <w:sz w:val="18"/>
          <w:szCs w:val="18"/>
        </w:rPr>
        <w:t xml:space="preserve">podemos citar </w:t>
      </w:r>
      <w:r w:rsidRPr="000E0E87">
        <w:rPr>
          <w:rFonts w:ascii="Arial" w:hAnsi="Arial" w:cs="Arial"/>
          <w:sz w:val="18"/>
          <w:szCs w:val="18"/>
        </w:rPr>
        <w:t xml:space="preserve">inflamação aguda das articulações, infecções de pele ou feridas abertas, </w:t>
      </w:r>
      <w:r w:rsidR="00D22C83">
        <w:rPr>
          <w:rFonts w:ascii="Arial" w:hAnsi="Arial" w:cs="Arial"/>
          <w:sz w:val="18"/>
          <w:szCs w:val="18"/>
        </w:rPr>
        <w:t>lordose</w:t>
      </w:r>
      <w:r w:rsidRPr="000E0E87">
        <w:rPr>
          <w:rFonts w:ascii="Arial" w:hAnsi="Arial" w:cs="Arial"/>
          <w:sz w:val="18"/>
          <w:szCs w:val="18"/>
        </w:rPr>
        <w:t>, miosite aguda e cavalos com comprometimentos cardiovasculares ou respiratórios</w:t>
      </w:r>
      <w:r w:rsidR="00FD18FC">
        <w:rPr>
          <w:rFonts w:ascii="Arial" w:hAnsi="Arial" w:cs="Arial"/>
          <w:color w:val="000000"/>
          <w:sz w:val="18"/>
          <w:szCs w:val="18"/>
          <w:vertAlign w:val="superscript"/>
        </w:rPr>
        <w:t>5</w:t>
      </w:r>
      <w:r w:rsidR="00D22C83">
        <w:rPr>
          <w:rFonts w:ascii="Arial" w:hAnsi="Arial" w:cs="Arial"/>
          <w:sz w:val="18"/>
          <w:szCs w:val="18"/>
        </w:rPr>
        <w:t>.</w:t>
      </w:r>
    </w:p>
    <w:p w:rsidR="00654058" w:rsidRDefault="00F16F48" w:rsidP="00D22C83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6C54F0">
        <w:rPr>
          <w:rFonts w:ascii="Arial" w:eastAsiaTheme="minorHAnsi" w:hAnsi="Arial" w:cs="Arial"/>
          <w:color w:val="000000"/>
          <w:sz w:val="18"/>
          <w:szCs w:val="18"/>
          <w:lang w:eastAsia="en-US"/>
        </w:rPr>
        <w:t>Natação ou imersão total ocorre quando</w:t>
      </w:r>
      <w:r w:rsidRPr="00F16F48">
        <w:rPr>
          <w:rFonts w:ascii="Arial" w:eastAsiaTheme="minorHAnsi" w:hAnsi="Arial" w:cs="Arial"/>
          <w:color w:val="000000"/>
          <w:sz w:val="18"/>
          <w:szCs w:val="18"/>
          <w:lang w:eastAsia="en-US"/>
        </w:rPr>
        <w:t xml:space="preserve"> o corpo do animal encontra-se submerso e apenas a cabeça para fora da água, não tendo o apoio do piso</w:t>
      </w:r>
      <w:r w:rsidR="001F5D4D">
        <w:rPr>
          <w:rFonts w:ascii="Arial" w:eastAsiaTheme="minorHAnsi" w:hAnsi="Arial" w:cs="Arial"/>
          <w:color w:val="000000"/>
          <w:sz w:val="18"/>
          <w:szCs w:val="18"/>
          <w:lang w:eastAsia="en-US"/>
        </w:rPr>
        <w:t xml:space="preserve"> </w:t>
      </w:r>
      <w:r w:rsidR="001F5D4D">
        <w:rPr>
          <w:rFonts w:ascii="Arial" w:hAnsi="Arial" w:cs="Arial"/>
          <w:sz w:val="18"/>
        </w:rPr>
        <w:t>(Fig.1).</w:t>
      </w:r>
      <w:r w:rsidR="00D22C83">
        <w:rPr>
          <w:rFonts w:ascii="Arial" w:eastAsiaTheme="minorHAnsi" w:hAnsi="Arial" w:cs="Arial"/>
          <w:color w:val="000000"/>
          <w:sz w:val="18"/>
          <w:szCs w:val="18"/>
          <w:lang w:eastAsia="en-US"/>
        </w:rPr>
        <w:t xml:space="preserve"> </w:t>
      </w:r>
      <w:r w:rsidRPr="000E0E87">
        <w:rPr>
          <w:rFonts w:ascii="Arial" w:eastAsiaTheme="minorHAnsi" w:hAnsi="Arial" w:cs="Arial"/>
          <w:color w:val="000000"/>
          <w:sz w:val="18"/>
          <w:szCs w:val="18"/>
          <w:lang w:eastAsia="en-US"/>
        </w:rPr>
        <w:t>Essa modalidade pode melhorar a capacidade respiratória do animal em até 60%.</w:t>
      </w:r>
      <w:r w:rsidR="000E0E87" w:rsidRPr="000E0E87">
        <w:rPr>
          <w:rFonts w:ascii="Arial" w:eastAsiaTheme="minorHAnsi" w:hAnsi="Arial" w:cs="Arial"/>
          <w:color w:val="000000"/>
          <w:sz w:val="18"/>
          <w:szCs w:val="18"/>
          <w:lang w:eastAsia="en-US"/>
        </w:rPr>
        <w:t xml:space="preserve"> </w:t>
      </w:r>
      <w:r w:rsidR="000E0E87" w:rsidRPr="000E0E87">
        <w:rPr>
          <w:rFonts w:ascii="Arial" w:hAnsi="Arial" w:cs="Arial"/>
          <w:sz w:val="18"/>
          <w:szCs w:val="18"/>
        </w:rPr>
        <w:t xml:space="preserve">A natação </w:t>
      </w:r>
      <w:r w:rsidR="00CF7CB2">
        <w:rPr>
          <w:rFonts w:ascii="Arial" w:hAnsi="Arial" w:cs="Arial"/>
          <w:sz w:val="18"/>
          <w:szCs w:val="18"/>
        </w:rPr>
        <w:t xml:space="preserve">sem acompanhamento </w:t>
      </w:r>
      <w:r w:rsidR="000E0E87" w:rsidRPr="000E0E87">
        <w:rPr>
          <w:rFonts w:ascii="Arial" w:hAnsi="Arial" w:cs="Arial"/>
          <w:sz w:val="18"/>
          <w:szCs w:val="18"/>
        </w:rPr>
        <w:t>pode induzir lordose excessiva</w:t>
      </w:r>
      <w:r w:rsidR="00CF7CB2">
        <w:rPr>
          <w:rFonts w:ascii="Arial" w:hAnsi="Arial" w:cs="Arial"/>
          <w:sz w:val="18"/>
          <w:szCs w:val="18"/>
        </w:rPr>
        <w:t>, pois durante o exercício esse animal muda a biomecânica invertendo o dorso para poder executar o movimento</w:t>
      </w:r>
      <w:r w:rsidR="00FD18FC">
        <w:rPr>
          <w:rFonts w:ascii="Arial" w:hAnsi="Arial" w:cs="Arial"/>
          <w:color w:val="000000"/>
          <w:sz w:val="18"/>
          <w:szCs w:val="18"/>
          <w:vertAlign w:val="superscript"/>
        </w:rPr>
        <w:t>2</w:t>
      </w:r>
      <w:r w:rsidR="00D85A6C">
        <w:rPr>
          <w:rFonts w:ascii="Arial" w:hAnsi="Arial" w:cs="Arial"/>
          <w:color w:val="000000"/>
          <w:sz w:val="18"/>
          <w:szCs w:val="18"/>
          <w:vertAlign w:val="superscript"/>
        </w:rPr>
        <w:t>,</w:t>
      </w:r>
      <w:r w:rsidR="00FD18FC">
        <w:rPr>
          <w:rFonts w:ascii="Arial" w:hAnsi="Arial" w:cs="Arial"/>
          <w:color w:val="000000"/>
          <w:sz w:val="18"/>
          <w:szCs w:val="18"/>
          <w:vertAlign w:val="superscript"/>
        </w:rPr>
        <w:t>5</w:t>
      </w:r>
      <w:r w:rsidR="000E0E87" w:rsidRPr="000E0E87">
        <w:rPr>
          <w:rFonts w:ascii="Arial" w:hAnsi="Arial" w:cs="Arial"/>
          <w:sz w:val="18"/>
          <w:szCs w:val="18"/>
        </w:rPr>
        <w:t>.</w:t>
      </w:r>
    </w:p>
    <w:p w:rsidR="008A2353" w:rsidRDefault="008A2353" w:rsidP="00D22C83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8A2353" w:rsidRDefault="008A2353" w:rsidP="008A2353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800000" cy="1800000"/>
            <wp:effectExtent l="19050" t="0" r="0" b="0"/>
            <wp:docPr id="6" name="Imagem 5" descr="Design sem nom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 (1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B96" w:rsidRDefault="004A2B96" w:rsidP="008A2353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:rsidR="004A2B96" w:rsidRPr="00D22C83" w:rsidRDefault="004A2B96" w:rsidP="004A2B96">
      <w:pPr>
        <w:jc w:val="center"/>
        <w:rPr>
          <w:rFonts w:ascii="Arial" w:hAnsi="Arial" w:cs="Arial"/>
          <w:color w:val="000000"/>
          <w:sz w:val="18"/>
        </w:rPr>
      </w:pPr>
      <w:r w:rsidRPr="003D6782">
        <w:rPr>
          <w:rFonts w:ascii="Arial" w:hAnsi="Arial" w:cs="Arial"/>
          <w:b/>
          <w:color w:val="000000"/>
          <w:sz w:val="18"/>
        </w:rPr>
        <w:t xml:space="preserve">Figura 1: </w:t>
      </w:r>
      <w:r>
        <w:rPr>
          <w:rFonts w:ascii="Arial" w:hAnsi="Arial" w:cs="Arial"/>
          <w:color w:val="000000"/>
          <w:sz w:val="18"/>
        </w:rPr>
        <w:t>Natação com imersão total. Fonte: Joya, 2019.</w:t>
      </w:r>
    </w:p>
    <w:p w:rsidR="004A2B96" w:rsidRPr="000E0E87" w:rsidRDefault="004A2B96" w:rsidP="008A2353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:rsidR="000E0E87" w:rsidRDefault="007C3BB4" w:rsidP="00F16F48">
      <w:pPr>
        <w:jc w:val="both"/>
        <w:rPr>
          <w:rFonts w:ascii="Arial" w:hAnsi="Arial" w:cs="Arial"/>
          <w:sz w:val="18"/>
          <w:szCs w:val="18"/>
        </w:rPr>
      </w:pPr>
      <w:r w:rsidRPr="007C3BB4">
        <w:rPr>
          <w:rFonts w:ascii="Arial" w:hAnsi="Arial" w:cs="Arial"/>
          <w:sz w:val="18"/>
          <w:szCs w:val="18"/>
        </w:rPr>
        <w:lastRenderedPageBreak/>
        <w:t>Imersão parcial</w:t>
      </w:r>
      <w:r w:rsidR="00F0473A" w:rsidRPr="006C54F0">
        <w:rPr>
          <w:rFonts w:ascii="Arial" w:hAnsi="Arial" w:cs="Arial"/>
          <w:sz w:val="18"/>
          <w:szCs w:val="18"/>
        </w:rPr>
        <w:t xml:space="preserve"> a</w:t>
      </w:r>
      <w:r w:rsidR="00F0473A">
        <w:rPr>
          <w:rFonts w:ascii="Arial" w:hAnsi="Arial" w:cs="Arial"/>
          <w:sz w:val="18"/>
          <w:szCs w:val="18"/>
        </w:rPr>
        <w:t xml:space="preserve"> </w:t>
      </w:r>
      <w:r w:rsidR="00F0473A" w:rsidRPr="000E0E87">
        <w:rPr>
          <w:rFonts w:ascii="Arial" w:hAnsi="Arial" w:cs="Arial"/>
          <w:sz w:val="18"/>
          <w:szCs w:val="18"/>
        </w:rPr>
        <w:t xml:space="preserve">nível do </w:t>
      </w:r>
      <w:r w:rsidR="00F0473A">
        <w:rPr>
          <w:rFonts w:ascii="Arial" w:hAnsi="Arial" w:cs="Arial"/>
          <w:sz w:val="18"/>
          <w:szCs w:val="18"/>
        </w:rPr>
        <w:t xml:space="preserve">peito ou </w:t>
      </w:r>
      <w:r w:rsidR="00F0473A" w:rsidRPr="000E0E87">
        <w:rPr>
          <w:rFonts w:ascii="Arial" w:hAnsi="Arial" w:cs="Arial"/>
          <w:sz w:val="18"/>
          <w:szCs w:val="18"/>
        </w:rPr>
        <w:t>carpo e ulna</w:t>
      </w:r>
      <w:r w:rsidR="00CF7CB2">
        <w:rPr>
          <w:rFonts w:ascii="Arial" w:hAnsi="Arial" w:cs="Arial"/>
          <w:sz w:val="18"/>
          <w:szCs w:val="18"/>
        </w:rPr>
        <w:t xml:space="preserve"> resultam</w:t>
      </w:r>
      <w:r w:rsidR="000E0E87" w:rsidRPr="000E0E87">
        <w:rPr>
          <w:rFonts w:ascii="Arial" w:hAnsi="Arial" w:cs="Arial"/>
          <w:sz w:val="18"/>
          <w:szCs w:val="18"/>
        </w:rPr>
        <w:t xml:space="preserve"> em diminuição da frequência dos passos e au</w:t>
      </w:r>
      <w:r w:rsidR="004A2B96">
        <w:rPr>
          <w:rFonts w:ascii="Arial" w:hAnsi="Arial" w:cs="Arial"/>
          <w:sz w:val="18"/>
          <w:szCs w:val="18"/>
        </w:rPr>
        <w:t>mento do comprimento da passada</w:t>
      </w:r>
      <w:r w:rsidR="001F5D4D">
        <w:rPr>
          <w:rFonts w:ascii="Arial" w:hAnsi="Arial" w:cs="Arial"/>
          <w:sz w:val="18"/>
          <w:szCs w:val="18"/>
        </w:rPr>
        <w:t xml:space="preserve"> </w:t>
      </w:r>
      <w:r w:rsidR="001F5D4D">
        <w:rPr>
          <w:rFonts w:ascii="Arial" w:hAnsi="Arial" w:cs="Arial"/>
          <w:sz w:val="18"/>
        </w:rPr>
        <w:t>(Fig. 2).</w:t>
      </w:r>
      <w:r w:rsidR="004A2B96">
        <w:rPr>
          <w:rFonts w:ascii="Arial" w:hAnsi="Arial" w:cs="Arial"/>
          <w:sz w:val="18"/>
          <w:szCs w:val="18"/>
        </w:rPr>
        <w:t xml:space="preserve"> </w:t>
      </w:r>
      <w:r w:rsidR="000E0E87" w:rsidRPr="000E0E87">
        <w:rPr>
          <w:rFonts w:ascii="Arial" w:hAnsi="Arial" w:cs="Arial"/>
          <w:sz w:val="18"/>
          <w:szCs w:val="18"/>
        </w:rPr>
        <w:t>Ao se mover na á</w:t>
      </w:r>
      <w:r w:rsidR="004A2B96">
        <w:rPr>
          <w:rFonts w:ascii="Arial" w:hAnsi="Arial" w:cs="Arial"/>
          <w:sz w:val="18"/>
          <w:szCs w:val="18"/>
        </w:rPr>
        <w:t>gua com imersão parcial</w:t>
      </w:r>
      <w:r w:rsidR="000E0E87" w:rsidRPr="000E0E87">
        <w:rPr>
          <w:rFonts w:ascii="Arial" w:hAnsi="Arial" w:cs="Arial"/>
          <w:sz w:val="18"/>
          <w:szCs w:val="18"/>
        </w:rPr>
        <w:t xml:space="preserve">, o cavalo </w:t>
      </w:r>
      <w:r w:rsidR="004A2B96">
        <w:rPr>
          <w:rFonts w:ascii="Arial" w:hAnsi="Arial" w:cs="Arial"/>
          <w:sz w:val="18"/>
          <w:szCs w:val="18"/>
        </w:rPr>
        <w:t xml:space="preserve">projeta o </w:t>
      </w:r>
      <w:r w:rsidR="000E0E87" w:rsidRPr="000E0E87">
        <w:rPr>
          <w:rFonts w:ascii="Arial" w:hAnsi="Arial" w:cs="Arial"/>
          <w:sz w:val="18"/>
          <w:szCs w:val="18"/>
        </w:rPr>
        <w:t>v</w:t>
      </w:r>
      <w:r w:rsidR="004A2B96">
        <w:rPr>
          <w:rFonts w:ascii="Arial" w:hAnsi="Arial" w:cs="Arial"/>
          <w:sz w:val="18"/>
          <w:szCs w:val="18"/>
        </w:rPr>
        <w:t>o</w:t>
      </w:r>
      <w:r w:rsidR="000E0E87" w:rsidRPr="000E0E87">
        <w:rPr>
          <w:rFonts w:ascii="Arial" w:hAnsi="Arial" w:cs="Arial"/>
          <w:sz w:val="18"/>
          <w:szCs w:val="18"/>
        </w:rPr>
        <w:t>o</w:t>
      </w:r>
      <w:r w:rsidR="004A2B96">
        <w:rPr>
          <w:rFonts w:ascii="Arial" w:hAnsi="Arial" w:cs="Arial"/>
          <w:sz w:val="18"/>
          <w:szCs w:val="18"/>
        </w:rPr>
        <w:t xml:space="preserve"> do membro de forma mais harmoniosa</w:t>
      </w:r>
      <w:r w:rsidR="000E0E87" w:rsidRPr="000E0E87">
        <w:rPr>
          <w:rFonts w:ascii="Arial" w:hAnsi="Arial" w:cs="Arial"/>
          <w:sz w:val="18"/>
          <w:szCs w:val="18"/>
        </w:rPr>
        <w:t xml:space="preserve">, </w:t>
      </w:r>
      <w:r w:rsidR="004A2B96">
        <w:rPr>
          <w:rFonts w:ascii="Arial" w:hAnsi="Arial" w:cs="Arial"/>
          <w:sz w:val="18"/>
          <w:szCs w:val="18"/>
        </w:rPr>
        <w:t xml:space="preserve">reduzindo o impacto nas articulações e </w:t>
      </w:r>
      <w:r w:rsidR="000E0E87" w:rsidRPr="000E0E87">
        <w:rPr>
          <w:rFonts w:ascii="Arial" w:hAnsi="Arial" w:cs="Arial"/>
          <w:sz w:val="18"/>
          <w:szCs w:val="18"/>
        </w:rPr>
        <w:t>aumentando a flexão do quadril, joelho e articulaçõ</w:t>
      </w:r>
      <w:r w:rsidR="004A2B96">
        <w:rPr>
          <w:rFonts w:ascii="Arial" w:hAnsi="Arial" w:cs="Arial"/>
          <w:sz w:val="18"/>
          <w:szCs w:val="18"/>
        </w:rPr>
        <w:t>es do tarso</w:t>
      </w:r>
      <w:r w:rsidR="00FD18FC">
        <w:rPr>
          <w:rFonts w:ascii="Arial" w:hAnsi="Arial" w:cs="Arial"/>
          <w:color w:val="000000"/>
          <w:sz w:val="18"/>
          <w:szCs w:val="18"/>
          <w:vertAlign w:val="superscript"/>
        </w:rPr>
        <w:t>5</w:t>
      </w:r>
      <w:r w:rsidR="004A2B96">
        <w:rPr>
          <w:rFonts w:ascii="Arial" w:hAnsi="Arial" w:cs="Arial"/>
          <w:sz w:val="18"/>
          <w:szCs w:val="18"/>
        </w:rPr>
        <w:t xml:space="preserve">. </w:t>
      </w:r>
    </w:p>
    <w:p w:rsidR="00D22C83" w:rsidRDefault="00D22C83" w:rsidP="00F16F48">
      <w:pPr>
        <w:jc w:val="both"/>
        <w:rPr>
          <w:rFonts w:ascii="Arial" w:hAnsi="Arial" w:cs="Arial"/>
          <w:sz w:val="18"/>
          <w:szCs w:val="18"/>
        </w:rPr>
      </w:pPr>
    </w:p>
    <w:p w:rsidR="00D22C83" w:rsidRDefault="00D22C83" w:rsidP="00D22C83">
      <w:pPr>
        <w:jc w:val="center"/>
        <w:rPr>
          <w:rFonts w:ascii="Arial" w:hAnsi="Arial" w:cs="Arial"/>
          <w:color w:val="000000"/>
          <w:sz w:val="18"/>
        </w:rPr>
      </w:pPr>
      <w:r>
        <w:rPr>
          <w:rFonts w:ascii="Arial" w:hAnsi="Arial" w:cs="Arial"/>
          <w:noProof/>
          <w:color w:val="000000"/>
          <w:sz w:val="18"/>
        </w:rPr>
        <w:drawing>
          <wp:inline distT="0" distB="0" distL="0" distR="0">
            <wp:extent cx="1800000" cy="1800000"/>
            <wp:effectExtent l="19050" t="0" r="0" b="0"/>
            <wp:docPr id="4" name="Imagem 1" descr="Design sem n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83" w:rsidRPr="003D6782" w:rsidRDefault="00D22C83" w:rsidP="00D22C83">
      <w:pPr>
        <w:rPr>
          <w:rFonts w:ascii="Arial" w:hAnsi="Arial" w:cs="Arial"/>
          <w:color w:val="000000"/>
          <w:sz w:val="18"/>
        </w:rPr>
      </w:pPr>
    </w:p>
    <w:p w:rsidR="00D22C83" w:rsidRPr="00D22C83" w:rsidRDefault="00D22C83" w:rsidP="00D22C83">
      <w:pPr>
        <w:jc w:val="center"/>
        <w:rPr>
          <w:rFonts w:ascii="Arial" w:hAnsi="Arial" w:cs="Arial"/>
          <w:color w:val="000000"/>
          <w:sz w:val="18"/>
        </w:rPr>
      </w:pPr>
      <w:r w:rsidRPr="003D6782">
        <w:rPr>
          <w:rFonts w:ascii="Arial" w:hAnsi="Arial" w:cs="Arial"/>
          <w:b/>
          <w:color w:val="000000"/>
          <w:sz w:val="18"/>
        </w:rPr>
        <w:t xml:space="preserve">Figura </w:t>
      </w:r>
      <w:r w:rsidR="004A2B96">
        <w:rPr>
          <w:rFonts w:ascii="Arial" w:hAnsi="Arial" w:cs="Arial"/>
          <w:b/>
          <w:color w:val="000000"/>
          <w:sz w:val="18"/>
        </w:rPr>
        <w:t>2</w:t>
      </w:r>
      <w:r w:rsidRPr="003D6782">
        <w:rPr>
          <w:rFonts w:ascii="Arial" w:hAnsi="Arial" w:cs="Arial"/>
          <w:b/>
          <w:color w:val="000000"/>
          <w:sz w:val="18"/>
        </w:rPr>
        <w:t xml:space="preserve">: </w:t>
      </w:r>
      <w:r>
        <w:rPr>
          <w:rFonts w:ascii="Arial" w:hAnsi="Arial" w:cs="Arial"/>
          <w:color w:val="000000"/>
          <w:sz w:val="18"/>
        </w:rPr>
        <w:t xml:space="preserve">Hidroterapia com imersão parcial. Fonte: </w:t>
      </w:r>
      <w:r w:rsidR="006C54F0">
        <w:rPr>
          <w:rFonts w:ascii="Arial" w:hAnsi="Arial" w:cs="Arial"/>
          <w:color w:val="000000"/>
          <w:sz w:val="18"/>
        </w:rPr>
        <w:t>Autor, 2020</w:t>
      </w:r>
      <w:r>
        <w:rPr>
          <w:rFonts w:ascii="Arial" w:hAnsi="Arial" w:cs="Arial"/>
          <w:color w:val="000000"/>
          <w:sz w:val="18"/>
        </w:rPr>
        <w:t>.</w:t>
      </w:r>
    </w:p>
    <w:p w:rsidR="000E0E87" w:rsidRPr="000E0E87" w:rsidRDefault="000E0E87" w:rsidP="00F16F48">
      <w:pPr>
        <w:jc w:val="both"/>
        <w:rPr>
          <w:rFonts w:ascii="Arial" w:hAnsi="Arial" w:cs="Arial"/>
          <w:sz w:val="18"/>
          <w:szCs w:val="18"/>
        </w:rPr>
      </w:pPr>
    </w:p>
    <w:p w:rsidR="000E0E87" w:rsidRPr="000E0E87" w:rsidRDefault="000E0E87" w:rsidP="00F16F48">
      <w:pPr>
        <w:jc w:val="both"/>
        <w:rPr>
          <w:rFonts w:ascii="Arial" w:hAnsi="Arial" w:cs="Arial"/>
          <w:sz w:val="18"/>
          <w:szCs w:val="18"/>
        </w:rPr>
      </w:pPr>
      <w:r w:rsidRPr="000E0E87">
        <w:rPr>
          <w:rFonts w:ascii="Arial" w:hAnsi="Arial" w:cs="Arial"/>
          <w:sz w:val="18"/>
          <w:szCs w:val="18"/>
        </w:rPr>
        <w:t>A hidroterapia pode ser associada às terapias de calor e frio, pelo aquecimento ou resfriamento da água sob a modalidade de ducha, turb</w:t>
      </w:r>
      <w:r w:rsidR="00F0473A">
        <w:rPr>
          <w:rFonts w:ascii="Arial" w:hAnsi="Arial" w:cs="Arial"/>
          <w:sz w:val="18"/>
          <w:szCs w:val="18"/>
        </w:rPr>
        <w:t xml:space="preserve">ilhonamento ou piscina aquecida. Os banhos </w:t>
      </w:r>
      <w:r w:rsidRPr="000E0E87">
        <w:rPr>
          <w:rFonts w:ascii="Arial" w:hAnsi="Arial" w:cs="Arial"/>
          <w:sz w:val="18"/>
          <w:szCs w:val="18"/>
        </w:rPr>
        <w:t>na alternância da</w:t>
      </w:r>
      <w:r w:rsidR="00F0473A">
        <w:rPr>
          <w:rFonts w:ascii="Arial" w:hAnsi="Arial" w:cs="Arial"/>
          <w:sz w:val="18"/>
          <w:szCs w:val="18"/>
        </w:rPr>
        <w:t xml:space="preserve"> aplicação de calor e frio têm </w:t>
      </w:r>
      <w:r w:rsidRPr="000E0E87">
        <w:rPr>
          <w:rFonts w:ascii="Arial" w:hAnsi="Arial" w:cs="Arial"/>
          <w:sz w:val="18"/>
          <w:szCs w:val="18"/>
        </w:rPr>
        <w:t>objetivos vasomotores devido às alterações circulatória</w:t>
      </w:r>
      <w:r w:rsidR="00F0473A">
        <w:rPr>
          <w:rFonts w:ascii="Arial" w:hAnsi="Arial" w:cs="Arial"/>
          <w:sz w:val="18"/>
          <w:szCs w:val="18"/>
        </w:rPr>
        <w:t xml:space="preserve">s determinadas pela temperatura. </w:t>
      </w:r>
      <w:r w:rsidRPr="000E0E87">
        <w:rPr>
          <w:rFonts w:ascii="Arial" w:hAnsi="Arial" w:cs="Arial"/>
          <w:sz w:val="18"/>
          <w:szCs w:val="18"/>
        </w:rPr>
        <w:t xml:space="preserve">Exercícios mais intensos devem ser realizados em temperaturas mais baixas, enquanto que exercícios mais leves e que visem relaxamento devem ser realizados em temperaturas mais </w:t>
      </w:r>
      <w:r w:rsidR="00F0473A" w:rsidRPr="000E0E87">
        <w:rPr>
          <w:rFonts w:ascii="Arial" w:hAnsi="Arial" w:cs="Arial"/>
          <w:sz w:val="18"/>
          <w:szCs w:val="18"/>
        </w:rPr>
        <w:t>altas</w:t>
      </w:r>
      <w:r w:rsidR="00FD18FC">
        <w:rPr>
          <w:rFonts w:ascii="Arial" w:hAnsi="Arial" w:cs="Arial"/>
          <w:color w:val="000000"/>
          <w:sz w:val="18"/>
          <w:szCs w:val="18"/>
          <w:vertAlign w:val="superscript"/>
        </w:rPr>
        <w:t>4</w:t>
      </w:r>
      <w:r w:rsidR="00F0473A" w:rsidRPr="000E0E87">
        <w:rPr>
          <w:rFonts w:ascii="Arial" w:hAnsi="Arial" w:cs="Arial"/>
          <w:sz w:val="18"/>
          <w:szCs w:val="18"/>
        </w:rPr>
        <w:t>.</w:t>
      </w:r>
    </w:p>
    <w:p w:rsidR="001B4CE9" w:rsidRPr="00AA68C8" w:rsidRDefault="001B4CE9" w:rsidP="003D6782">
      <w:pPr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3D6782" w:rsidRPr="003D6782" w:rsidRDefault="003D6782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 w:rsidRPr="003D6782">
        <w:rPr>
          <w:b/>
          <w:bCs/>
        </w:rPr>
        <w:t>CON</w:t>
      </w:r>
      <w:r w:rsidR="00073A0F">
        <w:rPr>
          <w:b/>
          <w:bCs/>
        </w:rPr>
        <w:t>SIDERAÇÕES FINAIS</w:t>
      </w:r>
    </w:p>
    <w:p w:rsidR="003D6782" w:rsidRDefault="00F0473A" w:rsidP="003D6782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A hidroterapia tem ganhado cada vez mais espaço na reabilitação e na preparação dos cavalos de alta performance, pois a exigência desses animais é cada dia maior. Podemos observar com essa revisão</w:t>
      </w:r>
      <w:r w:rsidR="00450956">
        <w:rPr>
          <w:rFonts w:ascii="Arial" w:hAnsi="Arial" w:cs="Arial"/>
          <w:sz w:val="18"/>
        </w:rPr>
        <w:t xml:space="preserve"> que o</w:t>
      </w:r>
      <w:r>
        <w:rPr>
          <w:rFonts w:ascii="Arial" w:hAnsi="Arial" w:cs="Arial"/>
          <w:sz w:val="18"/>
        </w:rPr>
        <w:t xml:space="preserve"> trabalho com água é </w:t>
      </w:r>
      <w:r w:rsidR="00450956">
        <w:rPr>
          <w:rFonts w:ascii="Arial" w:hAnsi="Arial" w:cs="Arial"/>
          <w:sz w:val="18"/>
        </w:rPr>
        <w:t xml:space="preserve">de </w:t>
      </w:r>
      <w:r w:rsidR="00695DAB">
        <w:rPr>
          <w:rFonts w:ascii="Arial" w:hAnsi="Arial" w:cs="Arial"/>
          <w:sz w:val="18"/>
        </w:rPr>
        <w:t xml:space="preserve">grande </w:t>
      </w:r>
      <w:r w:rsidR="00450956">
        <w:rPr>
          <w:rFonts w:ascii="Arial" w:hAnsi="Arial" w:cs="Arial"/>
          <w:sz w:val="18"/>
        </w:rPr>
        <w:t xml:space="preserve">importância no condicionamento, reabilitação e preservação das estruturas do sistema locomotor e as formas </w:t>
      </w:r>
      <w:r w:rsidR="00695DAB">
        <w:rPr>
          <w:rFonts w:ascii="Arial" w:hAnsi="Arial" w:cs="Arial"/>
          <w:sz w:val="18"/>
        </w:rPr>
        <w:t>a</w:t>
      </w:r>
      <w:r w:rsidR="00450956">
        <w:rPr>
          <w:rFonts w:ascii="Arial" w:hAnsi="Arial" w:cs="Arial"/>
          <w:sz w:val="18"/>
        </w:rPr>
        <w:t xml:space="preserve"> serem realizadas dependem do objetivo </w:t>
      </w:r>
      <w:bookmarkStart w:id="0" w:name="_GoBack"/>
      <w:bookmarkEnd w:id="0"/>
      <w:r w:rsidR="00450956">
        <w:rPr>
          <w:rFonts w:ascii="Arial" w:hAnsi="Arial" w:cs="Arial"/>
          <w:sz w:val="18"/>
        </w:rPr>
        <w:t>com o animal.</w:t>
      </w:r>
    </w:p>
    <w:p w:rsidR="00F0473A" w:rsidRDefault="00F0473A" w:rsidP="003D6782">
      <w:pPr>
        <w:jc w:val="both"/>
        <w:rPr>
          <w:rFonts w:ascii="Arial" w:hAnsi="Arial" w:cs="Arial"/>
          <w:sz w:val="18"/>
        </w:rPr>
      </w:pPr>
    </w:p>
    <w:p w:rsidR="003D6782" w:rsidRPr="003D6782" w:rsidRDefault="00CD3E24" w:rsidP="003D6782">
      <w:pPr>
        <w:pStyle w:val="Corpodetexto2"/>
        <w:pBdr>
          <w:bottom w:val="single" w:sz="4" w:space="1" w:color="auto"/>
        </w:pBdr>
        <w:jc w:val="both"/>
        <w:rPr>
          <w:b/>
          <w:bCs/>
        </w:rPr>
      </w:pPr>
      <w:r>
        <w:rPr>
          <w:b/>
          <w:bCs/>
        </w:rPr>
        <w:t>REFERÊNCIAS BIBLIOGRÁFICAS</w:t>
      </w:r>
    </w:p>
    <w:p w:rsidR="00842425" w:rsidRDefault="00842425" w:rsidP="00D22E38">
      <w:pPr>
        <w:rPr>
          <w:rFonts w:ascii="Arial" w:hAnsi="Arial" w:cs="Arial"/>
          <w:b/>
          <w:sz w:val="18"/>
        </w:rPr>
      </w:pPr>
    </w:p>
    <w:p w:rsidR="003D6782" w:rsidRPr="00626EC3" w:rsidRDefault="00D22E38" w:rsidP="003D6782">
      <w:pPr>
        <w:jc w:val="center"/>
        <w:rPr>
          <w:rFonts w:ascii="Arial" w:hAnsi="Arial" w:cs="Arial"/>
          <w:b/>
          <w:sz w:val="14"/>
        </w:rPr>
      </w:pPr>
      <w:r>
        <w:rPr>
          <w:rFonts w:ascii="Arial" w:hAnsi="Arial" w:cs="Arial"/>
          <w:b/>
          <w:noProof/>
          <w:sz w:val="14"/>
        </w:rPr>
        <w:drawing>
          <wp:inline distT="0" distB="0" distL="0" distR="0">
            <wp:extent cx="720000" cy="742950"/>
            <wp:effectExtent l="19050" t="0" r="3900" b="0"/>
            <wp:docPr id="1" name="Imagem 0" descr="Meu_PDF (2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u_PDF (2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782" w:rsidRPr="00626EC3" w:rsidSect="00130AD3">
      <w:type w:val="continuous"/>
      <w:pgSz w:w="11906" w:h="16838"/>
      <w:pgMar w:top="720" w:right="424" w:bottom="720" w:left="426" w:header="708" w:footer="708" w:gutter="0"/>
      <w:cols w:num="2" w:space="402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5F71F21" w15:done="0"/>
  <w15:commentEx w15:paraId="1E76BBC2" w15:done="0"/>
  <w15:commentEx w15:paraId="4C0DB4A7" w15:done="0"/>
  <w15:commentEx w15:paraId="38221CE4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6D0" w:rsidRDefault="002E36D0" w:rsidP="00522953">
      <w:r>
        <w:separator/>
      </w:r>
    </w:p>
  </w:endnote>
  <w:endnote w:type="continuationSeparator" w:id="0">
    <w:p w:rsidR="002E36D0" w:rsidRDefault="002E36D0" w:rsidP="00522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6D0" w:rsidRDefault="002E36D0" w:rsidP="00522953">
      <w:r>
        <w:separator/>
      </w:r>
    </w:p>
  </w:footnote>
  <w:footnote w:type="continuationSeparator" w:id="0">
    <w:p w:rsidR="002E36D0" w:rsidRDefault="002E36D0" w:rsidP="005229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AD3" w:rsidRPr="00130AD3" w:rsidRDefault="00040BD2" w:rsidP="006A7E7C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28"/>
      </w:rPr>
    </w:pPr>
    <w:r w:rsidRPr="00040BD2">
      <w:rPr>
        <w:rFonts w:ascii="Arial Rounded MT Bold" w:hAnsi="Arial Rounded MT Bold"/>
        <w:noProof/>
        <w:color w:val="002060"/>
        <w:sz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68.35pt;margin-top:-9.9pt;width:62.3pt;height:56.7pt;z-index:-251658752" wrapcoords="8877 967 3847 6125 2663 8704 1184 16442 1184 17409 7101 20310 8877 20310 16274 20310 17162 20310 18049 17731 18049 16442 20712 10316 19529 8704 11836 967 8877 967">
          <v:imagedata r:id="rId1" o:title="coloquilogo" cropbottom="12664f" cropleft="2599f" cropright="4116f"/>
          <w10:wrap type="through"/>
        </v:shape>
      </w:pict>
    </w:r>
    <w:r w:rsidR="0024512E">
      <w:rPr>
        <w:rFonts w:ascii="Arial Rounded MT Bold" w:eastAsia="Arial Unicode MS" w:hAnsi="Arial Rounded MT Bold" w:cs="Arial Unicode MS"/>
        <w:color w:val="002060"/>
        <w:sz w:val="28"/>
      </w:rPr>
      <w:t>V</w:t>
    </w:r>
    <w:r w:rsidR="00130AD3" w:rsidRPr="00130AD3">
      <w:rPr>
        <w:rFonts w:ascii="Arial Rounded MT Bold" w:eastAsia="Arial Unicode MS" w:hAnsi="Arial Rounded MT Bold" w:cs="Arial Unicode MS"/>
        <w:color w:val="002060"/>
        <w:sz w:val="28"/>
      </w:rPr>
      <w:t xml:space="preserve">I Colóquio Técnico Científico de Saúde Única, </w:t>
    </w:r>
  </w:p>
  <w:p w:rsidR="006A7E7C" w:rsidRPr="00130AD3" w:rsidRDefault="00130AD3" w:rsidP="006A7E7C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16"/>
      </w:rPr>
    </w:pPr>
    <w:r w:rsidRPr="00130AD3">
      <w:rPr>
        <w:rFonts w:ascii="Arial Rounded MT Bold" w:eastAsia="Arial Unicode MS" w:hAnsi="Arial Rounded MT Bold" w:cs="Arial Unicode MS"/>
        <w:color w:val="002060"/>
        <w:sz w:val="28"/>
      </w:rPr>
      <w:t>Ciências Agrárias e Meio Ambiente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riscila Fantini">
    <w15:presenceInfo w15:providerId="None" w15:userId="Priscila Fantini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D6782"/>
    <w:rsid w:val="00017875"/>
    <w:rsid w:val="00040BD2"/>
    <w:rsid w:val="00054FCD"/>
    <w:rsid w:val="0007204F"/>
    <w:rsid w:val="00073A0F"/>
    <w:rsid w:val="000B50B8"/>
    <w:rsid w:val="000B511D"/>
    <w:rsid w:val="000D2072"/>
    <w:rsid w:val="000E0E87"/>
    <w:rsid w:val="00130AD3"/>
    <w:rsid w:val="00134721"/>
    <w:rsid w:val="001A5193"/>
    <w:rsid w:val="001A5C84"/>
    <w:rsid w:val="001B4CE9"/>
    <w:rsid w:val="001D1C3F"/>
    <w:rsid w:val="001F5D4D"/>
    <w:rsid w:val="00242601"/>
    <w:rsid w:val="0024512E"/>
    <w:rsid w:val="00271C35"/>
    <w:rsid w:val="00285B52"/>
    <w:rsid w:val="00295A0F"/>
    <w:rsid w:val="002D6B21"/>
    <w:rsid w:val="002E36D0"/>
    <w:rsid w:val="002E5DFD"/>
    <w:rsid w:val="002F1618"/>
    <w:rsid w:val="00305F4B"/>
    <w:rsid w:val="00343752"/>
    <w:rsid w:val="00357362"/>
    <w:rsid w:val="00367676"/>
    <w:rsid w:val="00371AD9"/>
    <w:rsid w:val="003D6782"/>
    <w:rsid w:val="003E3564"/>
    <w:rsid w:val="003F132E"/>
    <w:rsid w:val="00411A99"/>
    <w:rsid w:val="00426503"/>
    <w:rsid w:val="00450956"/>
    <w:rsid w:val="00486F66"/>
    <w:rsid w:val="004A2B96"/>
    <w:rsid w:val="00522953"/>
    <w:rsid w:val="0054261E"/>
    <w:rsid w:val="005773A1"/>
    <w:rsid w:val="005864D4"/>
    <w:rsid w:val="00615BEE"/>
    <w:rsid w:val="00616238"/>
    <w:rsid w:val="00626EC3"/>
    <w:rsid w:val="00654058"/>
    <w:rsid w:val="006712EC"/>
    <w:rsid w:val="0067418F"/>
    <w:rsid w:val="00695DAB"/>
    <w:rsid w:val="006A7E7C"/>
    <w:rsid w:val="006C0764"/>
    <w:rsid w:val="006C54F0"/>
    <w:rsid w:val="006E5A25"/>
    <w:rsid w:val="00716350"/>
    <w:rsid w:val="00717CB1"/>
    <w:rsid w:val="007903CB"/>
    <w:rsid w:val="007A1EE5"/>
    <w:rsid w:val="007A6765"/>
    <w:rsid w:val="007C3386"/>
    <w:rsid w:val="007C3BB4"/>
    <w:rsid w:val="007F4630"/>
    <w:rsid w:val="00813658"/>
    <w:rsid w:val="00821F9A"/>
    <w:rsid w:val="00842425"/>
    <w:rsid w:val="0088358C"/>
    <w:rsid w:val="008A2353"/>
    <w:rsid w:val="00907773"/>
    <w:rsid w:val="009616C8"/>
    <w:rsid w:val="00986BDB"/>
    <w:rsid w:val="00A63DA2"/>
    <w:rsid w:val="00A650D4"/>
    <w:rsid w:val="00A95EDE"/>
    <w:rsid w:val="00AA68C8"/>
    <w:rsid w:val="00B94C38"/>
    <w:rsid w:val="00BA6458"/>
    <w:rsid w:val="00BE226D"/>
    <w:rsid w:val="00C15B7B"/>
    <w:rsid w:val="00C52E0A"/>
    <w:rsid w:val="00C56919"/>
    <w:rsid w:val="00C71A4C"/>
    <w:rsid w:val="00C81831"/>
    <w:rsid w:val="00CD3E24"/>
    <w:rsid w:val="00CF1E25"/>
    <w:rsid w:val="00CF7CB2"/>
    <w:rsid w:val="00D22C83"/>
    <w:rsid w:val="00D22E38"/>
    <w:rsid w:val="00D26400"/>
    <w:rsid w:val="00D85A6C"/>
    <w:rsid w:val="00EE1D93"/>
    <w:rsid w:val="00F0473A"/>
    <w:rsid w:val="00F1155C"/>
    <w:rsid w:val="00F13307"/>
    <w:rsid w:val="00F16F48"/>
    <w:rsid w:val="00F47AFA"/>
    <w:rsid w:val="00F778A8"/>
    <w:rsid w:val="00F95082"/>
    <w:rsid w:val="00FA7134"/>
    <w:rsid w:val="00FD18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9"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rsid w:val="00486F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C54F0"/>
    <w:pPr>
      <w:jc w:val="left"/>
    </w:pPr>
    <w:rPr>
      <w:b/>
      <w:bCs/>
      <w:color w:val="auto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C54F0"/>
    <w:rPr>
      <w:rFonts w:ascii="Times New Roman" w:eastAsia="Times New Roman" w:hAnsi="Times New Roman" w:cs="Times New Roman"/>
      <w:b/>
      <w:bCs/>
      <w:color w:val="FF0000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5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49ADD-75AD-4BA3-8FD1-855173857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632</Words>
  <Characters>3418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Sadanã</dc:creator>
  <cp:lastModifiedBy>Vinicius</cp:lastModifiedBy>
  <cp:revision>8</cp:revision>
  <dcterms:created xsi:type="dcterms:W3CDTF">2020-09-28T17:26:00Z</dcterms:created>
  <dcterms:modified xsi:type="dcterms:W3CDTF">2020-09-28T22:52:00Z</dcterms:modified>
</cp:coreProperties>
</file>