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8BC4" w14:textId="69ED511B" w:rsidR="00AF65FF" w:rsidRPr="00B46BFF" w:rsidRDefault="00AF65FF" w:rsidP="00CB3304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B46BFF">
        <w:rPr>
          <w:b/>
          <w:bCs/>
          <w:color w:val="000000"/>
        </w:rPr>
        <w:t>Desafios na saúde pública brasileira: como o tratamento de pacientes oncológicos se encontra dentro desse cenário?</w:t>
      </w:r>
    </w:p>
    <w:p w14:paraId="504D641B" w14:textId="44063DD8" w:rsidR="00B46BFF" w:rsidRDefault="00B46BFF" w:rsidP="00CB330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B61E21F" w14:textId="5D5E8617" w:rsidR="006754B7" w:rsidRDefault="00B46BFF" w:rsidP="00CB3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Thamires Siqueira Rocha</w:t>
      </w:r>
      <w:r w:rsidR="006754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</w:t>
      </w: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r w:rsidR="004420D5" w:rsidRPr="00442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Laíssa Teixeira Lazarini¹</w:t>
      </w:r>
      <w:r w:rsidR="004420D5" w:rsidRPr="00442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 Campelo</w:t>
      </w:r>
      <w:r w:rsidR="00CE07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Sotero</w:t>
      </w: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</w:t>
      </w:r>
      <w:r w:rsidR="004420D5" w:rsidRPr="00442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Crislaine Eduarda de Oliveira¹</w:t>
      </w:r>
      <w:r w:rsidR="004420D5" w:rsidRPr="00442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Fernanda Mara do Nascimento Almada¹ </w:t>
      </w:r>
      <w:r w:rsidR="00B16843"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</w:t>
      </w:r>
      <w:r w:rsidR="00CE07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Cíntia Caroline Prado Craveiro</w:t>
      </w:r>
    </w:p>
    <w:p w14:paraId="6901C287" w14:textId="3A19F50E" w:rsidR="00B46BFF" w:rsidRPr="006754B7" w:rsidRDefault="006754B7" w:rsidP="00CB3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r w:rsidR="00B46BFF" w:rsidRPr="004420D5">
        <w:rPr>
          <w:rFonts w:ascii="Times New Roman" w:hAnsi="Times New Roman" w:cs="Times New Roman"/>
          <w:color w:val="000000"/>
          <w:sz w:val="24"/>
          <w:szCs w:val="24"/>
        </w:rPr>
        <w:t>Universidade Federal de Juiz de Fora</w:t>
      </w:r>
      <w:r w:rsidR="00CE0741">
        <w:rPr>
          <w:rFonts w:ascii="Times New Roman" w:hAnsi="Times New Roman" w:cs="Times New Roman"/>
          <w:color w:val="000000"/>
          <w:sz w:val="24"/>
          <w:szCs w:val="24"/>
        </w:rPr>
        <w:t xml:space="preserve">, Curso de Medicina – Juiz de fora  – MG </w:t>
      </w:r>
      <w:r w:rsidR="004420D5" w:rsidRPr="00442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B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</w:t>
      </w:r>
      <w:r w:rsidR="00CE07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Federal do Delta do Parnaíba, Curso de Psicologia – Parnaíba - PI</w:t>
      </w:r>
    </w:p>
    <w:p w14:paraId="1BEE521B" w14:textId="2B2DBE8E" w:rsidR="00B46BFF" w:rsidRDefault="004420D5" w:rsidP="00CB3304">
      <w:pPr>
        <w:pStyle w:val="NormalWeb"/>
        <w:spacing w:before="0" w:beforeAutospacing="0" w:after="0" w:afterAutospacing="0"/>
        <w:rPr>
          <w:color w:val="000000"/>
        </w:rPr>
      </w:pPr>
      <w:r w:rsidRPr="004420D5">
        <w:rPr>
          <w:color w:val="000000"/>
        </w:rPr>
        <w:t>*thami</w:t>
      </w:r>
      <w:r w:rsidR="001F7E5E">
        <w:rPr>
          <w:color w:val="000000"/>
        </w:rPr>
        <w:t>siqq@hotmail.com</w:t>
      </w:r>
    </w:p>
    <w:p w14:paraId="0065F0F1" w14:textId="0B9EA982" w:rsidR="004420D5" w:rsidRDefault="004420D5" w:rsidP="004420D5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60D9986C" w14:textId="16B949EB" w:rsidR="004420D5" w:rsidRDefault="004420D5" w:rsidP="004420D5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5D557850" w14:textId="32F57AE4" w:rsidR="004420D5" w:rsidRDefault="004420D5" w:rsidP="000A32B5">
      <w:pPr>
        <w:pStyle w:val="NormalWeb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14:paraId="41F0135C" w14:textId="4277440B" w:rsidR="004420D5" w:rsidRPr="004420D5" w:rsidRDefault="004420D5" w:rsidP="000A32B5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4420D5">
        <w:rPr>
          <w:b/>
          <w:bCs/>
        </w:rPr>
        <w:t>I</w:t>
      </w:r>
      <w:r w:rsidR="00B16843">
        <w:rPr>
          <w:b/>
          <w:bCs/>
        </w:rPr>
        <w:t xml:space="preserve">ntrodução: </w:t>
      </w:r>
      <w:r w:rsidRPr="004420D5">
        <w:rPr>
          <w:color w:val="000000"/>
        </w:rPr>
        <w:t>O Sistema Único de Saúde (SUS) Brasileiro foi organizado em conjunto com a Constituição de 1988, formalizando o direito à saúde. Visando implementar ess</w:t>
      </w:r>
      <w:r w:rsidR="009B03F5">
        <w:rPr>
          <w:color w:val="000000"/>
        </w:rPr>
        <w:t>a</w:t>
      </w:r>
      <w:r w:rsidRPr="004420D5">
        <w:rPr>
          <w:color w:val="000000"/>
        </w:rPr>
        <w:t xml:space="preserve"> </w:t>
      </w:r>
      <w:r w:rsidR="009B03F5">
        <w:rPr>
          <w:color w:val="000000"/>
        </w:rPr>
        <w:t>questão</w:t>
      </w:r>
      <w:r w:rsidRPr="004420D5">
        <w:rPr>
          <w:color w:val="000000"/>
        </w:rPr>
        <w:t xml:space="preserve">, estabeleceram-se os princípios do SUS, os quais englobam a universalidade, a integralidade, e a equidade do cuidado. Contudo, observa-se o descumprimento desses princípios quando são </w:t>
      </w:r>
      <w:r w:rsidR="00CE0741">
        <w:rPr>
          <w:color w:val="000000"/>
        </w:rPr>
        <w:t>observados</w:t>
      </w:r>
      <w:r w:rsidRPr="004420D5">
        <w:rPr>
          <w:color w:val="000000"/>
        </w:rPr>
        <w:t xml:space="preserve"> </w:t>
      </w:r>
      <w:r w:rsidR="000624DA">
        <w:rPr>
          <w:color w:val="000000"/>
        </w:rPr>
        <w:t xml:space="preserve">os </w:t>
      </w:r>
      <w:r w:rsidRPr="004420D5">
        <w:rPr>
          <w:color w:val="000000"/>
        </w:rPr>
        <w:t xml:space="preserve">desafios encontrados por esse sistema para o </w:t>
      </w:r>
      <w:r w:rsidRPr="000B60BF">
        <w:rPr>
          <w:color w:val="000000"/>
        </w:rPr>
        <w:t>tratamento</w:t>
      </w:r>
      <w:r w:rsidRPr="004420D5">
        <w:rPr>
          <w:color w:val="000000"/>
        </w:rPr>
        <w:t xml:space="preserve"> de câncer. Em 2016, segundo o Instituto Nacional do Câncer estimava-se mais de 500 mil novos casos de doenças oncológicas. A distribuição desigual de recursos pelo país e o diagnóstico tardio são </w:t>
      </w:r>
      <w:r w:rsidR="00CE0741">
        <w:rPr>
          <w:color w:val="000000"/>
        </w:rPr>
        <w:t xml:space="preserve">limitações enfrentadas </w:t>
      </w:r>
      <w:r w:rsidRPr="004420D5">
        <w:rPr>
          <w:color w:val="000000"/>
        </w:rPr>
        <w:t>para fornecer um</w:t>
      </w:r>
      <w:r w:rsidR="0091269E">
        <w:rPr>
          <w:color w:val="000000"/>
        </w:rPr>
        <w:t>a intervenção</w:t>
      </w:r>
      <w:r w:rsidRPr="004420D5">
        <w:rPr>
          <w:color w:val="000000"/>
        </w:rPr>
        <w:t xml:space="preserve"> precoce e de qualidade. Ademais, quando o rastreio é realizado em tempo hábil, ocorre morosidade em orientar </w:t>
      </w:r>
      <w:r w:rsidR="00BC7BE5">
        <w:rPr>
          <w:color w:val="000000"/>
        </w:rPr>
        <w:t>um</w:t>
      </w:r>
      <w:r w:rsidR="009B03F5">
        <w:rPr>
          <w:color w:val="000000"/>
        </w:rPr>
        <w:t xml:space="preserve"> </w:t>
      </w:r>
      <w:r w:rsidRPr="004420D5">
        <w:rPr>
          <w:color w:val="000000"/>
        </w:rPr>
        <w:t>fluxo de</w:t>
      </w:r>
      <w:r w:rsidR="009B03F5">
        <w:rPr>
          <w:color w:val="000000"/>
        </w:rPr>
        <w:t xml:space="preserve"> procedimentos</w:t>
      </w:r>
      <w:r w:rsidR="000B60BF">
        <w:rPr>
          <w:color w:val="000000"/>
        </w:rPr>
        <w:t xml:space="preserve"> e a</w:t>
      </w:r>
      <w:r w:rsidR="00F855AF">
        <w:rPr>
          <w:color w:val="000000"/>
        </w:rPr>
        <w:t>poio</w:t>
      </w:r>
      <w:r w:rsidRPr="004420D5">
        <w:rPr>
          <w:color w:val="000000"/>
        </w:rPr>
        <w:t>.</w:t>
      </w:r>
      <w:r w:rsidRPr="004420D5">
        <w:rPr>
          <w:b/>
          <w:bCs/>
          <w:color w:val="FF0000"/>
        </w:rPr>
        <w:t xml:space="preserve"> </w:t>
      </w:r>
      <w:r w:rsidRPr="004420D5">
        <w:rPr>
          <w:color w:val="000000"/>
        </w:rPr>
        <w:t>Diante desse cenário, o qual as doenças oncológicas são umas das causas mais comuns de mortes no país, torna-se necessário identificar e discutir os fatores que dificultam substancialmente o acesso ao</w:t>
      </w:r>
      <w:r w:rsidR="00CC162D">
        <w:rPr>
          <w:color w:val="000000"/>
        </w:rPr>
        <w:t xml:space="preserve"> </w:t>
      </w:r>
      <w:r w:rsidR="00CC162D" w:rsidRPr="000B60BF">
        <w:rPr>
          <w:color w:val="000000"/>
        </w:rPr>
        <w:t>tratamento</w:t>
      </w:r>
      <w:r w:rsidRPr="004420D5">
        <w:rPr>
          <w:color w:val="000000"/>
        </w:rPr>
        <w:t xml:space="preserve"> </w:t>
      </w:r>
      <w:r w:rsidR="00CC162D">
        <w:rPr>
          <w:color w:val="000000"/>
        </w:rPr>
        <w:t>integral</w:t>
      </w:r>
      <w:r w:rsidRPr="004420D5">
        <w:rPr>
          <w:color w:val="000000"/>
        </w:rPr>
        <w:t xml:space="preserve"> de câncer no Brasil.</w:t>
      </w:r>
      <w:r w:rsidR="00B16843">
        <w:rPr>
          <w:color w:val="000000"/>
        </w:rPr>
        <w:t xml:space="preserve"> </w:t>
      </w:r>
      <w:r w:rsidRPr="004420D5">
        <w:rPr>
          <w:b/>
          <w:bCs/>
        </w:rPr>
        <w:t>O</w:t>
      </w:r>
      <w:r w:rsidR="00B16843">
        <w:rPr>
          <w:b/>
          <w:bCs/>
        </w:rPr>
        <w:t>bjetivo:</w:t>
      </w:r>
      <w:r w:rsidRPr="004420D5">
        <w:rPr>
          <w:color w:val="000000"/>
        </w:rPr>
        <w:t xml:space="preserve"> O objetivo deste estudo é identificar os desafios relacionados ao Sistema Único de Saúde para o </w:t>
      </w:r>
      <w:r w:rsidRPr="000B60BF">
        <w:rPr>
          <w:color w:val="000000"/>
        </w:rPr>
        <w:t>tratamento</w:t>
      </w:r>
      <w:r w:rsidRPr="004420D5">
        <w:rPr>
          <w:color w:val="000000"/>
        </w:rPr>
        <w:t xml:space="preserve"> de pacientes oncológicos, de modo a promover reflexão de demandas negligenciadas no cuidado desses indivíduos. </w:t>
      </w:r>
      <w:r w:rsidR="00B16843">
        <w:rPr>
          <w:b/>
          <w:bCs/>
        </w:rPr>
        <w:t xml:space="preserve"> </w:t>
      </w:r>
      <w:r w:rsidRPr="004420D5">
        <w:rPr>
          <w:b/>
          <w:bCs/>
        </w:rPr>
        <w:t>M</w:t>
      </w:r>
      <w:r w:rsidR="00B16843">
        <w:rPr>
          <w:b/>
          <w:bCs/>
        </w:rPr>
        <w:t xml:space="preserve">étodo: </w:t>
      </w:r>
      <w:r w:rsidRPr="004420D5">
        <w:rPr>
          <w:color w:val="000000"/>
        </w:rPr>
        <w:t> De forma a cumprir o objetivo supracitado, empregou-se uma revisão narrativa de literatura, com a coleta de artigos em agosto de 2020 nas bases de dados PubMed e Scielo, utilizando os descritores “Brasil” “Oncologia” e “Saúde Pública”.</w:t>
      </w:r>
      <w:r w:rsidR="00B16843">
        <w:rPr>
          <w:b/>
          <w:bCs/>
        </w:rPr>
        <w:t xml:space="preserve"> </w:t>
      </w:r>
      <w:r w:rsidRPr="004420D5">
        <w:rPr>
          <w:b/>
          <w:bCs/>
        </w:rPr>
        <w:t>R</w:t>
      </w:r>
      <w:r w:rsidR="00B16843">
        <w:rPr>
          <w:b/>
          <w:bCs/>
        </w:rPr>
        <w:t xml:space="preserve">esultados: </w:t>
      </w:r>
      <w:r w:rsidRPr="004420D5">
        <w:rPr>
          <w:color w:val="000000"/>
        </w:rPr>
        <w:t>A incidência d</w:t>
      </w:r>
      <w:r w:rsidR="000B60BF">
        <w:rPr>
          <w:color w:val="000000"/>
        </w:rPr>
        <w:t>a</w:t>
      </w:r>
      <w:r w:rsidRPr="004420D5">
        <w:rPr>
          <w:color w:val="000000"/>
        </w:rPr>
        <w:t xml:space="preserve"> </w:t>
      </w:r>
      <w:r w:rsidR="000B60BF">
        <w:rPr>
          <w:color w:val="000000"/>
        </w:rPr>
        <w:t>doença</w:t>
      </w:r>
      <w:r w:rsidRPr="004420D5">
        <w:rPr>
          <w:color w:val="000000"/>
        </w:rPr>
        <w:t xml:space="preserve"> cresce conjuntamente com os óbitos no Brasil, </w:t>
      </w:r>
      <w:r w:rsidR="000B60BF" w:rsidRPr="004420D5">
        <w:rPr>
          <w:color w:val="000000"/>
        </w:rPr>
        <w:t>sendo mama</w:t>
      </w:r>
      <w:r w:rsidRPr="004420D5">
        <w:rPr>
          <w:color w:val="000000"/>
        </w:rPr>
        <w:t xml:space="preserve">, colorretal, colo do útero, próstata, e câncer de pulmão os mais comuns entre a população. No que se refere ao rastreio tardio do câncer de mama em mulheres, cita-se etnia não branca, baixo índice escolar e baixa renda, demonstrando a influência dos fatores determinantes da saúde, por consequência, atrasando o acesso ao </w:t>
      </w:r>
      <w:r w:rsidRPr="000B60BF">
        <w:rPr>
          <w:color w:val="000000"/>
        </w:rPr>
        <w:t>tratamento</w:t>
      </w:r>
      <w:r w:rsidRPr="004420D5">
        <w:rPr>
          <w:color w:val="000000"/>
        </w:rPr>
        <w:t xml:space="preserve">. Além disso, os dados de rastreio nacional denotam que a cobertura de mulheres na faixa etária de 50 a 59 anos é maior nos estados do Sul e Sudeste, e menor no Norte e Nordeste, evidenciando a desigualdade socioeconômica do país. Esse dado </w:t>
      </w:r>
      <w:r w:rsidRPr="004420D5">
        <w:rPr>
          <w:color w:val="000000"/>
        </w:rPr>
        <w:lastRenderedPageBreak/>
        <w:t xml:space="preserve">converge com a pesquisa da Sociedade Brasileira de Mastologia, a qual apontou 2226 aparelhos disponíveis de radioterapia pelo SUS, número considerado suficiente pelo Ministério da Saúde por habitante, porém, concentrado em regiões privilegiadas. Aliado a isso, o estabelecimento de um fluxo para receber a terapêutica transcorre com lentidão, no país 36,9% dos pacientes oncológicos gastam mais de 60 dias entre o diagnóstico e o início </w:t>
      </w:r>
      <w:r w:rsidR="009B03F5">
        <w:rPr>
          <w:color w:val="000000"/>
        </w:rPr>
        <w:t xml:space="preserve">da terapia, </w:t>
      </w:r>
      <w:r w:rsidRPr="004420D5">
        <w:rPr>
          <w:color w:val="000000"/>
        </w:rPr>
        <w:t xml:space="preserve">comprometendo o curso da doença. </w:t>
      </w:r>
      <w:r w:rsidRPr="004420D5">
        <w:rPr>
          <w:b/>
          <w:bCs/>
        </w:rPr>
        <w:t>C</w:t>
      </w:r>
      <w:r w:rsidR="00B16843">
        <w:rPr>
          <w:b/>
          <w:bCs/>
        </w:rPr>
        <w:t>onclusão:</w:t>
      </w:r>
      <w:r w:rsidRPr="004420D5">
        <w:rPr>
          <w:color w:val="000000"/>
        </w:rPr>
        <w:t xml:space="preserve"> Percebe-se, portanto, a necessidade de discussões a respeito da qualidade e da extensão do acesso à saúde especialmente aos pacientes oncológicos. Ações para o estabelecimento de um fluxo de </w:t>
      </w:r>
      <w:r w:rsidR="00CC162D">
        <w:rPr>
          <w:color w:val="000000"/>
        </w:rPr>
        <w:t xml:space="preserve">identificação </w:t>
      </w:r>
      <w:r w:rsidRPr="004420D5">
        <w:rPr>
          <w:color w:val="000000"/>
        </w:rPr>
        <w:t xml:space="preserve">e </w:t>
      </w:r>
      <w:r w:rsidRPr="009B03F5">
        <w:rPr>
          <w:color w:val="000000"/>
        </w:rPr>
        <w:t>tratamentos</w:t>
      </w:r>
      <w:r w:rsidRPr="004420D5">
        <w:rPr>
          <w:color w:val="000000"/>
        </w:rPr>
        <w:t xml:space="preserve"> precoces</w:t>
      </w:r>
      <w:r w:rsidR="00CC162D">
        <w:rPr>
          <w:color w:val="000000"/>
        </w:rPr>
        <w:t xml:space="preserve"> da doença</w:t>
      </w:r>
      <w:r w:rsidRPr="004420D5">
        <w:rPr>
          <w:color w:val="000000"/>
        </w:rPr>
        <w:t xml:space="preserve">, diante de um contexto hierarquizado e articulado com as particularidades socioeconômicas do país, </w:t>
      </w:r>
      <w:r w:rsidR="00CC162D">
        <w:rPr>
          <w:color w:val="000000"/>
        </w:rPr>
        <w:t>pode</w:t>
      </w:r>
      <w:r w:rsidRPr="004420D5">
        <w:rPr>
          <w:color w:val="000000"/>
        </w:rPr>
        <w:t xml:space="preserve"> trazer avanços e melhor sobrevida para esses </w:t>
      </w:r>
      <w:r w:rsidR="0091269E">
        <w:rPr>
          <w:color w:val="000000"/>
        </w:rPr>
        <w:t>indivíduos</w:t>
      </w:r>
      <w:r w:rsidRPr="004420D5">
        <w:rPr>
          <w:color w:val="000000"/>
        </w:rPr>
        <w:t xml:space="preserve">.  É importante ressaltar que, apesar de desafios e limitações a serem citados e refletidos, </w:t>
      </w:r>
      <w:r w:rsidR="00BC5439">
        <w:rPr>
          <w:color w:val="000000"/>
        </w:rPr>
        <w:t>o SUS</w:t>
      </w:r>
      <w:r w:rsidRPr="004420D5">
        <w:rPr>
          <w:color w:val="000000"/>
        </w:rPr>
        <w:t xml:space="preserve"> ainda fornece prevenção, </w:t>
      </w:r>
      <w:r w:rsidR="009B03F5">
        <w:rPr>
          <w:color w:val="000000"/>
        </w:rPr>
        <w:t xml:space="preserve">diagnóstico </w:t>
      </w:r>
      <w:r w:rsidRPr="004420D5">
        <w:rPr>
          <w:color w:val="000000"/>
        </w:rPr>
        <w:t xml:space="preserve">e </w:t>
      </w:r>
      <w:r w:rsidR="009B03F5">
        <w:rPr>
          <w:color w:val="000000"/>
        </w:rPr>
        <w:t xml:space="preserve">cuidado </w:t>
      </w:r>
      <w:r w:rsidRPr="004420D5">
        <w:rPr>
          <w:color w:val="000000"/>
        </w:rPr>
        <w:t xml:space="preserve">gratuito, </w:t>
      </w:r>
      <w:r w:rsidR="000B60BF">
        <w:rPr>
          <w:color w:val="000000"/>
        </w:rPr>
        <w:t xml:space="preserve">trazendo </w:t>
      </w:r>
      <w:r w:rsidRPr="004420D5">
        <w:rPr>
          <w:color w:val="000000"/>
        </w:rPr>
        <w:t>ganhos significativos para os brasileiros.</w:t>
      </w:r>
    </w:p>
    <w:p w14:paraId="084FC990" w14:textId="4F3E9884" w:rsidR="008918F8" w:rsidRDefault="00B16843" w:rsidP="00641A0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8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Brasil; Oncologia ; Saúde Pública</w:t>
      </w:r>
    </w:p>
    <w:p w14:paraId="32237A4D" w14:textId="63A4231F" w:rsidR="004420D5" w:rsidRPr="004420D5" w:rsidRDefault="004420D5" w:rsidP="00641A0F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0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73677C5" w14:textId="77777777" w:rsidR="004420D5" w:rsidRPr="004420D5" w:rsidRDefault="004420D5" w:rsidP="0044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63824" w14:textId="77777777" w:rsidR="00B16843" w:rsidRDefault="00B16843" w:rsidP="00641A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629587C" w14:textId="2422D1CA" w:rsidR="00B16843" w:rsidRDefault="00B16843" w:rsidP="00B168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</w:t>
      </w:r>
      <w:r w:rsidR="000A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EFERÊNCIAS</w:t>
      </w:r>
    </w:p>
    <w:p w14:paraId="6F9D8BB8" w14:textId="6304B1E4" w:rsidR="004420D5" w:rsidRPr="004420D5" w:rsidRDefault="004420D5" w:rsidP="000A3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Cecilio AP, Takakura ET, Jumes JJ, Dos Santos JW, Herrera AC, Victorino VJ, Panis C. Breast cancer in Brazil: epidemiology and treatment challenges. </w:t>
      </w:r>
      <w:r w:rsidRPr="00442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Breast Cancer (Dove Med Press)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918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[internet]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2015 Jan 29;7:43-9.</w:t>
      </w:r>
      <w:r w:rsidR="008918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[cited 2020 Aug 27]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18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25678813; </w:t>
      </w:r>
    </w:p>
    <w:p w14:paraId="21407E1D" w14:textId="4F1AE598" w:rsidR="004420D5" w:rsidRPr="004420D5" w:rsidRDefault="004420D5" w:rsidP="000A3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Mendez LC, Moraes FY, Fernandes GDS, Weltman E. Cancer Deaths due to Lack of Universal Access to Radiotherapy in the Brazilian Public Health System</w:t>
      </w:r>
      <w:r w:rsidRPr="00442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Clin Oncol (R Coll Radiol)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8918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[internet] 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2018 Jan;30(1):e29-e36.</w:t>
      </w:r>
      <w:r w:rsidR="006754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754B7"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[cited 2020 Aug 27] </w:t>
      </w:r>
      <w:r w:rsidR="008918F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28988891.</w:t>
      </w:r>
    </w:p>
    <w:p w14:paraId="33872510" w14:textId="77777777" w:rsidR="004420D5" w:rsidRPr="004420D5" w:rsidRDefault="004420D5" w:rsidP="000A3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Vieira René Aloisio da Costa, Formenton Alessandro, Bertolini Silvia Regina. Breast cancer screening in Brazil. Barriers related to the health system. </w:t>
      </w:r>
      <w:r w:rsidRPr="00442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Rev. Assoc. Med. Bras.</w:t>
      </w:r>
      <w:r w:rsidRPr="00442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[Internet]. 2017 May [cited 2020 Aug 27] ; 63( 5 ): 466-474.</w:t>
      </w:r>
    </w:p>
    <w:p w14:paraId="5FB3FE8E" w14:textId="77777777" w:rsidR="004420D5" w:rsidRPr="004420D5" w:rsidRDefault="004420D5" w:rsidP="000A32B5">
      <w:pPr>
        <w:pStyle w:val="NormalWeb"/>
        <w:spacing w:before="0" w:beforeAutospacing="0" w:after="0" w:afterAutospacing="0" w:line="360" w:lineRule="auto"/>
        <w:ind w:left="720"/>
        <w:jc w:val="both"/>
      </w:pPr>
    </w:p>
    <w:p w14:paraId="4132CFB6" w14:textId="3E2C325C" w:rsidR="00AF65FF" w:rsidRDefault="00AF65FF" w:rsidP="00B16843">
      <w:pPr>
        <w:spacing w:line="360" w:lineRule="auto"/>
      </w:pPr>
    </w:p>
    <w:sectPr w:rsidR="00AF65FF" w:rsidSect="00B16843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4307F" w14:textId="77777777" w:rsidR="005834C5" w:rsidRDefault="005834C5" w:rsidP="008918F8">
      <w:pPr>
        <w:spacing w:after="0" w:line="240" w:lineRule="auto"/>
      </w:pPr>
      <w:r>
        <w:separator/>
      </w:r>
    </w:p>
  </w:endnote>
  <w:endnote w:type="continuationSeparator" w:id="0">
    <w:p w14:paraId="2B025615" w14:textId="77777777" w:rsidR="005834C5" w:rsidRDefault="005834C5" w:rsidP="0089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D4EC" w14:textId="77777777" w:rsidR="005834C5" w:rsidRDefault="005834C5" w:rsidP="008918F8">
      <w:pPr>
        <w:spacing w:after="0" w:line="240" w:lineRule="auto"/>
      </w:pPr>
      <w:r>
        <w:separator/>
      </w:r>
    </w:p>
  </w:footnote>
  <w:footnote w:type="continuationSeparator" w:id="0">
    <w:p w14:paraId="33B8505A" w14:textId="77777777" w:rsidR="005834C5" w:rsidRDefault="005834C5" w:rsidP="0089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DCA3E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E3F07"/>
    <w:multiLevelType w:val="multilevel"/>
    <w:tmpl w:val="5D6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13C3C"/>
    <w:multiLevelType w:val="hybridMultilevel"/>
    <w:tmpl w:val="32A40670"/>
    <w:lvl w:ilvl="0" w:tplc="BF745F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3B82"/>
    <w:multiLevelType w:val="hybridMultilevel"/>
    <w:tmpl w:val="73946F9E"/>
    <w:lvl w:ilvl="0" w:tplc="7CD2E95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7A3B"/>
    <w:multiLevelType w:val="multilevel"/>
    <w:tmpl w:val="F3A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A250A"/>
    <w:multiLevelType w:val="multilevel"/>
    <w:tmpl w:val="4B1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750E5"/>
    <w:multiLevelType w:val="multilevel"/>
    <w:tmpl w:val="6DC0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5D56"/>
    <w:multiLevelType w:val="hybridMultilevel"/>
    <w:tmpl w:val="8C121706"/>
    <w:lvl w:ilvl="0" w:tplc="BBD6A02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90138"/>
    <w:multiLevelType w:val="multilevel"/>
    <w:tmpl w:val="DFE0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C0ACF"/>
    <w:multiLevelType w:val="hybridMultilevel"/>
    <w:tmpl w:val="4B1E5066"/>
    <w:lvl w:ilvl="0" w:tplc="BD449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FF"/>
    <w:rsid w:val="000624DA"/>
    <w:rsid w:val="000A32B5"/>
    <w:rsid w:val="000B60BF"/>
    <w:rsid w:val="001F7E5E"/>
    <w:rsid w:val="002272FD"/>
    <w:rsid w:val="004420D5"/>
    <w:rsid w:val="004B45DB"/>
    <w:rsid w:val="005834C5"/>
    <w:rsid w:val="00641A0F"/>
    <w:rsid w:val="006754B7"/>
    <w:rsid w:val="008918F8"/>
    <w:rsid w:val="0091269E"/>
    <w:rsid w:val="009B03F5"/>
    <w:rsid w:val="00AF65FF"/>
    <w:rsid w:val="00B16843"/>
    <w:rsid w:val="00B46BFF"/>
    <w:rsid w:val="00BC5439"/>
    <w:rsid w:val="00BC7BE5"/>
    <w:rsid w:val="00BE711C"/>
    <w:rsid w:val="00CB3304"/>
    <w:rsid w:val="00CC162D"/>
    <w:rsid w:val="00CE0741"/>
    <w:rsid w:val="00DD2457"/>
    <w:rsid w:val="00EB71FE"/>
    <w:rsid w:val="00F3432F"/>
    <w:rsid w:val="00F855AF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275E"/>
  <w15:chartTrackingRefBased/>
  <w15:docId w15:val="{52FA8D79-8FC1-462C-8253-5CAA15CB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65FF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B46BFF"/>
    <w:pPr>
      <w:numPr>
        <w:numId w:val="5"/>
      </w:numPr>
      <w:contextualSpacing/>
    </w:pPr>
  </w:style>
  <w:style w:type="character" w:styleId="Hyperlink">
    <w:name w:val="Hyperlink"/>
    <w:basedOn w:val="Fontepargpadro"/>
    <w:uiPriority w:val="99"/>
    <w:unhideWhenUsed/>
    <w:rsid w:val="004420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0D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9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8F8"/>
  </w:style>
  <w:style w:type="paragraph" w:styleId="Rodap">
    <w:name w:val="footer"/>
    <w:basedOn w:val="Normal"/>
    <w:link w:val="RodapChar"/>
    <w:uiPriority w:val="99"/>
    <w:unhideWhenUsed/>
    <w:rsid w:val="0089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Thamires</dc:creator>
  <cp:keywords/>
  <dc:description/>
  <cp:lastModifiedBy>Thamires</cp:lastModifiedBy>
  <cp:revision>13</cp:revision>
  <dcterms:created xsi:type="dcterms:W3CDTF">2020-09-09T20:31:00Z</dcterms:created>
  <dcterms:modified xsi:type="dcterms:W3CDTF">2020-09-15T00:45:00Z</dcterms:modified>
</cp:coreProperties>
</file>