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9D95" w14:textId="57912B93" w:rsidR="003B1C26" w:rsidRDefault="00111926" w:rsidP="003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11192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TRAUMA FACIAL NA PRÁTICA DE ESPORTES: REVISÃO INTEGRATIVA DA LITERATURA</w:t>
      </w:r>
    </w:p>
    <w:p w14:paraId="46BC35A1" w14:textId="77777777" w:rsidR="00111926" w:rsidRPr="00D53681" w:rsidRDefault="00111926" w:rsidP="003B1C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E46C3F" w14:textId="70560B48" w:rsidR="00D53681" w:rsidRDefault="00AA04D0" w:rsidP="00AA04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 Costa Gaudencio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Matheus Lucas Cordeiro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 Tenório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Milena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Victor Leonardo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Lohana</w:t>
      </w:r>
      <w:proofErr w:type="spellEnd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Maylane</w:t>
      </w:r>
      <w:proofErr w:type="spellEnd"/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Aquino Correia De Lima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</w:p>
    <w:p w14:paraId="64B9ACA9" w14:textId="77777777" w:rsidR="00AA04D0" w:rsidRPr="00D53681" w:rsidRDefault="00AA04D0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288BD71C" w:rsidR="00D53681" w:rsidRPr="00D53681" w:rsidRDefault="00AA04D0" w:rsidP="00AA04D0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DB1B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4C14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3Universidade Maurício de Nassau.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5C07B35A" w:rsid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94B0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Kildson.gaudencio@ufpe.br</w:t>
      </w:r>
    </w:p>
    <w:p w14:paraId="6236DB67" w14:textId="77777777" w:rsidR="00F94B0F" w:rsidRP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4C29B38" w14:textId="77777777" w:rsidR="00844714" w:rsidRPr="00844714" w:rsidRDefault="00844714" w:rsidP="00844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/>
        <w:jc w:val="both"/>
        <w:rPr>
          <w:rFonts w:ascii="Times New Roman" w:hAnsi="Times New Roman" w:cs="Times New Roman"/>
          <w:color w:val="000000"/>
        </w:rPr>
      </w:pPr>
      <w:r w:rsidRPr="00844714">
        <w:rPr>
          <w:rFonts w:ascii="Times New Roman" w:eastAsia="Times New Roman" w:hAnsi="Times New Roman" w:cs="Times New Roman"/>
          <w:b/>
          <w:color w:val="000000"/>
        </w:rPr>
        <w:t>Introdução: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A prática de esportes, seja no desporto ou na recreação, tem implicações positivas importantes para a saúde pública ao longo da vida. Há um risco de </w:t>
      </w:r>
      <w:r w:rsidRPr="00844714">
        <w:rPr>
          <w:rFonts w:ascii="Times New Roman" w:hAnsi="Times New Roman" w:cs="Times New Roman"/>
        </w:rPr>
        <w:t>indivíduos que sofreram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trauma facial e </w:t>
      </w:r>
      <w:proofErr w:type="spellStart"/>
      <w:r w:rsidRPr="00844714">
        <w:rPr>
          <w:rFonts w:ascii="Times New Roman" w:eastAsia="Times New Roman" w:hAnsi="Times New Roman" w:cs="Times New Roman"/>
          <w:color w:val="000000"/>
        </w:rPr>
        <w:t>dentoalveolar</w:t>
      </w:r>
      <w:proofErr w:type="spellEnd"/>
      <w:r w:rsidRPr="00844714">
        <w:rPr>
          <w:rFonts w:ascii="Times New Roman" w:eastAsia="Times New Roman" w:hAnsi="Times New Roman" w:cs="Times New Roman"/>
          <w:color w:val="000000"/>
        </w:rPr>
        <w:t xml:space="preserve"> durante a prática esportiva. A compreensão da epidemiologia e de métodos preventivos para esses traumas é </w:t>
      </w:r>
      <w:r w:rsidRPr="00844714">
        <w:rPr>
          <w:rFonts w:ascii="Times New Roman" w:hAnsi="Times New Roman" w:cs="Times New Roman"/>
        </w:rPr>
        <w:t>necessária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para melhoria da prestação de serviços hospitalares e para saúde coletiva no geral. </w:t>
      </w:r>
      <w:r w:rsidRPr="00844714"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Avaliar acerca da epidemiologia e das formas de prevenção do trauma facial na prática de esportes. </w:t>
      </w:r>
      <w:r w:rsidRPr="00844714">
        <w:rPr>
          <w:rFonts w:ascii="Times New Roman" w:eastAsia="Times New Roman" w:hAnsi="Times New Roman" w:cs="Times New Roman"/>
          <w:b/>
          <w:color w:val="000000"/>
        </w:rPr>
        <w:t>Metodologia: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Foi realizada uma pesquisa nas bases de dados MEDLINE/</w:t>
      </w:r>
      <w:proofErr w:type="spellStart"/>
      <w:r w:rsidRPr="00844714">
        <w:rPr>
          <w:rFonts w:ascii="Times New Roman" w:eastAsia="Times New Roman" w:hAnsi="Times New Roman" w:cs="Times New Roman"/>
          <w:color w:val="000000"/>
        </w:rPr>
        <w:t>PubMed</w:t>
      </w:r>
      <w:proofErr w:type="spellEnd"/>
      <w:r w:rsidRPr="00844714">
        <w:rPr>
          <w:rFonts w:ascii="Times New Roman" w:eastAsia="Times New Roman" w:hAnsi="Times New Roman" w:cs="Times New Roman"/>
          <w:color w:val="000000"/>
        </w:rPr>
        <w:t xml:space="preserve">, utilizando os descritores indexados no </w:t>
      </w:r>
      <w:proofErr w:type="spellStart"/>
      <w:r w:rsidRPr="00844714">
        <w:rPr>
          <w:rFonts w:ascii="Times New Roman" w:eastAsia="Times New Roman" w:hAnsi="Times New Roman" w:cs="Times New Roman"/>
          <w:color w:val="000000"/>
        </w:rPr>
        <w:t>DeCS</w:t>
      </w:r>
      <w:proofErr w:type="spellEnd"/>
      <w:r w:rsidRPr="0084471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844714">
        <w:rPr>
          <w:rFonts w:ascii="Times New Roman" w:eastAsia="Times New Roman" w:hAnsi="Times New Roman" w:cs="Times New Roman"/>
          <w:color w:val="000000"/>
        </w:rPr>
        <w:t>MeSH</w:t>
      </w:r>
      <w:proofErr w:type="spellEnd"/>
      <w:r w:rsidRPr="00844714">
        <w:rPr>
          <w:rFonts w:ascii="Times New Roman" w:eastAsia="Times New Roman" w:hAnsi="Times New Roman" w:cs="Times New Roman"/>
          <w:color w:val="000000"/>
        </w:rPr>
        <w:t xml:space="preserve">: ‘Athletic Injuries’, ‘Facial Injuries’ , combinados pelo operador booleano AND. Os critérios de inclusão do presente estudo foram: estudos observacionais entre os anos 2014 e 2024, em inglês, português ou espanhol, com disponibilidade do texto completo. Os critérios de exclusão foram: revisões de literatura, meta-análises, ensaios clínicos, relatos de caso, e textos que não respondem à pergunta norteadora. Foram </w:t>
      </w:r>
      <w:r w:rsidRPr="00844714">
        <w:rPr>
          <w:rFonts w:ascii="Times New Roman" w:hAnsi="Times New Roman" w:cs="Times New Roman"/>
        </w:rPr>
        <w:t>incluídos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7 artigos para a presente revisão. </w:t>
      </w:r>
      <w:r w:rsidRPr="00844714">
        <w:rPr>
          <w:rFonts w:ascii="Times New Roman" w:eastAsia="Times New Roman" w:hAnsi="Times New Roman" w:cs="Times New Roman"/>
          <w:b/>
          <w:color w:val="000000"/>
        </w:rPr>
        <w:t xml:space="preserve">Resultados: 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Os esportes que estão mais relacionados com trauma em face e em outras partes do corpo são os que promovem contato, seja com outra pessoa ou contra equipamentos. O futebol americano se destaca pela maiores quantidades de lesões </w:t>
      </w:r>
      <w:proofErr w:type="spellStart"/>
      <w:r w:rsidRPr="00844714">
        <w:rPr>
          <w:rFonts w:ascii="Times New Roman" w:eastAsia="Times New Roman" w:hAnsi="Times New Roman" w:cs="Times New Roman"/>
          <w:color w:val="000000"/>
        </w:rPr>
        <w:t>maxilofaciais</w:t>
      </w:r>
      <w:proofErr w:type="spellEnd"/>
      <w:r w:rsidRPr="00844714">
        <w:rPr>
          <w:rFonts w:ascii="Times New Roman" w:eastAsia="Times New Roman" w:hAnsi="Times New Roman" w:cs="Times New Roman"/>
          <w:color w:val="000000"/>
        </w:rPr>
        <w:t xml:space="preserve"> provenientes de trauma, além do hóquei, lacrosse, basquete, entre outros. Dentre as lesões faciais, destacam-se as lacerações, fraturas dentárias e fraturas no osso zigomático e mandíbula. </w:t>
      </w:r>
      <w:r w:rsidRPr="00844714">
        <w:rPr>
          <w:rFonts w:ascii="Times New Roman" w:hAnsi="Times New Roman" w:cs="Times New Roman"/>
        </w:rPr>
        <w:t>Grande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parte das lesões em face vem associada a concussões. Ademais, o sexo masculino tem maiores taxas de lesão que o feminino na maior parte das faixas etárias. O uso de protetores bucais, faciais, capacetes e outros equipamentos são medidas preventivas para as lesões em face e crânio.  </w:t>
      </w:r>
      <w:r w:rsidRPr="00844714">
        <w:rPr>
          <w:rFonts w:ascii="Times New Roman" w:eastAsia="Times New Roman" w:hAnsi="Times New Roman" w:cs="Times New Roman"/>
          <w:b/>
          <w:color w:val="000000"/>
        </w:rPr>
        <w:t>Considerações Finais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: O maior risco de trauma facial está em indivíduos do sexo masculino durante a prática de esportes de contato, principalmente sem o uso de medidas preventivas. Portanto, é essencial o cuidado na prática esportiva e o uso de medidas de segurança para evitar lesões </w:t>
      </w:r>
      <w:r w:rsidRPr="00844714">
        <w:rPr>
          <w:rFonts w:ascii="Times New Roman" w:hAnsi="Times New Roman" w:cs="Times New Roman"/>
        </w:rPr>
        <w:t>provenientes</w:t>
      </w:r>
      <w:r w:rsidRPr="00844714">
        <w:rPr>
          <w:rFonts w:ascii="Times New Roman" w:eastAsia="Times New Roman" w:hAnsi="Times New Roman" w:cs="Times New Roman"/>
          <w:color w:val="000000"/>
        </w:rPr>
        <w:t xml:space="preserve"> de impacto.</w:t>
      </w:r>
    </w:p>
    <w:p w14:paraId="3D45F631" w14:textId="7A2C3B71" w:rsidR="00D53681" w:rsidRPr="00D53681" w:rsidRDefault="00D53681" w:rsidP="00566CC1">
      <w:pPr>
        <w:spacing w:before="51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8E5312">
        <w:rPr>
          <w:rFonts w:ascii="Times New Roman" w:eastAsia="Times New Roman" w:hAnsi="Times New Roman" w:cs="Times New Roman"/>
          <w:color w:val="000000"/>
        </w:rPr>
        <w:t xml:space="preserve">Trauma </w:t>
      </w:r>
      <w:r w:rsidR="008E5312">
        <w:t>F</w:t>
      </w:r>
      <w:r w:rsidR="008E5312">
        <w:rPr>
          <w:rFonts w:ascii="Times New Roman" w:eastAsia="Times New Roman" w:hAnsi="Times New Roman" w:cs="Times New Roman"/>
          <w:color w:val="000000"/>
        </w:rPr>
        <w:t>acial. Acidentes. Esporte.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0CD9A59D" w:rsidR="00D53681" w:rsidRPr="00F94B0F" w:rsidRDefault="00D53681" w:rsidP="00F94B0F">
      <w:pPr>
        <w:spacing w:before="69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66C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</w:t>
      </w:r>
    </w:p>
    <w:sectPr w:rsidR="00D53681" w:rsidRPr="00F94B0F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111926"/>
    <w:rsid w:val="00336BD8"/>
    <w:rsid w:val="003B1C26"/>
    <w:rsid w:val="004A04F7"/>
    <w:rsid w:val="004C1453"/>
    <w:rsid w:val="00566CC1"/>
    <w:rsid w:val="00787925"/>
    <w:rsid w:val="00844714"/>
    <w:rsid w:val="008E5312"/>
    <w:rsid w:val="00A83F1F"/>
    <w:rsid w:val="00AA04D0"/>
    <w:rsid w:val="00B22E42"/>
    <w:rsid w:val="00D53681"/>
    <w:rsid w:val="00DB1B25"/>
    <w:rsid w:val="00E20E8C"/>
    <w:rsid w:val="00F51225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94B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419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Kildson Costa</cp:lastModifiedBy>
  <cp:revision>16</cp:revision>
  <dcterms:created xsi:type="dcterms:W3CDTF">2024-01-31T20:54:00Z</dcterms:created>
  <dcterms:modified xsi:type="dcterms:W3CDTF">2024-03-16T22:51:00Z</dcterms:modified>
</cp:coreProperties>
</file>