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F19C6" w14:textId="77777777" w:rsidR="00A155C1" w:rsidRPr="00F3560A" w:rsidRDefault="00A155C1" w:rsidP="00A155C1">
      <w:pPr>
        <w:pStyle w:val="CorpoA"/>
        <w:jc w:val="center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F3560A">
        <w:rPr>
          <w:rFonts w:ascii="Times New Roman" w:eastAsia="Arial" w:hAnsi="Times New Roman" w:cs="Times New Roman"/>
          <w:b/>
          <w:bCs/>
          <w:sz w:val="20"/>
          <w:szCs w:val="20"/>
        </w:rPr>
        <w:t>VACINAS TERAPÊUTICAS CONTRA O CÂNCER: ESTADO ATUAL E PERSPECTIVAS FUTURAS</w:t>
      </w:r>
    </w:p>
    <w:p w14:paraId="207EC5DC" w14:textId="77777777" w:rsidR="00A155C1" w:rsidRPr="00F3560A" w:rsidRDefault="00A155C1" w:rsidP="002B26C0">
      <w:pPr>
        <w:pStyle w:val="CorpoA"/>
        <w:spacing w:before="30" w:after="30"/>
        <w:ind w:left="850" w:right="85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3560A">
        <w:rPr>
          <w:rFonts w:ascii="Times New Roman" w:eastAsia="Arial" w:hAnsi="Times New Roman" w:cs="Times New Roman"/>
          <w:sz w:val="20"/>
          <w:szCs w:val="20"/>
          <w:lang w:val="en-US"/>
        </w:rPr>
        <w:t>Figueiredo, Thalyta Rayanne</w:t>
      </w:r>
      <w:r w:rsidRPr="00F3560A">
        <w:rPr>
          <w:rFonts w:ascii="Times New Roman" w:eastAsia="Arial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Pr="00F3560A">
        <w:rPr>
          <w:rFonts w:ascii="Times New Roman" w:eastAsia="Arial" w:hAnsi="Times New Roman" w:cs="Times New Roman"/>
          <w:sz w:val="20"/>
          <w:szCs w:val="20"/>
          <w:lang w:val="en-US"/>
        </w:rPr>
        <w:t>(Autor)</w:t>
      </w:r>
      <w:r w:rsidRPr="00F3560A">
        <w:rPr>
          <w:rFonts w:ascii="Times New Roman" w:eastAsia="Arial" w:hAnsi="Times New Roman" w:cs="Times New Roman"/>
          <w:sz w:val="20"/>
          <w:szCs w:val="20"/>
          <w:vertAlign w:val="superscript"/>
          <w:lang w:val="en-US"/>
        </w:rPr>
        <w:t>1</w:t>
      </w:r>
    </w:p>
    <w:p w14:paraId="3A79447E" w14:textId="77777777" w:rsidR="00A155C1" w:rsidRPr="00F3560A" w:rsidRDefault="00A155C1" w:rsidP="002B26C0">
      <w:pPr>
        <w:pStyle w:val="CorpoA"/>
        <w:spacing w:before="30" w:after="30"/>
        <w:ind w:left="850" w:right="85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3560A">
        <w:rPr>
          <w:rFonts w:ascii="Times New Roman" w:eastAsia="Arial" w:hAnsi="Times New Roman" w:cs="Times New Roman"/>
          <w:sz w:val="20"/>
          <w:szCs w:val="20"/>
          <w:lang w:val="en-US"/>
        </w:rPr>
        <w:t>Teixeira, Thalia Beatriz (Autor)</w:t>
      </w:r>
      <w:r w:rsidRPr="00F3560A">
        <w:rPr>
          <w:rFonts w:ascii="Times New Roman" w:eastAsia="Arial" w:hAnsi="Times New Roman" w:cs="Times New Roman"/>
          <w:sz w:val="20"/>
          <w:szCs w:val="20"/>
          <w:vertAlign w:val="superscript"/>
          <w:lang w:val="en-US"/>
        </w:rPr>
        <w:t>2</w:t>
      </w:r>
    </w:p>
    <w:p w14:paraId="594558C2" w14:textId="77777777" w:rsidR="00A155C1" w:rsidRPr="00F3560A" w:rsidRDefault="00A155C1" w:rsidP="002B26C0">
      <w:pPr>
        <w:pStyle w:val="CorpoA"/>
        <w:spacing w:before="30" w:after="30"/>
        <w:ind w:left="850" w:right="85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3560A">
        <w:rPr>
          <w:rFonts w:ascii="Times New Roman" w:eastAsia="Arial" w:hAnsi="Times New Roman" w:cs="Times New Roman"/>
          <w:sz w:val="20"/>
          <w:szCs w:val="20"/>
          <w:lang w:val="en-US"/>
        </w:rPr>
        <w:t>Niara, Cecilia</w:t>
      </w:r>
      <w:r w:rsidRPr="00F3560A">
        <w:rPr>
          <w:rFonts w:ascii="Times New Roman" w:eastAsia="Arial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Pr="00F3560A">
        <w:rPr>
          <w:rFonts w:ascii="Times New Roman" w:eastAsia="Arial" w:hAnsi="Times New Roman" w:cs="Times New Roman"/>
          <w:sz w:val="20"/>
          <w:szCs w:val="20"/>
          <w:lang w:val="en-US"/>
        </w:rPr>
        <w:t>(Autor)</w:t>
      </w:r>
      <w:r w:rsidRPr="00F3560A">
        <w:rPr>
          <w:rFonts w:ascii="Times New Roman" w:eastAsia="Arial" w:hAnsi="Times New Roman" w:cs="Times New Roman"/>
          <w:sz w:val="20"/>
          <w:szCs w:val="20"/>
          <w:vertAlign w:val="superscript"/>
          <w:lang w:val="en-US"/>
        </w:rPr>
        <w:t>3</w:t>
      </w:r>
    </w:p>
    <w:p w14:paraId="546AF327" w14:textId="77777777" w:rsidR="00A155C1" w:rsidRPr="00F3560A" w:rsidRDefault="00A155C1" w:rsidP="002B26C0">
      <w:pPr>
        <w:pStyle w:val="CorpoA"/>
        <w:spacing w:before="30" w:after="30"/>
        <w:ind w:left="850" w:right="85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3560A">
        <w:rPr>
          <w:rFonts w:ascii="Times New Roman" w:eastAsia="Arial" w:hAnsi="Times New Roman" w:cs="Times New Roman"/>
          <w:sz w:val="20"/>
          <w:szCs w:val="20"/>
          <w:lang w:val="en-US"/>
        </w:rPr>
        <w:t>Medeiros dos Anjos, Larissa (Orientador)</w:t>
      </w:r>
      <w:r w:rsidRPr="00F3560A">
        <w:rPr>
          <w:rFonts w:ascii="Times New Roman" w:eastAsia="Arial" w:hAnsi="Times New Roman" w:cs="Times New Roman"/>
          <w:sz w:val="20"/>
          <w:szCs w:val="20"/>
          <w:vertAlign w:val="superscript"/>
          <w:lang w:val="en-US"/>
        </w:rPr>
        <w:t>4</w:t>
      </w:r>
    </w:p>
    <w:p w14:paraId="7B7AFD18" w14:textId="77777777" w:rsidR="00CF32E8" w:rsidRPr="00F3560A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0FF817" w14:textId="42AD3E81" w:rsidR="00A155C1" w:rsidRPr="00F3560A" w:rsidRDefault="00CF32E8" w:rsidP="00A155C1">
      <w:pPr>
        <w:pStyle w:val="CorpoA"/>
        <w:spacing w:before="30" w:after="30"/>
        <w:ind w:left="850" w:right="850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F3560A">
        <w:rPr>
          <w:rFonts w:ascii="Times New Roman" w:hAnsi="Times New Roman" w:cs="Times New Roman"/>
          <w:b/>
          <w:bCs/>
          <w:sz w:val="20"/>
          <w:szCs w:val="20"/>
        </w:rPr>
        <w:t>INTRODUÇÃO:</w:t>
      </w:r>
      <w:r w:rsidR="00A155C1" w:rsidRPr="00F3560A">
        <w:rPr>
          <w:rFonts w:ascii="Times New Roman" w:hAnsi="Times New Roman" w:cs="Times New Roman"/>
          <w:sz w:val="20"/>
          <w:szCs w:val="20"/>
        </w:rPr>
        <w:t xml:space="preserve"> As vacinas terapêuticas contra o câncer representam uma estratégia emergente na oncologia, estimulando o sistema imunológico a reconhecer e destruir células tumorais. Diferente das vacinas profiláticas, essas são voltadas ao tratamento de pacientes já diagnosticados, oferecendo potencial para terapias personalizadas</w:t>
      </w:r>
      <w:r w:rsidRPr="00F3560A">
        <w:rPr>
          <w:rFonts w:ascii="Times New Roman" w:hAnsi="Times New Roman" w:cs="Times New Roman"/>
          <w:b/>
          <w:bCs/>
          <w:sz w:val="20"/>
          <w:szCs w:val="20"/>
        </w:rPr>
        <w:t>. OBJETIVO:</w:t>
      </w:r>
      <w:r w:rsidR="00A155C1" w:rsidRPr="00F3560A">
        <w:rPr>
          <w:rFonts w:ascii="Times New Roman" w:hAnsi="Times New Roman" w:cs="Times New Roman"/>
          <w:sz w:val="20"/>
          <w:szCs w:val="20"/>
        </w:rPr>
        <w:t xml:space="preserve"> Analisar o desenvolvimento atual das vacinas terapêuticas contra o câncer, destacando os tipos mais estudados, seus resultados clínicos e os desafios e perspectivas para sua aplicação futura</w:t>
      </w:r>
      <w:r w:rsidRPr="00F3560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155C1" w:rsidRPr="00F3560A">
        <w:rPr>
          <w:rFonts w:ascii="Times New Roman" w:hAnsi="Times New Roman" w:cs="Times New Roman"/>
          <w:sz w:val="20"/>
          <w:szCs w:val="20"/>
        </w:rPr>
        <w:t xml:space="preserve"> </w:t>
      </w:r>
      <w:r w:rsidRPr="00F3560A">
        <w:rPr>
          <w:rFonts w:ascii="Times New Roman" w:hAnsi="Times New Roman" w:cs="Times New Roman"/>
          <w:b/>
          <w:bCs/>
          <w:sz w:val="20"/>
          <w:szCs w:val="20"/>
        </w:rPr>
        <w:t>MÉTODO</w:t>
      </w:r>
      <w:r w:rsidR="00A155C1" w:rsidRPr="00F3560A">
        <w:rPr>
          <w:rFonts w:ascii="Times New Roman" w:hAnsi="Times New Roman" w:cs="Times New Roman"/>
          <w:b/>
          <w:bCs/>
          <w:sz w:val="20"/>
          <w:szCs w:val="20"/>
        </w:rPr>
        <w:t>LOGIA</w:t>
      </w:r>
      <w:r w:rsidRPr="00F3560A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A155C1" w:rsidRPr="00F3560A">
        <w:rPr>
          <w:rFonts w:ascii="Times New Roman" w:hAnsi="Times New Roman" w:cs="Times New Roman"/>
          <w:sz w:val="20"/>
          <w:szCs w:val="20"/>
        </w:rPr>
        <w:t>Realizou-se uma revisão bibliográfica nas bases SciELO, PubMed e LILACS, com estudos de 2015 a 2023. Foram incluídos ensaios clínicos e revisões envolvendo vacinas aplicadas a câncer de próstata, melanoma e pulmão, com análise focada nos resultados, abordagens tecnológicas e obstáculos para adoção em larga escala</w:t>
      </w:r>
      <w:r w:rsidRPr="00F3560A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155C1" w:rsidRPr="00F3560A">
        <w:rPr>
          <w:rFonts w:ascii="Times New Roman" w:hAnsi="Times New Roman" w:cs="Times New Roman"/>
          <w:sz w:val="20"/>
          <w:szCs w:val="20"/>
        </w:rPr>
        <w:t xml:space="preserve"> </w:t>
      </w:r>
      <w:r w:rsidRPr="00F3560A">
        <w:rPr>
          <w:rFonts w:ascii="Times New Roman" w:hAnsi="Times New Roman" w:cs="Times New Roman"/>
          <w:b/>
          <w:bCs/>
          <w:sz w:val="20"/>
          <w:szCs w:val="20"/>
        </w:rPr>
        <w:t>RESULTADOS:</w:t>
      </w:r>
      <w:r w:rsidR="00A155C1" w:rsidRPr="00F356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155C1" w:rsidRPr="00F3560A">
        <w:rPr>
          <w:rFonts w:ascii="Times New Roman" w:hAnsi="Times New Roman" w:cs="Times New Roman"/>
          <w:sz w:val="20"/>
          <w:szCs w:val="20"/>
        </w:rPr>
        <w:t xml:space="preserve">Vacinas baseadas em células dendríticas e RNA apresentaram resultados promissores, especialmente para melanoma e câncer de próstata. A vacina Sipuleucel-T foi aprovada para câncer de próstata resistente à castração, demonstrando aumento da </w:t>
      </w:r>
      <w:proofErr w:type="gramStart"/>
      <w:r w:rsidR="00A155C1" w:rsidRPr="00F3560A">
        <w:rPr>
          <w:rFonts w:ascii="Times New Roman" w:hAnsi="Times New Roman" w:cs="Times New Roman"/>
          <w:sz w:val="20"/>
          <w:szCs w:val="20"/>
        </w:rPr>
        <w:t>sobrevida</w:t>
      </w:r>
      <w:r w:rsidR="00A155C1" w:rsidRPr="00F3560A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End"/>
      <w:r w:rsidR="00A155C1" w:rsidRPr="00F3560A">
        <w:rPr>
          <w:rFonts w:ascii="Times New Roman" w:hAnsi="Times New Roman" w:cs="Times New Roman"/>
          <w:sz w:val="20"/>
          <w:szCs w:val="20"/>
          <w:vertAlign w:val="superscript"/>
        </w:rPr>
        <w:t>3).</w:t>
      </w:r>
      <w:r w:rsidR="00A155C1" w:rsidRPr="00F3560A">
        <w:rPr>
          <w:rFonts w:ascii="Times New Roman" w:hAnsi="Times New Roman" w:cs="Times New Roman"/>
          <w:sz w:val="20"/>
          <w:szCs w:val="20"/>
        </w:rPr>
        <w:t xml:space="preserve"> Vacinas com neoantígenos derivados de mutações tumorais específicas também evidenciaram eficácia na ativação do </w:t>
      </w:r>
      <w:proofErr w:type="gramStart"/>
      <w:r w:rsidR="00A155C1" w:rsidRPr="00F3560A">
        <w:rPr>
          <w:rFonts w:ascii="Times New Roman" w:hAnsi="Times New Roman" w:cs="Times New Roman"/>
          <w:sz w:val="20"/>
          <w:szCs w:val="20"/>
        </w:rPr>
        <w:t>sistema</w:t>
      </w:r>
      <w:r w:rsidR="00A155C1" w:rsidRPr="00F3560A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End"/>
      <w:r w:rsidR="00A155C1" w:rsidRPr="00F3560A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="00A155C1" w:rsidRPr="00F3560A">
        <w:rPr>
          <w:rFonts w:ascii="Times New Roman" w:hAnsi="Times New Roman" w:cs="Times New Roman"/>
          <w:sz w:val="20"/>
          <w:szCs w:val="20"/>
        </w:rPr>
        <w:t xml:space="preserve"> imune</w:t>
      </w:r>
      <w:r w:rsidRPr="00F3560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155C1" w:rsidRPr="00F3560A">
        <w:rPr>
          <w:rFonts w:ascii="Times New Roman" w:hAnsi="Times New Roman" w:cs="Times New Roman"/>
          <w:sz w:val="20"/>
          <w:szCs w:val="20"/>
        </w:rPr>
        <w:t xml:space="preserve"> </w:t>
      </w:r>
      <w:r w:rsidRPr="00F3560A">
        <w:rPr>
          <w:rFonts w:ascii="Times New Roman" w:hAnsi="Times New Roman" w:cs="Times New Roman"/>
          <w:b/>
          <w:bCs/>
          <w:sz w:val="20"/>
          <w:szCs w:val="20"/>
        </w:rPr>
        <w:t xml:space="preserve">CONSIDERAÇÕES FINAIS: </w:t>
      </w:r>
      <w:r w:rsidR="00A155C1" w:rsidRPr="00F3560A">
        <w:rPr>
          <w:rFonts w:ascii="Times New Roman" w:hAnsi="Times New Roman" w:cs="Times New Roman"/>
          <w:sz w:val="20"/>
          <w:szCs w:val="20"/>
        </w:rPr>
        <w:t xml:space="preserve">As vacinas terapêuticas são uma inovação promissora na oncologia, com bons resultados iniciais. No entanto, desafios como a variabilidade dos tumores e os altos custos precisam ser superados para viabilizar seu uso </w:t>
      </w:r>
      <w:proofErr w:type="gramStart"/>
      <w:r w:rsidR="00A155C1" w:rsidRPr="00F3560A">
        <w:rPr>
          <w:rFonts w:ascii="Times New Roman" w:hAnsi="Times New Roman" w:cs="Times New Roman"/>
          <w:sz w:val="20"/>
          <w:szCs w:val="20"/>
        </w:rPr>
        <w:t>amplo</w:t>
      </w:r>
      <w:r w:rsidR="00A155C1" w:rsidRPr="00F3560A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End"/>
      <w:r w:rsidR="00A155C1" w:rsidRPr="00F3560A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="00A155C1" w:rsidRPr="00F3560A">
        <w:rPr>
          <w:rFonts w:ascii="Times New Roman" w:hAnsi="Times New Roman" w:cs="Times New Roman"/>
          <w:sz w:val="20"/>
          <w:szCs w:val="20"/>
        </w:rPr>
        <w:t>. Avanços em personalização e integração com outras terapias são caminhos essenciais</w:t>
      </w:r>
      <w:r w:rsidRPr="00F3560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155C1" w:rsidRPr="00F3560A">
        <w:rPr>
          <w:rFonts w:ascii="Times New Roman" w:hAnsi="Times New Roman" w:cs="Times New Roman"/>
          <w:sz w:val="20"/>
          <w:szCs w:val="20"/>
        </w:rPr>
        <w:t xml:space="preserve"> </w:t>
      </w:r>
      <w:r w:rsidRPr="00F3560A">
        <w:rPr>
          <w:rFonts w:ascii="Times New Roman" w:hAnsi="Times New Roman" w:cs="Times New Roman"/>
          <w:b/>
          <w:bCs/>
          <w:sz w:val="20"/>
          <w:szCs w:val="20"/>
        </w:rPr>
        <w:t xml:space="preserve">CONTRIBUIÇÕES PARA A ENFERMAGEM: </w:t>
      </w:r>
      <w:bookmarkStart w:id="0" w:name="_Hlk197358822"/>
      <w:r w:rsidR="00A155C1" w:rsidRPr="00F3560A">
        <w:rPr>
          <w:rFonts w:ascii="Times New Roman" w:eastAsia="MS Mincho" w:hAnsi="Times New Roman" w:cs="Times New Roman"/>
          <w:sz w:val="20"/>
          <w:szCs w:val="20"/>
        </w:rPr>
        <w:t>Além disso, os enfermeiros têm papel importante na coordenação do cuidado e na promoção da adesão ao tratamento, garantindo assistência segura e baseada em evidências. Com esses aportes, espera-se maior adesão terapêutica, melhora da resposta imunológica, redução da carga tumoral e, consequentemente, aumento da qualidade de vida e da sobrevida dos pacientes. O fortalecimento da prática de enfermagem frente às inovações no campo oncológico reafirma a importância do cuidado integral e do protagonismo desses profissionais nas novas abordagens terapêuticas.</w:t>
      </w:r>
      <w:bookmarkEnd w:id="0"/>
    </w:p>
    <w:p w14:paraId="4151F6CD" w14:textId="77777777" w:rsidR="00F159C6" w:rsidRPr="00F3560A" w:rsidRDefault="00F159C6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01352" w14:textId="63E73B32" w:rsidR="00CF32E8" w:rsidRPr="00F3560A" w:rsidRDefault="00CF32E8" w:rsidP="00CF32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560A">
        <w:rPr>
          <w:rFonts w:ascii="Times New Roman" w:hAnsi="Times New Roman" w:cs="Times New Roman"/>
          <w:b/>
          <w:bCs/>
          <w:sz w:val="16"/>
          <w:szCs w:val="16"/>
        </w:rPr>
        <w:t>Descritores</w:t>
      </w:r>
      <w:r w:rsidRPr="00F3560A">
        <w:rPr>
          <w:rFonts w:ascii="Times New Roman" w:hAnsi="Times New Roman" w:cs="Times New Roman"/>
          <w:sz w:val="16"/>
          <w:szCs w:val="16"/>
        </w:rPr>
        <w:t xml:space="preserve"> (DeCS – ID): </w:t>
      </w:r>
      <w:r w:rsidR="00A155C1" w:rsidRPr="00F3560A">
        <w:rPr>
          <w:rFonts w:ascii="Times New Roman" w:hAnsi="Times New Roman" w:cs="Times New Roman"/>
          <w:sz w:val="16"/>
          <w:szCs w:val="16"/>
        </w:rPr>
        <w:t xml:space="preserve">14190 </w:t>
      </w:r>
      <w:r w:rsidRPr="00F3560A">
        <w:rPr>
          <w:rFonts w:ascii="Times New Roman" w:hAnsi="Times New Roman" w:cs="Times New Roman"/>
          <w:sz w:val="16"/>
          <w:szCs w:val="16"/>
        </w:rPr>
        <w:t xml:space="preserve">– ID; </w:t>
      </w:r>
      <w:r w:rsidR="00A155C1" w:rsidRPr="00F3560A">
        <w:rPr>
          <w:rFonts w:ascii="Times New Roman" w:hAnsi="Times New Roman" w:cs="Times New Roman"/>
          <w:sz w:val="16"/>
          <w:szCs w:val="16"/>
        </w:rPr>
        <w:t>33062</w:t>
      </w:r>
      <w:r w:rsidR="00A155C1" w:rsidRPr="00F3560A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 </w:t>
      </w:r>
      <w:r w:rsidRPr="00F3560A">
        <w:rPr>
          <w:rFonts w:ascii="Times New Roman" w:hAnsi="Times New Roman" w:cs="Times New Roman"/>
          <w:sz w:val="16"/>
          <w:szCs w:val="16"/>
        </w:rPr>
        <w:t xml:space="preserve">– IDx; </w:t>
      </w:r>
      <w:r w:rsidR="00A155C1" w:rsidRPr="00F3560A">
        <w:rPr>
          <w:rFonts w:ascii="Times New Roman" w:hAnsi="Times New Roman" w:cs="Times New Roman"/>
          <w:sz w:val="16"/>
          <w:szCs w:val="16"/>
        </w:rPr>
        <w:t>28991</w:t>
      </w:r>
      <w:r w:rsidRPr="00F3560A">
        <w:rPr>
          <w:rFonts w:ascii="Times New Roman" w:hAnsi="Times New Roman" w:cs="Times New Roman"/>
          <w:sz w:val="16"/>
          <w:szCs w:val="16"/>
        </w:rPr>
        <w:t xml:space="preserve">– ID. </w:t>
      </w:r>
    </w:p>
    <w:p w14:paraId="14820E61" w14:textId="22884473" w:rsidR="00CF32E8" w:rsidRPr="00F3560A" w:rsidRDefault="00CF32E8" w:rsidP="00CF32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560A">
        <w:rPr>
          <w:rFonts w:ascii="Times New Roman" w:hAnsi="Times New Roman" w:cs="Times New Roman"/>
          <w:b/>
          <w:bCs/>
          <w:sz w:val="16"/>
          <w:szCs w:val="16"/>
        </w:rPr>
        <w:t>Modalidade</w:t>
      </w:r>
      <w:r w:rsidRPr="00F3560A">
        <w:rPr>
          <w:rFonts w:ascii="Times New Roman" w:hAnsi="Times New Roman" w:cs="Times New Roman"/>
          <w:sz w:val="16"/>
          <w:szCs w:val="16"/>
        </w:rPr>
        <w:t xml:space="preserve">: estudo original </w:t>
      </w:r>
      <w:proofErr w:type="gramStart"/>
      <w:r w:rsidRPr="00F3560A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F3560A">
        <w:rPr>
          <w:rFonts w:ascii="Times New Roman" w:hAnsi="Times New Roman" w:cs="Times New Roman"/>
          <w:sz w:val="16"/>
          <w:szCs w:val="16"/>
        </w:rPr>
        <w:t xml:space="preserve"> relato de experiência ( ) revisão da literatura (</w:t>
      </w:r>
      <w:r w:rsidR="00F3560A" w:rsidRPr="00F3560A">
        <w:rPr>
          <w:rFonts w:ascii="Times New Roman" w:hAnsi="Times New Roman" w:cs="Times New Roman"/>
          <w:sz w:val="16"/>
          <w:szCs w:val="16"/>
        </w:rPr>
        <w:t>x</w:t>
      </w:r>
      <w:r w:rsidRPr="00F3560A">
        <w:rPr>
          <w:rFonts w:ascii="Times New Roman" w:hAnsi="Times New Roman" w:cs="Times New Roman"/>
          <w:sz w:val="16"/>
          <w:szCs w:val="16"/>
        </w:rPr>
        <w:t>)</w:t>
      </w:r>
    </w:p>
    <w:p w14:paraId="5C6E4DB1" w14:textId="77E0CE76" w:rsidR="00CF32E8" w:rsidRPr="00F3560A" w:rsidRDefault="00CF32E8" w:rsidP="00CF32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560A">
        <w:rPr>
          <w:rFonts w:ascii="Times New Roman" w:hAnsi="Times New Roman" w:cs="Times New Roman"/>
          <w:b/>
          <w:bCs/>
          <w:sz w:val="16"/>
          <w:szCs w:val="16"/>
        </w:rPr>
        <w:t>Eixo Temático</w:t>
      </w:r>
      <w:r w:rsidRPr="00F3560A">
        <w:rPr>
          <w:rFonts w:ascii="Times New Roman" w:hAnsi="Times New Roman" w:cs="Times New Roman"/>
          <w:sz w:val="16"/>
          <w:szCs w:val="16"/>
        </w:rPr>
        <w:t>:</w:t>
      </w:r>
      <w:r w:rsidR="00F3560A" w:rsidRPr="00F3560A">
        <w:rPr>
          <w:rFonts w:ascii="Times New Roman" w:hAnsi="Times New Roman" w:cs="Times New Roman"/>
          <w:sz w:val="16"/>
          <w:szCs w:val="16"/>
        </w:rPr>
        <w:t xml:space="preserve"> </w:t>
      </w:r>
      <w:r w:rsidR="00F3560A" w:rsidRPr="00F3560A">
        <w:rPr>
          <w:rFonts w:ascii="Times New Roman" w:hAnsi="Times New Roman" w:cs="Times New Roman"/>
          <w:sz w:val="16"/>
          <w:szCs w:val="16"/>
          <w:lang w:val="en-US"/>
        </w:rPr>
        <w:t>Imunização/ Vacinas Imunobiológicas</w:t>
      </w:r>
    </w:p>
    <w:p w14:paraId="1C6C0EEA" w14:textId="77777777" w:rsidR="00A155C1" w:rsidRPr="00F3560A" w:rsidRDefault="00A155C1" w:rsidP="00A155C1">
      <w:pPr>
        <w:spacing w:before="30" w:after="30" w:line="240" w:lineRule="auto"/>
        <w:ind w:left="850" w:right="85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489FE2E2" w14:textId="77777777" w:rsidR="00CF32E8" w:rsidRPr="00F3560A" w:rsidRDefault="00CF32E8" w:rsidP="00CF32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560A">
        <w:rPr>
          <w:rFonts w:ascii="Times New Roman" w:hAnsi="Times New Roman" w:cs="Times New Roman"/>
          <w:b/>
          <w:bCs/>
          <w:sz w:val="16"/>
          <w:szCs w:val="16"/>
        </w:rPr>
        <w:t>REFERÊNCIAS</w:t>
      </w:r>
      <w:r w:rsidRPr="00F3560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88BDA68" w14:textId="77777777" w:rsidR="00F3560A" w:rsidRPr="00F3560A" w:rsidRDefault="00F3560A" w:rsidP="00F3560A">
      <w:pPr>
        <w:pStyle w:val="Numerada"/>
        <w:numPr>
          <w:ilvl w:val="0"/>
          <w:numId w:val="0"/>
        </w:numPr>
        <w:spacing w:before="30" w:after="30" w:line="360" w:lineRule="auto"/>
        <w:ind w:left="490" w:right="850"/>
        <w:jc w:val="both"/>
        <w:rPr>
          <w:rFonts w:ascii="Times New Roman" w:hAnsi="Times New Roman" w:cs="Times New Roman"/>
          <w:sz w:val="16"/>
          <w:szCs w:val="16"/>
        </w:rPr>
      </w:pPr>
      <w:r w:rsidRPr="00F3560A">
        <w:rPr>
          <w:rFonts w:ascii="Times New Roman" w:hAnsi="Times New Roman" w:cs="Times New Roman"/>
          <w:sz w:val="16"/>
          <w:szCs w:val="16"/>
        </w:rPr>
        <w:t>1. Lantz O, et al. Randomized phase I trial of adjuvant individualized TG4050, a neoantigen cancer vaccine, in patients with HPV-negative head and neck cancer. J Immunother Cancer. 2024;12(Suppl 2</w:t>
      </w:r>
      <w:proofErr w:type="gramStart"/>
      <w:r w:rsidRPr="00F3560A">
        <w:rPr>
          <w:rFonts w:ascii="Times New Roman" w:hAnsi="Times New Roman" w:cs="Times New Roman"/>
          <w:sz w:val="16"/>
          <w:szCs w:val="16"/>
        </w:rPr>
        <w:t>):A</w:t>
      </w:r>
      <w:proofErr w:type="gramEnd"/>
      <w:r w:rsidRPr="00F3560A">
        <w:rPr>
          <w:rFonts w:ascii="Times New Roman" w:hAnsi="Times New Roman" w:cs="Times New Roman"/>
          <w:sz w:val="16"/>
          <w:szCs w:val="16"/>
        </w:rPr>
        <w:t>746.</w:t>
      </w:r>
    </w:p>
    <w:p w14:paraId="0846BC60" w14:textId="77777777" w:rsidR="00F3560A" w:rsidRPr="00F3560A" w:rsidRDefault="00F3560A" w:rsidP="00F3560A">
      <w:pPr>
        <w:pStyle w:val="Numerada"/>
        <w:numPr>
          <w:ilvl w:val="0"/>
          <w:numId w:val="0"/>
        </w:numPr>
        <w:spacing w:before="30" w:after="30" w:line="360" w:lineRule="auto"/>
        <w:ind w:left="490" w:right="850"/>
        <w:jc w:val="both"/>
        <w:rPr>
          <w:rFonts w:ascii="Times New Roman" w:hAnsi="Times New Roman" w:cs="Times New Roman"/>
          <w:sz w:val="16"/>
          <w:szCs w:val="16"/>
        </w:rPr>
      </w:pPr>
      <w:r w:rsidRPr="00F3560A">
        <w:rPr>
          <w:rFonts w:ascii="Times New Roman" w:hAnsi="Times New Roman" w:cs="Times New Roman"/>
          <w:sz w:val="16"/>
          <w:szCs w:val="16"/>
        </w:rPr>
        <w:t>2. Silva DF, Andrade TM, Moraes JF, et al. Sipuleucel-T: avanços e desafios no tratamento do câncer de próstata resistente à castração. Rev Bras Oncol Clin. 2020;16(2):80-5.</w:t>
      </w:r>
    </w:p>
    <w:p w14:paraId="1CB56B45" w14:textId="77777777" w:rsidR="00F3560A" w:rsidRPr="00F3560A" w:rsidRDefault="00F3560A" w:rsidP="00F3560A">
      <w:pPr>
        <w:pStyle w:val="Numerada"/>
        <w:numPr>
          <w:ilvl w:val="0"/>
          <w:numId w:val="0"/>
        </w:numPr>
        <w:spacing w:before="30" w:after="30" w:line="360" w:lineRule="auto"/>
        <w:ind w:left="490" w:right="850"/>
        <w:jc w:val="both"/>
        <w:rPr>
          <w:rFonts w:ascii="Times New Roman" w:hAnsi="Times New Roman" w:cs="Times New Roman"/>
          <w:sz w:val="16"/>
          <w:szCs w:val="16"/>
        </w:rPr>
      </w:pPr>
      <w:r w:rsidRPr="00F3560A">
        <w:rPr>
          <w:rFonts w:ascii="Times New Roman" w:hAnsi="Times New Roman" w:cs="Times New Roman"/>
          <w:sz w:val="16"/>
          <w:szCs w:val="16"/>
        </w:rPr>
        <w:t>3. Costa RM, Souza LP. Neoantígenos e o futuro das vacinas terapêuticas contra o câncer. J Immunother Cancer. 2022;10(1</w:t>
      </w:r>
      <w:proofErr w:type="gramStart"/>
      <w:r w:rsidRPr="00F3560A">
        <w:rPr>
          <w:rFonts w:ascii="Times New Roman" w:hAnsi="Times New Roman" w:cs="Times New Roman"/>
          <w:sz w:val="16"/>
          <w:szCs w:val="16"/>
        </w:rPr>
        <w:t>):e</w:t>
      </w:r>
      <w:proofErr w:type="gramEnd"/>
      <w:r w:rsidRPr="00F3560A">
        <w:rPr>
          <w:rFonts w:ascii="Times New Roman" w:hAnsi="Times New Roman" w:cs="Times New Roman"/>
          <w:sz w:val="16"/>
          <w:szCs w:val="16"/>
        </w:rPr>
        <w:t>003456.</w:t>
      </w:r>
    </w:p>
    <w:p w14:paraId="6527AEF9" w14:textId="77777777" w:rsidR="00CF32E8" w:rsidRPr="00F3560A" w:rsidRDefault="00CF32E8" w:rsidP="00CF32E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3ECE175" w14:textId="77777777" w:rsidR="00F3560A" w:rsidRPr="00F3560A" w:rsidRDefault="00F3560A" w:rsidP="00CF32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EBC317" w14:textId="77777777" w:rsidR="00F3560A" w:rsidRPr="00F3560A" w:rsidRDefault="00F3560A" w:rsidP="00CF32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58604A" w14:textId="332717DB" w:rsidR="00F3560A" w:rsidRPr="00F3560A" w:rsidRDefault="00F3560A" w:rsidP="00F3560A">
      <w:pPr>
        <w:pStyle w:val="Numerada"/>
        <w:numPr>
          <w:ilvl w:val="0"/>
          <w:numId w:val="0"/>
        </w:numPr>
        <w:spacing w:before="30" w:after="30" w:line="240" w:lineRule="auto"/>
        <w:ind w:left="360" w:right="850" w:hanging="360"/>
        <w:jc w:val="both"/>
        <w:rPr>
          <w:rFonts w:ascii="Times New Roman" w:hAnsi="Times New Roman" w:cs="Times New Roman"/>
          <w:sz w:val="16"/>
          <w:szCs w:val="16"/>
          <w:u w:val="single"/>
          <w:lang w:val="pt-BR"/>
        </w:rPr>
      </w:pPr>
      <w:r w:rsidRPr="00F3560A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F3560A">
        <w:rPr>
          <w:rFonts w:ascii="Times New Roman" w:hAnsi="Times New Roman" w:cs="Times New Roman"/>
          <w:sz w:val="16"/>
          <w:szCs w:val="16"/>
        </w:rPr>
        <w:t>Discente de Enfermagem Faculdade integrada da Amazônia. thalytarayanne@gmail.com.</w:t>
      </w:r>
    </w:p>
    <w:p w14:paraId="159018AA" w14:textId="77777777" w:rsidR="00F3560A" w:rsidRPr="00F3560A" w:rsidRDefault="00CF32E8" w:rsidP="00CF32E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F3560A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F3560A">
        <w:rPr>
          <w:rFonts w:ascii="Times New Roman" w:hAnsi="Times New Roman" w:cs="Times New Roman"/>
          <w:sz w:val="16"/>
          <w:szCs w:val="16"/>
        </w:rPr>
        <w:t xml:space="preserve"> </w:t>
      </w:r>
      <w:r w:rsidR="00F3560A" w:rsidRPr="00F3560A">
        <w:rPr>
          <w:rFonts w:ascii="Times New Roman" w:hAnsi="Times New Roman" w:cs="Times New Roman"/>
          <w:sz w:val="16"/>
          <w:szCs w:val="16"/>
        </w:rPr>
        <w:t>Discente de Enfermagem.</w:t>
      </w:r>
      <w:r w:rsidR="00F3560A" w:rsidRPr="00F3560A">
        <w:rPr>
          <w:rFonts w:ascii="Times New Roman" w:hAnsi="Times New Roman" w:cs="Times New Roman"/>
          <w:sz w:val="16"/>
          <w:szCs w:val="16"/>
          <w:lang w:val="en-US"/>
        </w:rPr>
        <w:t xml:space="preserve"> Faculdade integrada da Amazônia. </w:t>
      </w:r>
    </w:p>
    <w:p w14:paraId="7FE92D91" w14:textId="76438080" w:rsidR="00CF32E8" w:rsidRPr="00F3560A" w:rsidRDefault="00CF32E8" w:rsidP="00CF32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560A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F3560A">
        <w:rPr>
          <w:rFonts w:ascii="Times New Roman" w:hAnsi="Times New Roman" w:cs="Times New Roman"/>
          <w:sz w:val="16"/>
          <w:szCs w:val="16"/>
        </w:rPr>
        <w:t xml:space="preserve"> </w:t>
      </w:r>
      <w:r w:rsidR="00F3560A" w:rsidRPr="00F3560A">
        <w:rPr>
          <w:rFonts w:ascii="Times New Roman" w:hAnsi="Times New Roman" w:cs="Times New Roman"/>
          <w:sz w:val="16"/>
          <w:szCs w:val="16"/>
        </w:rPr>
        <w:t>Discente de Enfermagem.</w:t>
      </w:r>
      <w:r w:rsidR="00F3560A" w:rsidRPr="00F3560A">
        <w:rPr>
          <w:rFonts w:ascii="Times New Roman" w:hAnsi="Times New Roman" w:cs="Times New Roman"/>
          <w:sz w:val="16"/>
          <w:szCs w:val="16"/>
          <w:lang w:val="en-US"/>
        </w:rPr>
        <w:t xml:space="preserve"> Faculdade Integrada da Amazônia </w:t>
      </w:r>
    </w:p>
    <w:p w14:paraId="3D4178A1" w14:textId="56AFD463" w:rsidR="00212EC8" w:rsidRPr="00F3560A" w:rsidRDefault="00F3560A" w:rsidP="00A155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560A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="00CF32E8" w:rsidRPr="00F3560A">
        <w:rPr>
          <w:rFonts w:ascii="Times New Roman" w:hAnsi="Times New Roman" w:cs="Times New Roman"/>
          <w:sz w:val="16"/>
          <w:szCs w:val="16"/>
        </w:rPr>
        <w:t xml:space="preserve"> </w:t>
      </w:r>
      <w:r w:rsidRPr="00F3560A">
        <w:rPr>
          <w:rFonts w:ascii="Times New Roman" w:hAnsi="Times New Roman" w:cs="Times New Roman"/>
          <w:sz w:val="16"/>
          <w:szCs w:val="16"/>
          <w:lang w:val="en-US"/>
        </w:rPr>
        <w:t>Doutora. Professora de Ensino Superior, Orientadora. Universidade Federal do Pará.</w:t>
      </w:r>
    </w:p>
    <w:sectPr w:rsidR="00212EC8" w:rsidRPr="00F3560A" w:rsidSect="00CF32E8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10F0A" w14:textId="77777777" w:rsidR="00BC7BB6" w:rsidRDefault="00BC7BB6" w:rsidP="00CF32E8">
      <w:pPr>
        <w:spacing w:after="0" w:line="240" w:lineRule="auto"/>
      </w:pPr>
      <w:r>
        <w:separator/>
      </w:r>
    </w:p>
  </w:endnote>
  <w:endnote w:type="continuationSeparator" w:id="0">
    <w:p w14:paraId="34FA659E" w14:textId="77777777" w:rsidR="00BC7BB6" w:rsidRDefault="00BC7BB6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ABEn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000000" w:rsidP="00F159C6">
    <w:pPr>
      <w:pStyle w:val="Rodap"/>
      <w:jc w:val="center"/>
    </w:pPr>
    <w:hyperlink r:id="rId1" w:history="1">
      <w:r w:rsidR="00F159C6"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8F088" w14:textId="77777777" w:rsidR="00BC7BB6" w:rsidRDefault="00BC7BB6" w:rsidP="00CF32E8">
      <w:pPr>
        <w:spacing w:after="0" w:line="240" w:lineRule="auto"/>
      </w:pPr>
      <w:r>
        <w:separator/>
      </w:r>
    </w:p>
  </w:footnote>
  <w:footnote w:type="continuationSeparator" w:id="0">
    <w:p w14:paraId="58E6F3EC" w14:textId="77777777" w:rsidR="00BC7BB6" w:rsidRDefault="00BC7BB6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01A13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6369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8"/>
    <w:rsid w:val="00015099"/>
    <w:rsid w:val="00212EC8"/>
    <w:rsid w:val="002177C6"/>
    <w:rsid w:val="002B26C0"/>
    <w:rsid w:val="002F4660"/>
    <w:rsid w:val="00530EFE"/>
    <w:rsid w:val="00600837"/>
    <w:rsid w:val="007436FB"/>
    <w:rsid w:val="00A155C1"/>
    <w:rsid w:val="00BC7BB6"/>
    <w:rsid w:val="00CF32E8"/>
    <w:rsid w:val="00F159C6"/>
    <w:rsid w:val="00F3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  <w:style w:type="paragraph" w:customStyle="1" w:styleId="CorpoA">
    <w:name w:val="Corpo A"/>
    <w:rsid w:val="00A155C1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lang w:eastAsia="pt-BR"/>
      <w14:ligatures w14:val="none"/>
    </w:rPr>
  </w:style>
  <w:style w:type="paragraph" w:styleId="Numerada">
    <w:name w:val="List Number"/>
    <w:basedOn w:val="Normal"/>
    <w:uiPriority w:val="99"/>
    <w:unhideWhenUsed/>
    <w:rsid w:val="00A155C1"/>
    <w:pPr>
      <w:numPr>
        <w:numId w:val="1"/>
      </w:numPr>
      <w:spacing w:after="200" w:line="276" w:lineRule="auto"/>
      <w:contextualSpacing/>
    </w:pPr>
    <w:rPr>
      <w:kern w:val="0"/>
      <w:sz w:val="22"/>
      <w:szCs w:val="22"/>
      <w:lang w:val="en-US" w:eastAsia="en-US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A15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user</cp:lastModifiedBy>
  <cp:revision>3</cp:revision>
  <dcterms:created xsi:type="dcterms:W3CDTF">2025-05-05T20:48:00Z</dcterms:created>
  <dcterms:modified xsi:type="dcterms:W3CDTF">2025-05-05T20:53:00Z</dcterms:modified>
</cp:coreProperties>
</file>