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BC" w:rsidRPr="005C772B" w:rsidRDefault="009B1DBC" w:rsidP="005C77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r w:rsidRPr="005C772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ANDRADE, M. C.; SILVA, N. G. O comércio eletrônico (e-commerce): um estudo com consumidores. </w:t>
      </w:r>
      <w:r w:rsidRPr="005C772B">
        <w:rPr>
          <w:rFonts w:ascii="Times New Roman" w:hAnsi="Times New Roman" w:cs="Times New Roman"/>
          <w:b/>
          <w:sz w:val="24"/>
          <w:szCs w:val="24"/>
        </w:rPr>
        <w:t xml:space="preserve">Perspectivas em Gestão e Conhecimento, </w:t>
      </w:r>
      <w:r w:rsidRPr="005C772B">
        <w:rPr>
          <w:rFonts w:ascii="Times New Roman" w:hAnsi="Times New Roman" w:cs="Times New Roman"/>
          <w:sz w:val="24"/>
          <w:szCs w:val="24"/>
        </w:rPr>
        <w:t xml:space="preserve">João Pessoa, </w:t>
      </w:r>
      <w:r w:rsidRPr="005C772B">
        <w:rPr>
          <w:rFonts w:ascii="Times New Roman" w:eastAsia="Times New Roman" w:hAnsi="Times New Roman" w:cs="Times New Roman"/>
          <w:color w:val="222222"/>
          <w:sz w:val="24"/>
          <w:szCs w:val="24"/>
        </w:rPr>
        <w:t>v. 7, n. 1, p. 98–111, 2017. Disponível em: https://periodicos.ufpb.br/index.php/pgc/article/view/26895. Acesso em: 13 maio 2025.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AZEVEDO, L. V. N. Arquitetura da informação e o comércio eletrônico à luz das cinco leis de </w:t>
      </w:r>
      <w:proofErr w:type="spellStart"/>
      <w:r w:rsidRPr="005C772B">
        <w:rPr>
          <w:rFonts w:ascii="Times New Roman" w:hAnsi="Times New Roman" w:cs="Times New Roman"/>
          <w:sz w:val="24"/>
          <w:szCs w:val="24"/>
        </w:rPr>
        <w:t>Ranganathan</w:t>
      </w:r>
      <w:proofErr w:type="spellEnd"/>
      <w:r w:rsidRPr="005C772B">
        <w:rPr>
          <w:rFonts w:ascii="Times New Roman" w:hAnsi="Times New Roman" w:cs="Times New Roman"/>
          <w:sz w:val="24"/>
          <w:szCs w:val="24"/>
        </w:rPr>
        <w:t xml:space="preserve">. </w:t>
      </w:r>
      <w:r w:rsidRPr="005C772B">
        <w:rPr>
          <w:rFonts w:ascii="Times New Roman" w:hAnsi="Times New Roman" w:cs="Times New Roman"/>
          <w:b/>
          <w:sz w:val="24"/>
          <w:szCs w:val="24"/>
        </w:rPr>
        <w:t xml:space="preserve">Ensaio geral, </w:t>
      </w:r>
      <w:r w:rsidRPr="005C772B">
        <w:rPr>
          <w:rFonts w:ascii="Times New Roman" w:hAnsi="Times New Roman" w:cs="Times New Roman"/>
          <w:sz w:val="24"/>
          <w:szCs w:val="24"/>
        </w:rPr>
        <w:t xml:space="preserve">Niterói, p. 21-48, 2022. Disponível em: </w:t>
      </w:r>
      <w:hyperlink r:id="rId4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https://periodicos.uff.br/ensaiogeral/article/view/50632</w:t>
        </w:r>
      </w:hyperlink>
      <w:r w:rsidRPr="005C772B">
        <w:rPr>
          <w:rFonts w:ascii="Times New Roman" w:hAnsi="Times New Roman" w:cs="Times New Roman"/>
          <w:sz w:val="24"/>
          <w:szCs w:val="24"/>
        </w:rPr>
        <w:t xml:space="preserve">. Acesso em: 10 abr. 2025.  </w:t>
      </w:r>
    </w:p>
    <w:p w:rsidR="009B1DBC" w:rsidRDefault="009B1DBC" w:rsidP="005C772B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C772B">
        <w:rPr>
          <w:rFonts w:ascii="Times New Roman" w:eastAsia="Calibri" w:hAnsi="Times New Roman" w:cs="Times New Roman"/>
          <w:kern w:val="2"/>
          <w:sz w:val="24"/>
          <w:szCs w:val="24"/>
        </w:rPr>
        <w:t xml:space="preserve">BARDIN, L. </w:t>
      </w:r>
      <w:r w:rsidRPr="005C772B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Análise de conteúdo</w:t>
      </w:r>
      <w:r w:rsidRPr="005C772B">
        <w:rPr>
          <w:rFonts w:ascii="Times New Roman" w:eastAsia="Calibri" w:hAnsi="Times New Roman" w:cs="Times New Roman"/>
          <w:kern w:val="2"/>
          <w:sz w:val="24"/>
          <w:szCs w:val="24"/>
        </w:rPr>
        <w:t>. São Paulo: Edições 70, 2011.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CAMOSSI, G. </w:t>
      </w:r>
      <w:r w:rsidRPr="005C772B">
        <w:rPr>
          <w:rFonts w:ascii="Times New Roman" w:hAnsi="Times New Roman" w:cs="Times New Roman"/>
          <w:i/>
          <w:sz w:val="24"/>
          <w:szCs w:val="24"/>
        </w:rPr>
        <w:t>et al.</w:t>
      </w:r>
      <w:r w:rsidRPr="005C772B">
        <w:rPr>
          <w:rFonts w:ascii="Times New Roman" w:hAnsi="Times New Roman" w:cs="Times New Roman"/>
          <w:sz w:val="24"/>
          <w:szCs w:val="24"/>
        </w:rPr>
        <w:t xml:space="preserve"> Técnicas de </w:t>
      </w:r>
      <w:proofErr w:type="spellStart"/>
      <w:r w:rsidRPr="005C772B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5C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72B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5C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72B">
        <w:rPr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5C772B">
        <w:rPr>
          <w:rFonts w:ascii="Times New Roman" w:hAnsi="Times New Roman" w:cs="Times New Roman"/>
          <w:sz w:val="24"/>
          <w:szCs w:val="24"/>
        </w:rPr>
        <w:t xml:space="preserve"> (SEO) aplicado para o comércio eletrônico. </w:t>
      </w:r>
      <w:r w:rsidRPr="005C772B">
        <w:rPr>
          <w:rFonts w:ascii="Times New Roman" w:hAnsi="Times New Roman" w:cs="Times New Roman"/>
          <w:b/>
          <w:sz w:val="24"/>
          <w:szCs w:val="24"/>
        </w:rPr>
        <w:t xml:space="preserve">INCID: Revista de Ciência da Informação e Documentação, </w:t>
      </w:r>
      <w:r w:rsidRPr="005C772B">
        <w:rPr>
          <w:rFonts w:ascii="Times New Roman" w:hAnsi="Times New Roman" w:cs="Times New Roman"/>
          <w:sz w:val="24"/>
          <w:szCs w:val="24"/>
        </w:rPr>
        <w:t xml:space="preserve">v. 13, n.1, p. 282-300, 2022. Disponível em: </w:t>
      </w:r>
      <w:hyperlink r:id="rId5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https://revistas.usp.br/incid/article/view/187500/183731</w:t>
        </w:r>
      </w:hyperlink>
      <w:r w:rsidRPr="005C772B">
        <w:rPr>
          <w:rFonts w:ascii="Times New Roman" w:hAnsi="Times New Roman" w:cs="Times New Roman"/>
          <w:sz w:val="24"/>
          <w:szCs w:val="24"/>
        </w:rPr>
        <w:t>. Acesso em: 11 abr. 2025.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COSTA, L. C. A.; SOUZA, M. R. F. Acessibilidade web móvel para usuários cegos em repositórios institucionais: diretrizes com base nos princípios da arquitetura da informação. </w:t>
      </w:r>
      <w:r w:rsidRPr="005C772B">
        <w:rPr>
          <w:rFonts w:ascii="Times New Roman" w:hAnsi="Times New Roman" w:cs="Times New Roman"/>
          <w:b/>
          <w:sz w:val="24"/>
          <w:szCs w:val="24"/>
        </w:rPr>
        <w:t>Pesquisa Brasileira em Ciência da Informação e Biblioteconomia</w:t>
      </w:r>
      <w:r w:rsidRPr="005C772B">
        <w:rPr>
          <w:rFonts w:ascii="Times New Roman" w:hAnsi="Times New Roman" w:cs="Times New Roman"/>
          <w:sz w:val="24"/>
          <w:szCs w:val="24"/>
        </w:rPr>
        <w:t xml:space="preserve">, João Pessoa, v. 18, n. 4, p. 38-47, 2023. Disponível em: </w:t>
      </w:r>
      <w:hyperlink r:id="rId6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https://brapci.inf.br/v/245814</w:t>
        </w:r>
      </w:hyperlink>
      <w:r w:rsidRPr="005C772B">
        <w:rPr>
          <w:rFonts w:ascii="Times New Roman" w:hAnsi="Times New Roman" w:cs="Times New Roman"/>
          <w:sz w:val="24"/>
          <w:szCs w:val="24"/>
        </w:rPr>
        <w:t xml:space="preserve">. Acesso em: 14 abr. 2025. 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DARU, G. H.; LOCH, G. V.; PIETEZAK, D. F. Aprimorando a classificação de descrições de produtos em português com a utilização de técnicas de recuperação da informação: uma abordagem de agrupamento de descrições. </w:t>
      </w:r>
      <w:r w:rsidRPr="005C772B">
        <w:rPr>
          <w:rFonts w:ascii="Times New Roman" w:hAnsi="Times New Roman" w:cs="Times New Roman"/>
          <w:b/>
          <w:sz w:val="24"/>
          <w:szCs w:val="24"/>
        </w:rPr>
        <w:t xml:space="preserve">Em questão, </w:t>
      </w:r>
      <w:r w:rsidRPr="005C772B">
        <w:rPr>
          <w:rFonts w:ascii="Times New Roman" w:hAnsi="Times New Roman" w:cs="Times New Roman"/>
          <w:sz w:val="24"/>
          <w:szCs w:val="24"/>
        </w:rPr>
        <w:t xml:space="preserve">Porto Alegre, v. 30, p. 1-29, 2024. Disponível em: </w:t>
      </w:r>
      <w:hyperlink r:id="rId7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https://www.scielo.br/j/emquestao/a/d9LsFt4mcwcwhpG5wB6BSCJ/</w:t>
        </w:r>
      </w:hyperlink>
      <w:r w:rsidRPr="005C772B">
        <w:rPr>
          <w:rFonts w:ascii="Times New Roman" w:hAnsi="Times New Roman" w:cs="Times New Roman"/>
          <w:sz w:val="24"/>
          <w:szCs w:val="24"/>
        </w:rPr>
        <w:t>. Acesso em: 10 abr. 2025.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A67DB0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FECOMERCIOSP. E-commerce sustenta crescimento pós-pandemia e deve registrar vendas recordes em 2024, calcula </w:t>
      </w:r>
      <w:proofErr w:type="spellStart"/>
      <w:r>
        <w:rPr>
          <w:rFonts w:ascii="Times New Roman" w:hAnsi="Times New Roman" w:cs="Times New Roman"/>
          <w:sz w:val="24"/>
          <w:szCs w:val="24"/>
        </w:rPr>
        <w:t>FecomercioSP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Imprensa</w:t>
      </w:r>
      <w:r>
        <w:rPr>
          <w:rFonts w:ascii="Times New Roman" w:hAnsi="Times New Roman" w:cs="Times New Roman"/>
          <w:sz w:val="24"/>
          <w:szCs w:val="24"/>
        </w:rPr>
        <w:t xml:space="preserve">. São Paulo, 24 out. 2024. Disponível em: </w:t>
      </w:r>
      <w:hyperlink r:id="rId8" w:history="1">
        <w:r w:rsidRPr="00BF573A">
          <w:rPr>
            <w:rStyle w:val="Hyperlink"/>
            <w:rFonts w:ascii="Times New Roman" w:hAnsi="Times New Roman" w:cs="Times New Roman"/>
            <w:sz w:val="24"/>
            <w:szCs w:val="24"/>
          </w:rPr>
          <w:t>https://www.fecomercio.com.br/noticia/e-commerce-sustenta-crescimento-pos-pandemia-e-deve-registrar-vendas-recordes-em-2024-calcula-fecomerciosp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Acesso em: 12 abr. 2025. </w:t>
      </w:r>
    </w:p>
    <w:p w:rsidR="009B1DBC" w:rsidRDefault="009B1DBC" w:rsidP="005C772B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C772B">
        <w:rPr>
          <w:rFonts w:ascii="Times New Roman" w:eastAsia="Calibri" w:hAnsi="Times New Roman" w:cs="Times New Roman"/>
          <w:kern w:val="2"/>
          <w:sz w:val="24"/>
          <w:szCs w:val="24"/>
        </w:rPr>
        <w:t xml:space="preserve">GIL, A.C. </w:t>
      </w:r>
      <w:r w:rsidRPr="005C772B">
        <w:rPr>
          <w:rFonts w:ascii="Times New Roman" w:eastAsia="Calibri" w:hAnsi="Times New Roman" w:cs="Times New Roman"/>
          <w:b/>
          <w:kern w:val="2"/>
          <w:sz w:val="24"/>
          <w:szCs w:val="24"/>
        </w:rPr>
        <w:t>Como elaborar projetos de pesquisa</w:t>
      </w:r>
      <w:r w:rsidRPr="005C772B">
        <w:rPr>
          <w:rFonts w:ascii="Times New Roman" w:eastAsia="Calibri" w:hAnsi="Times New Roman" w:cs="Times New Roman"/>
          <w:kern w:val="2"/>
          <w:sz w:val="24"/>
          <w:szCs w:val="24"/>
        </w:rPr>
        <w:t>. 4. ed. São Paulo: Atlas, 2008.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GONCALVES, D. A.; ROCHA, J. A. P. Disseminação seletiva da informação e sistemas de recomendação: relações teórico-conceituais com ênfase na plataforma </w:t>
      </w:r>
      <w:proofErr w:type="spellStart"/>
      <w:r w:rsidRPr="005C772B">
        <w:rPr>
          <w:rFonts w:ascii="Times New Roman" w:hAnsi="Times New Roman" w:cs="Times New Roman"/>
          <w:sz w:val="24"/>
          <w:szCs w:val="24"/>
        </w:rPr>
        <w:t>Netflix</w:t>
      </w:r>
      <w:proofErr w:type="spellEnd"/>
      <w:r w:rsidRPr="005C77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772B">
        <w:rPr>
          <w:rFonts w:ascii="Times New Roman" w:hAnsi="Times New Roman" w:cs="Times New Roman"/>
          <w:b/>
          <w:sz w:val="24"/>
          <w:szCs w:val="24"/>
        </w:rPr>
        <w:t>AtoZ</w:t>
      </w:r>
      <w:proofErr w:type="spellEnd"/>
      <w:r w:rsidRPr="005C772B">
        <w:rPr>
          <w:rFonts w:ascii="Times New Roman" w:hAnsi="Times New Roman" w:cs="Times New Roman"/>
          <w:b/>
          <w:sz w:val="24"/>
          <w:szCs w:val="24"/>
        </w:rPr>
        <w:t>: Novas Práticas em Informação e Conhecimento</w:t>
      </w:r>
      <w:r w:rsidRPr="005C772B">
        <w:rPr>
          <w:rFonts w:ascii="Times New Roman" w:hAnsi="Times New Roman" w:cs="Times New Roman"/>
          <w:sz w:val="24"/>
          <w:szCs w:val="24"/>
        </w:rPr>
        <w:t xml:space="preserve">, Curitiba, v. 12, p. 1-13, 2023. Disponível em: </w:t>
      </w:r>
      <w:hyperlink r:id="rId9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https://revistas.ufpr.br/atoz/article/view/88243</w:t>
        </w:r>
      </w:hyperlink>
      <w:r w:rsidRPr="005C772B">
        <w:rPr>
          <w:rFonts w:ascii="Times New Roman" w:hAnsi="Times New Roman" w:cs="Times New Roman"/>
          <w:sz w:val="24"/>
          <w:szCs w:val="24"/>
        </w:rPr>
        <w:t xml:space="preserve">. Acesso em: 12 jan. 2025. 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GUIMARÃES, I. J. B.; SOUSA, M. R. F.; COSTA, L. C. A. Recomendações de acessibilidade em sites de comércio eletrônico para usuários cegos. </w:t>
      </w:r>
      <w:r w:rsidRPr="005C772B">
        <w:rPr>
          <w:rFonts w:ascii="Times New Roman" w:hAnsi="Times New Roman" w:cs="Times New Roman"/>
          <w:b/>
          <w:sz w:val="24"/>
          <w:szCs w:val="24"/>
        </w:rPr>
        <w:t xml:space="preserve">Em questão, </w:t>
      </w:r>
      <w:r w:rsidRPr="005C772B">
        <w:rPr>
          <w:rFonts w:ascii="Times New Roman" w:hAnsi="Times New Roman" w:cs="Times New Roman"/>
          <w:sz w:val="24"/>
          <w:szCs w:val="24"/>
        </w:rPr>
        <w:t xml:space="preserve">Porto Alegre, v. 27, n. 4, p. 84-106, 2021. Disponível em: </w:t>
      </w:r>
      <w:hyperlink r:id="rId10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https://seer.ufrgs.br//EmQuestao/article/view/106813</w:t>
        </w:r>
      </w:hyperlink>
      <w:r w:rsidRPr="005C772B">
        <w:rPr>
          <w:rFonts w:ascii="Times New Roman" w:hAnsi="Times New Roman" w:cs="Times New Roman"/>
          <w:sz w:val="24"/>
          <w:szCs w:val="24"/>
        </w:rPr>
        <w:t xml:space="preserve">. Acesso em: 12 abr. 2025. 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LIMA, P.; SÁ, S. A. M.; PESSOA, C. Segurança cibernética, uma análise de infraestrutura segura para um e-commerce. </w:t>
      </w:r>
      <w:r w:rsidRPr="005C772B">
        <w:rPr>
          <w:rFonts w:ascii="Times New Roman" w:hAnsi="Times New Roman" w:cs="Times New Roman"/>
          <w:b/>
          <w:sz w:val="24"/>
          <w:szCs w:val="24"/>
        </w:rPr>
        <w:t xml:space="preserve">Código 31, </w:t>
      </w:r>
      <w:r w:rsidRPr="005C772B">
        <w:rPr>
          <w:rFonts w:ascii="Times New Roman" w:hAnsi="Times New Roman" w:cs="Times New Roman"/>
          <w:sz w:val="24"/>
          <w:szCs w:val="24"/>
        </w:rPr>
        <w:t>Belo Horizonte, v. 2, n. 2, p. 8-</w:t>
      </w:r>
      <w:r w:rsidRPr="005C772B">
        <w:rPr>
          <w:rFonts w:ascii="Times New Roman" w:hAnsi="Times New Roman" w:cs="Times New Roman"/>
          <w:sz w:val="24"/>
          <w:szCs w:val="24"/>
        </w:rPr>
        <w:lastRenderedPageBreak/>
        <w:t xml:space="preserve">27, 2024. Disponível em: </w:t>
      </w:r>
      <w:hyperlink r:id="rId11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https://revista.fumec.br/index.php/codigo31/article/view/9617</w:t>
        </w:r>
      </w:hyperlink>
      <w:r w:rsidRPr="005C772B">
        <w:rPr>
          <w:rFonts w:ascii="Times New Roman" w:hAnsi="Times New Roman" w:cs="Times New Roman"/>
          <w:sz w:val="24"/>
          <w:szCs w:val="24"/>
        </w:rPr>
        <w:t>. Acesso em: 10 abr. 2025.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ORGANIZAÇÃO MUNDIAL DA SAÚDE. </w:t>
      </w:r>
      <w:r>
        <w:rPr>
          <w:rFonts w:ascii="Times New Roman" w:hAnsi="Times New Roman" w:cs="Times New Roman"/>
          <w:b/>
          <w:sz w:val="24"/>
          <w:szCs w:val="24"/>
        </w:rPr>
        <w:t xml:space="preserve">Histórico da emergência internacional de COVID-19. </w:t>
      </w:r>
      <w:r>
        <w:rPr>
          <w:rFonts w:ascii="Times New Roman" w:hAnsi="Times New Roman" w:cs="Times New Roman"/>
          <w:sz w:val="24"/>
          <w:szCs w:val="24"/>
        </w:rPr>
        <w:t xml:space="preserve">Brasília, DF, [2023]. Disponível em: </w:t>
      </w:r>
      <w:hyperlink r:id="rId12" w:history="1">
        <w:r w:rsidRPr="002C3022">
          <w:rPr>
            <w:rStyle w:val="Hyperlink"/>
            <w:rFonts w:ascii="Times New Roman" w:hAnsi="Times New Roman" w:cs="Times New Roman"/>
            <w:sz w:val="24"/>
            <w:szCs w:val="24"/>
          </w:rPr>
          <w:t>https://www.paho.org/pt/historico-da-emergencia-internacional-covid-19</w:t>
        </w:r>
      </w:hyperlink>
      <w:r>
        <w:rPr>
          <w:rFonts w:ascii="Times New Roman" w:hAnsi="Times New Roman" w:cs="Times New Roman"/>
          <w:sz w:val="24"/>
          <w:szCs w:val="24"/>
        </w:rPr>
        <w:t>. Acesso em: 10 abr. 2025.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PICCOLO, D. M.; AFFONSO, E. P.; SANT’ANA, R. C. G. Análise da obtenção de consentimento para coleta de dados em sites de e-commerce: um olhar da ciência da informação. </w:t>
      </w:r>
      <w:proofErr w:type="spellStart"/>
      <w:r w:rsidRPr="005C772B">
        <w:rPr>
          <w:rFonts w:ascii="Times New Roman" w:hAnsi="Times New Roman" w:cs="Times New Roman"/>
          <w:b/>
          <w:sz w:val="24"/>
          <w:szCs w:val="24"/>
        </w:rPr>
        <w:t>Biblios</w:t>
      </w:r>
      <w:proofErr w:type="spellEnd"/>
      <w:r w:rsidRPr="005C772B">
        <w:rPr>
          <w:rFonts w:ascii="Times New Roman" w:hAnsi="Times New Roman" w:cs="Times New Roman"/>
          <w:sz w:val="24"/>
          <w:szCs w:val="24"/>
        </w:rPr>
        <w:t xml:space="preserve">, Thomas </w:t>
      </w:r>
      <w:proofErr w:type="spellStart"/>
      <w:r w:rsidRPr="005C772B">
        <w:rPr>
          <w:rFonts w:ascii="Times New Roman" w:hAnsi="Times New Roman" w:cs="Times New Roman"/>
          <w:sz w:val="24"/>
          <w:szCs w:val="24"/>
        </w:rPr>
        <w:t>Boulevard</w:t>
      </w:r>
      <w:proofErr w:type="spellEnd"/>
      <w:r w:rsidRPr="005C772B">
        <w:rPr>
          <w:rFonts w:ascii="Times New Roman" w:hAnsi="Times New Roman" w:cs="Times New Roman"/>
          <w:sz w:val="24"/>
          <w:szCs w:val="24"/>
        </w:rPr>
        <w:t xml:space="preserve">, n. 86, p. 220-236, 2023. Disponível em: </w:t>
      </w:r>
      <w:hyperlink r:id="rId13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https://biblios.pitt.edu/ojs/biblios/article/view/1110/477</w:t>
        </w:r>
      </w:hyperlink>
      <w:r w:rsidRPr="005C772B">
        <w:rPr>
          <w:rFonts w:ascii="Times New Roman" w:hAnsi="Times New Roman" w:cs="Times New Roman"/>
          <w:sz w:val="24"/>
          <w:szCs w:val="24"/>
        </w:rPr>
        <w:t xml:space="preserve">. Acesso em: 11 abr. 2025. 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PRATES, B. P.; CHIARINI, T. Dependência na era digital: a divisão centro-periferia em inteligência artificial. </w:t>
      </w:r>
      <w:proofErr w:type="spellStart"/>
      <w:r w:rsidRPr="005C772B">
        <w:rPr>
          <w:rFonts w:ascii="Times New Roman" w:hAnsi="Times New Roman" w:cs="Times New Roman"/>
          <w:b/>
          <w:sz w:val="24"/>
          <w:szCs w:val="24"/>
        </w:rPr>
        <w:t>Liinc</w:t>
      </w:r>
      <w:proofErr w:type="spellEnd"/>
      <w:r w:rsidRPr="005C772B">
        <w:rPr>
          <w:rFonts w:ascii="Times New Roman" w:hAnsi="Times New Roman" w:cs="Times New Roman"/>
          <w:b/>
          <w:sz w:val="24"/>
          <w:szCs w:val="24"/>
        </w:rPr>
        <w:t xml:space="preserve"> em revista, </w:t>
      </w:r>
      <w:r w:rsidRPr="005C772B">
        <w:rPr>
          <w:rFonts w:ascii="Times New Roman" w:hAnsi="Times New Roman" w:cs="Times New Roman"/>
          <w:sz w:val="24"/>
          <w:szCs w:val="24"/>
        </w:rPr>
        <w:t xml:space="preserve">Rio de Janeiro, v. 20, n. 2, p. 1-17, 2024. Disponível em: </w:t>
      </w:r>
      <w:hyperlink r:id="rId14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https://revista.ibict.br/liinc/article/view/7305/7052</w:t>
        </w:r>
      </w:hyperlink>
      <w:r w:rsidRPr="005C772B">
        <w:rPr>
          <w:rFonts w:ascii="Times New Roman" w:hAnsi="Times New Roman" w:cs="Times New Roman"/>
          <w:sz w:val="24"/>
          <w:szCs w:val="24"/>
        </w:rPr>
        <w:t xml:space="preserve">. Acesso em: 10 abr. 2025. 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SILVA, A. D. N.; BARRADAS. J. S. Atuação biblioteconômica no e-commerce. </w:t>
      </w:r>
      <w:proofErr w:type="spellStart"/>
      <w:r w:rsidRPr="005C772B">
        <w:rPr>
          <w:rFonts w:ascii="Times New Roman" w:hAnsi="Times New Roman" w:cs="Times New Roman"/>
          <w:b/>
          <w:sz w:val="24"/>
          <w:szCs w:val="24"/>
        </w:rPr>
        <w:t>Informação@profissões</w:t>
      </w:r>
      <w:proofErr w:type="spellEnd"/>
      <w:r w:rsidRPr="005C772B">
        <w:rPr>
          <w:rFonts w:ascii="Times New Roman" w:hAnsi="Times New Roman" w:cs="Times New Roman"/>
          <w:sz w:val="24"/>
          <w:szCs w:val="24"/>
        </w:rPr>
        <w:t xml:space="preserve">, Londrina, v. 9, n. 1, p. 1-27, 2020. Disponível em: </w:t>
      </w:r>
      <w:hyperlink r:id="rId15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https://ojs.uel.br/revistas/uel/index.php/infoprof/article/view/38981</w:t>
        </w:r>
      </w:hyperlink>
      <w:r w:rsidRPr="005C772B">
        <w:rPr>
          <w:rFonts w:ascii="Times New Roman" w:hAnsi="Times New Roman" w:cs="Times New Roman"/>
          <w:sz w:val="24"/>
          <w:szCs w:val="24"/>
        </w:rPr>
        <w:t xml:space="preserve">. Acesso em: 10 abr. 2025. </w:t>
      </w:r>
    </w:p>
    <w:p w:rsidR="009B1DBC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BC" w:rsidRPr="005C772B" w:rsidRDefault="009B1DBC" w:rsidP="005C7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2B">
        <w:rPr>
          <w:rFonts w:ascii="Times New Roman" w:hAnsi="Times New Roman" w:cs="Times New Roman"/>
          <w:sz w:val="24"/>
          <w:szCs w:val="24"/>
        </w:rPr>
        <w:t xml:space="preserve">SOARES, C. S.; OLIVEIRA, R. S.; DUTRA, G. F. Reflexos da pandemia de COVID-19 no contexto empresarial brasileiro a partir de um fragmento da literatura e suas oportunidades de pesquisa. </w:t>
      </w:r>
      <w:r w:rsidRPr="005C772B">
        <w:rPr>
          <w:rFonts w:ascii="Times New Roman" w:hAnsi="Times New Roman" w:cs="Times New Roman"/>
          <w:b/>
          <w:sz w:val="24"/>
          <w:szCs w:val="24"/>
        </w:rPr>
        <w:t xml:space="preserve">Perspectivas em Gestão e Conhecimento, </w:t>
      </w:r>
      <w:r w:rsidRPr="005C772B">
        <w:rPr>
          <w:rFonts w:ascii="Times New Roman" w:hAnsi="Times New Roman" w:cs="Times New Roman"/>
          <w:sz w:val="24"/>
          <w:szCs w:val="24"/>
        </w:rPr>
        <w:t xml:space="preserve">João Pessoa, v. 14, n. 1, p. 107-123, 2024. Disponível em: </w:t>
      </w:r>
      <w:hyperlink r:id="rId16" w:history="1">
        <w:r w:rsidRPr="005C772B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https://periodicos.ufpb.br/index.php/pgc/article/view/67006/39330</w:t>
        </w:r>
      </w:hyperlink>
      <w:r w:rsidRPr="005C772B">
        <w:rPr>
          <w:rFonts w:ascii="Times New Roman" w:hAnsi="Times New Roman" w:cs="Times New Roman"/>
          <w:sz w:val="24"/>
          <w:szCs w:val="24"/>
        </w:rPr>
        <w:t>. Acesso em: 14 jan. 2025.</w:t>
      </w:r>
      <w:bookmarkEnd w:id="0"/>
    </w:p>
    <w:sectPr w:rsidR="009B1DBC" w:rsidRPr="005C7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0E"/>
    <w:rsid w:val="00265869"/>
    <w:rsid w:val="00294075"/>
    <w:rsid w:val="003006A9"/>
    <w:rsid w:val="00564A20"/>
    <w:rsid w:val="005C772B"/>
    <w:rsid w:val="00603380"/>
    <w:rsid w:val="007E240E"/>
    <w:rsid w:val="0095736D"/>
    <w:rsid w:val="009B1DBC"/>
    <w:rsid w:val="009D162A"/>
    <w:rsid w:val="00A67DB0"/>
    <w:rsid w:val="00B26D35"/>
    <w:rsid w:val="00B40195"/>
    <w:rsid w:val="00BB5406"/>
    <w:rsid w:val="00D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23459-1BA4-4272-8EDA-30DCC20C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2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comercio.com.br/noticia/e-commerce-sustenta-crescimento-pos-pandemia-e-deve-registrar-vendas-recordes-em-2024-calcula-fecomerciosp" TargetMode="External"/><Relationship Id="rId13" Type="http://schemas.openxmlformats.org/officeDocument/2006/relationships/hyperlink" Target="https://biblios.pitt.edu/ojs/biblios/article/view/1110/47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ielo.br/j/emquestao/a/d9LsFt4mcwcwhpG5wB6BSCJ/" TargetMode="External"/><Relationship Id="rId12" Type="http://schemas.openxmlformats.org/officeDocument/2006/relationships/hyperlink" Target="https://www.paho.org/pt/historico-da-emergencia-internacional-covid-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eriodicos.ufpb.br/index.php/pgc/article/view/67006/39330" TargetMode="External"/><Relationship Id="rId1" Type="http://schemas.openxmlformats.org/officeDocument/2006/relationships/styles" Target="styles.xml"/><Relationship Id="rId6" Type="http://schemas.openxmlformats.org/officeDocument/2006/relationships/hyperlink" Target="https://brapci.inf.br/v/245814" TargetMode="External"/><Relationship Id="rId11" Type="http://schemas.openxmlformats.org/officeDocument/2006/relationships/hyperlink" Target="https://revista.fumec.br/index.php/codigo31/article/view/9617" TargetMode="External"/><Relationship Id="rId5" Type="http://schemas.openxmlformats.org/officeDocument/2006/relationships/hyperlink" Target="https://revistas.usp.br/incid/article/view/187500/183731" TargetMode="External"/><Relationship Id="rId15" Type="http://schemas.openxmlformats.org/officeDocument/2006/relationships/hyperlink" Target="https://ojs.uel.br/revistas/uel/index.php/infoprof/article/view/38981" TargetMode="External"/><Relationship Id="rId10" Type="http://schemas.openxmlformats.org/officeDocument/2006/relationships/hyperlink" Target="https://seer.ufrgs.br//EmQuestao/article/view/106813" TargetMode="External"/><Relationship Id="rId4" Type="http://schemas.openxmlformats.org/officeDocument/2006/relationships/hyperlink" Target="https://periodicos.uff.br/ensaiogeral/article/view/50632" TargetMode="External"/><Relationship Id="rId9" Type="http://schemas.openxmlformats.org/officeDocument/2006/relationships/hyperlink" Target="https://revistas.ufpr.br/atoz/article/view/88243" TargetMode="External"/><Relationship Id="rId14" Type="http://schemas.openxmlformats.org/officeDocument/2006/relationships/hyperlink" Target="https://revista.ibict.br/liinc/article/view/7305/705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3</cp:revision>
  <dcterms:created xsi:type="dcterms:W3CDTF">2025-05-19T22:42:00Z</dcterms:created>
  <dcterms:modified xsi:type="dcterms:W3CDTF">2025-05-21T23:12:00Z</dcterms:modified>
</cp:coreProperties>
</file>