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 Brasil em versos: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Haiti</w:t>
      </w:r>
      <w:r>
        <w:rPr>
          <w:rFonts w:cs="Times New Roman" w:ascii="Times New Roman" w:hAnsi="Times New Roman"/>
          <w:b/>
          <w:bCs/>
          <w:sz w:val="24"/>
          <w:szCs w:val="24"/>
        </w:rPr>
        <w:t>, de Gilberto Gil e Caetano Veloso, e a identidade latina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spacing w:lineRule="auto" w:line="360" w:before="0" w:after="0"/>
        <w:ind w:left="0" w:right="0" w:hanging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Edinan Damasceno Carvalho</w:t>
      </w:r>
      <w:r>
        <w:rPr>
          <w:rStyle w:val="Ncoradanotaderodap"/>
          <w:rFonts w:cs="Times New Roman" w:ascii="Times New Roman" w:hAnsi="Times New Roman"/>
          <w:b w:val="false"/>
          <w:bCs w:val="false"/>
          <w:sz w:val="24"/>
          <w:szCs w:val="24"/>
        </w:rPr>
        <w:footnoteReference w:id="2"/>
      </w:r>
    </w:p>
    <w:p>
      <w:pPr>
        <w:pStyle w:val="ListParagraph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Ncoradanotaderodap"/>
          <w:rFonts w:cs="Times;Times New Roman" w:ascii="Times;Times New Roman" w:hAnsi="Times;Times New Roman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Orientador: </w:t>
      </w:r>
      <w:r>
        <w:rPr>
          <w:rStyle w:val="Ncoradanotaderodap"/>
          <w:rFonts w:cs="Times;Times New Roman" w:ascii="Times;Times New Roman" w:hAnsi="Times;Times New Roman"/>
          <w:b w:val="false"/>
          <w:bCs w:val="false"/>
          <w:position w:val="0"/>
          <w:sz w:val="24"/>
          <w:sz w:val="24"/>
          <w:szCs w:val="24"/>
          <w:vertAlign w:val="baseline"/>
        </w:rPr>
        <w:t>Joabson Lima Figueiredo</w:t>
      </w:r>
      <w:r>
        <w:rPr>
          <w:rStyle w:val="Ncoradanotaderodap"/>
          <w:rFonts w:cs="Times New Roman"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Resumo</w:t>
      </w:r>
    </w:p>
    <w:p>
      <w:pPr>
        <w:pStyle w:val="Corpodotexto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O presente estudo analisa a canção </w:t>
      </w:r>
      <w:r>
        <w:rPr>
          <w:rStyle w:val="DefaultParagraphFont"/>
          <w:rFonts w:cs="Times;Times New Roman" w:ascii="Times;Times New Roman" w:hAnsi="Times;Times New Roman"/>
          <w:b w:val="false"/>
          <w:bCs w:val="false"/>
          <w:i/>
          <w:iCs/>
          <w:sz w:val="24"/>
          <w:szCs w:val="24"/>
        </w:rPr>
        <w:t>Haiti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 (1993), composta por Gilberto Gil e Caetano Veloso, com foco em uma abordagem que analisa as interseções entre colonialidade, desigualdade racial e exclusão social. A pesquisa procura traçar compreensões sobre o modo como a canção tensiona narrativas hegemônicas de nação, haja vista que produz conjunções entre as realidades históricas e culturais do Brasil e as do Haiti. Para tanto, adotamos uma abordagem interdisciplinar, fundamentada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na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 literatura acadêmica e análise da canção. Organizamos a pesquisa em torno da maneira como as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subjetividades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 são acionadas e negociadas no corpo da música, ou seja, o modo como dialogam com experiências de marginalização no sistema-mundo colonial-moderno. Nesse viés, estruturamos este trabalho por meio das discussões de </w:t>
      </w:r>
      <w:r>
        <w:rPr>
          <w:rFonts w:cs="Times;Times New Roman" w:ascii="Times;Times New Roman" w:hAnsi="Times;Times New Roman"/>
          <w:sz w:val="24"/>
          <w:szCs w:val="24"/>
        </w:rPr>
        <w:t xml:space="preserve">teóricos como Candido (1989), Quijano (1997) e Hall (2006). Dessa forma, o objetivo é discutir como o texto estético é capaz de atuar como ferramenta para a estruturação da consciência nacional e das dinâmicas de poder que perpetuam as defasagens sociais. Logo, </w:t>
      </w:r>
      <w:r>
        <w:rPr>
          <w:rStyle w:val="DefaultParagraphFont"/>
          <w:rFonts w:cs="Times;Times New Roman" w:ascii="Times;Times New Roman" w:hAnsi="Times;Times New Roman"/>
          <w:i/>
          <w:iCs/>
          <w:sz w:val="24"/>
          <w:szCs w:val="24"/>
        </w:rPr>
        <w:t>Haiti</w:t>
      </w:r>
      <w:r>
        <w:rPr>
          <w:rFonts w:cs="Times;Times New Roman" w:ascii="Times;Times New Roman" w:hAnsi="Times;Times New Roman"/>
          <w:sz w:val="24"/>
          <w:szCs w:val="24"/>
        </w:rPr>
        <w:t xml:space="preserve"> </w:t>
      </w:r>
      <w:r>
        <w:rPr>
          <w:rFonts w:eastAsia="Calibri" w:cs="Times;Times New Roman" w:ascii="Times;Times New Roman" w:hAnsi="Times;Times New Roman" w:eastAsiaTheme="minorHAnsi"/>
          <w:color w:val="auto"/>
          <w:kern w:val="2"/>
          <w:sz w:val="24"/>
          <w:szCs w:val="24"/>
          <w:lang w:val="pt-BR" w:eastAsia="en-US" w:bidi="ar-SA"/>
          <w14:ligatures w14:val="standardContextual"/>
        </w:rPr>
        <w:t>contesta</w:t>
      </w:r>
      <w:r>
        <w:rPr>
          <w:rFonts w:cs="Times;Times New Roman" w:ascii="Times;Times New Roman" w:hAnsi="Times;Times New Roman"/>
          <w:sz w:val="24"/>
          <w:szCs w:val="24"/>
        </w:rPr>
        <w:t xml:space="preserve"> a narrativa difundida hegemonicamente da existência de um Brasil alegre e inclusivo, já que revela e contrasta um país marcado pelo racismo, violência e exclusão, além de transcender a crítica nacional ao associar essas realidades ao processo histórico de exploração e subordinação da e na América Latina. Assim, </w:t>
      </w:r>
      <w:r>
        <w:rPr>
          <w:rStyle w:val="DefaultParagraphFont"/>
          <w:rFonts w:cs="Times;Times New Roman" w:ascii="Times;Times New Roman" w:hAnsi="Times;Times New Roman"/>
          <w:i/>
          <w:iCs/>
          <w:sz w:val="24"/>
          <w:szCs w:val="24"/>
        </w:rPr>
        <w:t>Haiti</w:t>
      </w:r>
      <w:r>
        <w:rPr>
          <w:rFonts w:cs="Times;Times New Roman" w:ascii="Times;Times New Roman" w:hAnsi="Times;Times New Roman"/>
          <w:sz w:val="24"/>
          <w:szCs w:val="24"/>
        </w:rPr>
        <w:t xml:space="preserve"> se manifesta como uma possibilidade de contranarrativa, pois propõe uma (re)organização de sentidos e um projeto de humanidade que denega as hierarquias impostas pelas relações do imperialismo.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Palavras-chave: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Desigualdade racial;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i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dentidade;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m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úsica popular brasileira (MPB);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c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 xml:space="preserve">olonialidade; 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a</w:t>
      </w:r>
      <w:r>
        <w:rPr>
          <w:rFonts w:cs="Times;Times New Roman" w:ascii="Times;Times New Roman" w:hAnsi="Times;Times New Roman"/>
          <w:b w:val="false"/>
          <w:bCs w:val="false"/>
          <w:sz w:val="24"/>
          <w:szCs w:val="24"/>
        </w:rPr>
        <w:t>mérica Latina.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991" w:header="708" w:top="993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701" w:hanging="0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spacing w:before="0" w:after="160"/>
        <w:jc w:val="both"/>
        <w:rPr/>
      </w:pPr>
      <w:r>
        <w:rPr>
          <w:rStyle w:val="Caracteresdenotaderodap"/>
        </w:rPr>
        <w:footnoteRef/>
      </w:r>
      <w:r>
        <w:rPr>
          <w:rFonts w:cs="Times;Times New Roman" w:ascii="Times;Times New Roman" w:hAnsi="Times;Times New Roman"/>
        </w:rPr>
        <w:t xml:space="preserve"> </w:t>
      </w:r>
      <w:r>
        <w:rPr>
          <w:rFonts w:cs="Times;Times New Roman" w:ascii="Times;Times New Roman" w:hAnsi="Times;Times New Roman"/>
        </w:rPr>
        <w:t xml:space="preserve">Mestrando do Programa de Pós-Graduação em Estudos Africanos, Povos Indígenas e Culturas Negras (PPGEAFIN). Bolsista CNPq. Pesquisador do grupo de pesquisa Aláfia (CNPq). E-mail: </w:t>
      </w:r>
      <w:hyperlink r:id="rId1">
        <w:r>
          <w:rPr>
            <w:rStyle w:val="LinkdaInternet"/>
            <w:rFonts w:cs="Times;Times New Roman" w:ascii="Times;Times New Roman" w:hAnsi="Times;Times New Roman"/>
          </w:rPr>
          <w:t>damascenoedinan@outlook.com</w:t>
        </w:r>
      </w:hyperlink>
    </w:p>
  </w:footnote>
  <w:footnote w:id="3">
    <w:p>
      <w:pPr>
        <w:pStyle w:val="Notaderodap"/>
        <w:spacing w:before="0" w:after="160"/>
        <w:jc w:val="both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P</w:t>
      </w:r>
      <w:r>
        <w:rPr>
          <w:rFonts w:eastAsia="Times New Roman"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kern w:val="0"/>
          <w:sz w:val="20"/>
          <w:szCs w:val="20"/>
          <w:lang w:val="pt-BR" w:eastAsia="ar-SA"/>
        </w:rPr>
        <w:t xml:space="preserve">rofessor Adjunto da Universidade do Estado da Bahia </w:t>
      </w:r>
      <w:r>
        <w:rPr>
          <w:rFonts w:eastAsia="Times New Roman" w:cs="Times;Times New Roman" w:ascii="Times;Times New Roman" w:hAnsi="Times;Times New Roman"/>
          <w:caps w:val="false"/>
          <w:smallCaps w:val="false"/>
          <w:color w:val="000000"/>
          <w:spacing w:val="0"/>
          <w:sz w:val="20"/>
          <w:szCs w:val="20"/>
        </w:rPr>
        <w:t xml:space="preserve">– </w:t>
      </w:r>
      <w:r>
        <w:rPr>
          <w:rFonts w:eastAsia="Times New Roman"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UNEB. Docente Permanente do PPGEAFIN </w:t>
      </w:r>
      <w:r>
        <w:rPr>
          <w:rFonts w:eastAsia="Times New Roman" w:cs="Times;Times New Roman" w:ascii="Times;Times New Roman" w:hAnsi="Times;Times New Roman"/>
          <w:caps w:val="false"/>
          <w:smallCaps w:val="false"/>
          <w:color w:val="000000"/>
          <w:spacing w:val="0"/>
          <w:sz w:val="20"/>
          <w:szCs w:val="20"/>
        </w:rPr>
        <w:t xml:space="preserve">– </w:t>
      </w:r>
      <w:r>
        <w:rPr>
          <w:rFonts w:eastAsia="Times New Roman"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UNEB. Líder do Grupo de Pesquisa Aláfia </w:t>
      </w:r>
      <w:r>
        <w:rPr>
          <w:rFonts w:eastAsia="Times New Roman" w:cs="Times;Times New Roman" w:ascii="Times;Times New Roman" w:hAnsi="Times;Times New Roman"/>
          <w:caps w:val="false"/>
          <w:smallCaps w:val="false"/>
          <w:color w:val="000000"/>
          <w:spacing w:val="0"/>
          <w:sz w:val="20"/>
          <w:szCs w:val="20"/>
        </w:rPr>
        <w:t xml:space="preserve">– </w:t>
      </w:r>
      <w:r>
        <w:rPr>
          <w:rFonts w:eastAsia="Times New Roman"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UNEB. Docente da EaD/UNEB. Coordenador do programa de mestrado PPGEAFIN. Coordenador do projeto PIBID/Irecê. E-mail: </w:t>
      </w:r>
      <w:hyperlink r:id="rId2">
        <w:r>
          <w:rPr>
            <w:rStyle w:val="LinkdaInternet"/>
            <w:rFonts w:eastAsia="Times New Roman" w:cs="Times;Times New Roman" w:ascii="Times;Times New Roman" w:hAnsi="Times;Times New Roman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jfigueiredo@uneb.</w:t>
        </w:r>
      </w:hyperlink>
      <w:r>
        <w:rPr>
          <w:rFonts w:eastAsia="Times New Roman"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br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851" w:hanging="0"/>
      <w:jc w:val="center"/>
      <w:rPr/>
    </w:pPr>
    <w:r>
      <w:rPr/>
      <w:drawing>
        <wp:inline distT="0" distB="0" distL="0" distR="0">
          <wp:extent cx="6480175" cy="982980"/>
          <wp:effectExtent l="0" t="0" r="0" b="0"/>
          <wp:docPr id="1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2462" r="0" b="37202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clear" w:pos="8504"/>
        <w:tab w:val="center" w:pos="4252" w:leader="none"/>
        <w:tab w:val="right" w:pos="10205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982f2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982f2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982f23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982f23"/>
    <w:rPr>
      <w:rFonts w:eastAsia="" w:cs="" w:cstheme="majorBidi" w:eastAsiaTheme="majorEastAsia"/>
      <w:i/>
      <w:iCs/>
      <w:color w:val="2F5496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982f23"/>
    <w:rPr>
      <w:rFonts w:eastAsia="" w:cs="" w:cstheme="majorBidi" w:eastAsiaTheme="majorEastAsia"/>
      <w:color w:val="2F5496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982f23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982f23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982f23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982f23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982f2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982f2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982f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2f23"/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982f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82f2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982f23"/>
    <w:rPr/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d77435"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77435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qFormat/>
    <w:rPr>
      <w:color w:val="000080"/>
      <w:u w:val="single"/>
      <w:lang w:val="zxx" w:eastAsia="zxx" w:bidi="zxx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982f2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982f2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f2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d7743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damascenoedinan@outlook.com" TargetMode="External"/><Relationship Id="rId2" Type="http://schemas.openxmlformats.org/officeDocument/2006/relationships/hyperlink" Target="mailto:jfigueiredo@uneb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Application>LibreOffice/6.4.7.2$Linux_X86_64 LibreOffice_project/40$Build-2</Application>
  <Pages>1</Pages>
  <Words>334</Words>
  <Characters>2004</Characters>
  <CharactersWithSpaces>2335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2024-11-25T00:57:00Z</dcterms:created>
  <dc:creator>Lídia Ramires</dc:creator>
  <dc:description/>
  <dc:language>pt-BR</dc:language>
  <cp:lastModifiedBy/>
  <dcterms:modified xsi:type="dcterms:W3CDTF">2025-01-10T19:53:10Z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