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41DD2" w14:textId="77777777" w:rsidR="00411197" w:rsidRPr="005777F5" w:rsidRDefault="00411197" w:rsidP="000B544A">
      <w:pPr>
        <w:jc w:val="center"/>
        <w:rPr>
          <w:rFonts w:ascii="Times New Roman" w:hAnsi="Times New Roman" w:cs="Times New Roman"/>
          <w:b/>
          <w:sz w:val="24"/>
          <w:szCs w:val="24"/>
        </w:rPr>
      </w:pPr>
    </w:p>
    <w:p w14:paraId="5038853B" w14:textId="1583C405" w:rsidR="00E644B2" w:rsidRDefault="00000E10" w:rsidP="00000E10">
      <w:pPr>
        <w:jc w:val="center"/>
        <w:rPr>
          <w:rFonts w:ascii="Times New Roman" w:hAnsi="Times New Roman" w:cs="Times New Roman"/>
          <w:b/>
          <w:sz w:val="24"/>
          <w:szCs w:val="24"/>
        </w:rPr>
      </w:pPr>
      <w:r w:rsidRPr="005777F5">
        <w:rPr>
          <w:rFonts w:ascii="Times New Roman" w:hAnsi="Times New Roman" w:cs="Times New Roman"/>
          <w:b/>
          <w:sz w:val="24"/>
          <w:szCs w:val="24"/>
        </w:rPr>
        <w:t>A INFLUÊNCIA DOS CRIADORES DE CONTEÚDO DIGITAL NA DECISÃO DE COMPRA DE COSMÉTICOS</w:t>
      </w:r>
    </w:p>
    <w:p w14:paraId="6AD1563E" w14:textId="5C5F9A6A" w:rsidR="00D370CF" w:rsidRPr="00D370CF" w:rsidRDefault="00D370CF" w:rsidP="00D370C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César Henrique Souza Lima</w:t>
      </w:r>
    </w:p>
    <w:p w14:paraId="7BE689FF" w14:textId="462F3722" w:rsidR="00D370CF" w:rsidRPr="00D370CF" w:rsidRDefault="00D370CF" w:rsidP="00D370C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Instituto Federal de Educação, Ciência e Tecnologia do Maranhão - IFMA</w:t>
      </w:r>
    </w:p>
    <w:p w14:paraId="5648F70B" w14:textId="7CE623AC" w:rsidR="00D370CF" w:rsidRDefault="00D370CF" w:rsidP="00D370CF">
      <w:pPr>
        <w:spacing w:after="0" w:line="240" w:lineRule="auto"/>
        <w:jc w:val="right"/>
        <w:rPr>
          <w:rFonts w:ascii="Times New Roman" w:hAnsi="Times New Roman" w:cs="Times New Roman"/>
          <w:b/>
          <w:sz w:val="24"/>
          <w:szCs w:val="24"/>
        </w:rPr>
      </w:pPr>
      <w:hyperlink r:id="rId8" w:history="1">
        <w:r w:rsidRPr="00383CB8">
          <w:rPr>
            <w:rStyle w:val="Hyperlink"/>
            <w:rFonts w:ascii="Times New Roman" w:hAnsi="Times New Roman" w:cs="Times New Roman"/>
            <w:b/>
            <w:sz w:val="24"/>
            <w:szCs w:val="24"/>
          </w:rPr>
          <w:t>cesar.lima@ifma.edu.br</w:t>
        </w:r>
      </w:hyperlink>
    </w:p>
    <w:p w14:paraId="1710B9A0" w14:textId="77777777" w:rsidR="00D370CF" w:rsidRPr="00D370CF" w:rsidRDefault="00D370CF" w:rsidP="00D370CF">
      <w:pPr>
        <w:spacing w:after="0" w:line="240" w:lineRule="auto"/>
        <w:jc w:val="right"/>
        <w:rPr>
          <w:rFonts w:ascii="Times New Roman" w:hAnsi="Times New Roman" w:cs="Times New Roman"/>
          <w:b/>
          <w:sz w:val="24"/>
          <w:szCs w:val="24"/>
        </w:rPr>
      </w:pPr>
      <w:proofErr w:type="spellStart"/>
      <w:r>
        <w:rPr>
          <w:rFonts w:ascii="Times New Roman" w:hAnsi="Times New Roman" w:cs="Times New Roman"/>
          <w:b/>
          <w:sz w:val="24"/>
          <w:szCs w:val="24"/>
        </w:rPr>
        <w:t>Thayara</w:t>
      </w:r>
      <w:proofErr w:type="spellEnd"/>
      <w:r>
        <w:rPr>
          <w:rFonts w:ascii="Times New Roman" w:hAnsi="Times New Roman" w:cs="Times New Roman"/>
          <w:b/>
          <w:sz w:val="24"/>
          <w:szCs w:val="24"/>
        </w:rPr>
        <w:t xml:space="preserve"> Ferreira Coimbra Lima</w:t>
      </w:r>
    </w:p>
    <w:p w14:paraId="489D9EBA" w14:textId="7FE66EA2" w:rsidR="00D370CF" w:rsidRDefault="00D370CF" w:rsidP="00D370C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Universidade Federal do Maranhão - UFMA</w:t>
      </w:r>
    </w:p>
    <w:p w14:paraId="1214B437" w14:textId="58531D25" w:rsidR="00D370CF" w:rsidRDefault="00D370CF" w:rsidP="00D370CF">
      <w:pPr>
        <w:spacing w:after="0" w:line="240" w:lineRule="auto"/>
        <w:jc w:val="right"/>
        <w:rPr>
          <w:rFonts w:ascii="Times New Roman" w:hAnsi="Times New Roman" w:cs="Times New Roman"/>
          <w:b/>
          <w:sz w:val="24"/>
          <w:szCs w:val="24"/>
        </w:rPr>
      </w:pPr>
      <w:hyperlink r:id="rId9" w:history="1">
        <w:r w:rsidRPr="00383CB8">
          <w:rPr>
            <w:rStyle w:val="Hyperlink"/>
            <w:rFonts w:ascii="Times New Roman" w:hAnsi="Times New Roman" w:cs="Times New Roman"/>
            <w:b/>
            <w:sz w:val="24"/>
            <w:szCs w:val="24"/>
          </w:rPr>
          <w:t>psicologathayara@gmail.com</w:t>
        </w:r>
      </w:hyperlink>
    </w:p>
    <w:p w14:paraId="483A4121" w14:textId="4BFB1053" w:rsidR="00D370CF" w:rsidRPr="00D370CF" w:rsidRDefault="00D370CF" w:rsidP="00D370C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Bianca de Jesus Rabelo</w:t>
      </w:r>
    </w:p>
    <w:p w14:paraId="7DE16A8C" w14:textId="1D6A9955" w:rsidR="00D370CF" w:rsidRPr="00D370CF" w:rsidRDefault="00D370CF" w:rsidP="00D370C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Instituto Federal de Educação, Ciência e Tecnologia do Maranhão</w:t>
      </w:r>
      <w:r>
        <w:rPr>
          <w:rFonts w:ascii="Times New Roman" w:hAnsi="Times New Roman" w:cs="Times New Roman"/>
          <w:b/>
          <w:sz w:val="24"/>
          <w:szCs w:val="24"/>
        </w:rPr>
        <w:t xml:space="preserve"> - IFMA</w:t>
      </w:r>
    </w:p>
    <w:p w14:paraId="4BC17BB6" w14:textId="6B8AAC53" w:rsidR="00D370CF" w:rsidRDefault="00D370CF" w:rsidP="00D370CF">
      <w:pPr>
        <w:spacing w:after="0" w:line="240" w:lineRule="auto"/>
        <w:jc w:val="right"/>
        <w:rPr>
          <w:rFonts w:ascii="Times New Roman" w:hAnsi="Times New Roman" w:cs="Times New Roman"/>
          <w:b/>
          <w:sz w:val="24"/>
          <w:szCs w:val="24"/>
        </w:rPr>
      </w:pPr>
      <w:hyperlink r:id="rId10" w:history="1">
        <w:r w:rsidRPr="00383CB8">
          <w:rPr>
            <w:rStyle w:val="Hyperlink"/>
            <w:rFonts w:ascii="Times New Roman" w:hAnsi="Times New Roman" w:cs="Times New Roman"/>
            <w:b/>
            <w:sz w:val="24"/>
            <w:szCs w:val="24"/>
          </w:rPr>
          <w:t>bianca.rabelo@ifma.edu.be</w:t>
        </w:r>
      </w:hyperlink>
    </w:p>
    <w:p w14:paraId="6A54B2A9" w14:textId="77777777" w:rsidR="00D370CF" w:rsidRPr="005777F5" w:rsidRDefault="00D370CF" w:rsidP="00000E10">
      <w:pPr>
        <w:jc w:val="center"/>
        <w:rPr>
          <w:rFonts w:ascii="Times New Roman" w:hAnsi="Times New Roman" w:cs="Times New Roman"/>
          <w:b/>
          <w:sz w:val="24"/>
          <w:szCs w:val="24"/>
        </w:rPr>
      </w:pPr>
    </w:p>
    <w:p w14:paraId="76252285" w14:textId="77777777" w:rsidR="000B544A" w:rsidRPr="005777F5" w:rsidRDefault="000B544A" w:rsidP="000B544A">
      <w:pPr>
        <w:rPr>
          <w:rFonts w:ascii="Times New Roman" w:hAnsi="Times New Roman" w:cs="Times New Roman"/>
          <w:b/>
          <w:sz w:val="24"/>
          <w:szCs w:val="24"/>
        </w:rPr>
      </w:pPr>
      <w:r w:rsidRPr="005777F5">
        <w:rPr>
          <w:rFonts w:ascii="Times New Roman" w:hAnsi="Times New Roman" w:cs="Times New Roman"/>
          <w:b/>
          <w:sz w:val="24"/>
          <w:szCs w:val="24"/>
        </w:rPr>
        <w:t>R</w:t>
      </w:r>
      <w:r w:rsidR="00F80589" w:rsidRPr="005777F5">
        <w:rPr>
          <w:rFonts w:ascii="Times New Roman" w:hAnsi="Times New Roman" w:cs="Times New Roman"/>
          <w:b/>
          <w:sz w:val="24"/>
          <w:szCs w:val="24"/>
        </w:rPr>
        <w:t>ESUMO</w:t>
      </w:r>
    </w:p>
    <w:p w14:paraId="09AA3232" w14:textId="534CC25D" w:rsidR="000B544A" w:rsidRPr="005777F5" w:rsidRDefault="00000E10" w:rsidP="00000E10">
      <w:pPr>
        <w:jc w:val="both"/>
        <w:rPr>
          <w:rFonts w:ascii="Times New Roman" w:hAnsi="Times New Roman" w:cs="Times New Roman"/>
          <w:sz w:val="24"/>
          <w:szCs w:val="24"/>
        </w:rPr>
      </w:pPr>
      <w:r w:rsidRPr="005777F5">
        <w:rPr>
          <w:rFonts w:ascii="Times New Roman" w:hAnsi="Times New Roman" w:cs="Times New Roman"/>
          <w:sz w:val="24"/>
          <w:szCs w:val="24"/>
        </w:rPr>
        <w:t xml:space="preserve">Este estudo investiga a influência dos criadores de conteúdo digital na decisão de compra de cosméticos, com foco nas diferenças de percepção entre consumidores masculinos e femininos. A pesquisa baseia-se em quatro variáveis principais: confiança, credibilidade, popularidade do influenciador e envolvimento com o produto. Para tanto, foi aplicado um questionário online a 212 consumidores brasileiros, de ambos os gêneros, que acompanham influenciadores de beleza em plataformas como Instagram, TikTok e YouTube. A análise estatística demonstrou que não existem diferenças significativas entre homens e mulheres em relação às variáveis investigadas. Os resultados do teste de Mann-Whitney indicaram homogeneidade na percepção dos grupos quanto à influência dos criadores de conteúdo. No entanto, a regressão </w:t>
      </w:r>
      <w:proofErr w:type="spellStart"/>
      <w:r w:rsidRPr="005777F5">
        <w:rPr>
          <w:rFonts w:ascii="Times New Roman" w:hAnsi="Times New Roman" w:cs="Times New Roman"/>
          <w:sz w:val="24"/>
          <w:szCs w:val="24"/>
        </w:rPr>
        <w:t>quantílica</w:t>
      </w:r>
      <w:proofErr w:type="spellEnd"/>
      <w:r w:rsidRPr="005777F5">
        <w:rPr>
          <w:rFonts w:ascii="Times New Roman" w:hAnsi="Times New Roman" w:cs="Times New Roman"/>
          <w:sz w:val="24"/>
          <w:szCs w:val="24"/>
        </w:rPr>
        <w:t xml:space="preserve"> revelou nuances importantes: a popularidade mostrou-se o fator mais consistente na decisão de compra, sobretudo entre consumidores mais propensos à aquisição. A confiança teve relevância apenas para consumidores medianos, enquanto credibilidade e envolvimento não apresentaram efeitos significativos. Esses achados sugerem que o gênero não atua como moderador relevante na relação entre influenciadores digitais e decisão de compra no setor de cosméticos. Assim, estratégias de marketing digital podem priorizar a seleção de influenciadores com alta popularidade, independentemente do público-alvo, adaptando a comunicação ao nível de predisposição para a compra. Assim, essa pesquisa contribui para o entendimento do papel dos influenciadores digitais na indústria de cosméticos e oferece implicações práticas para empresas que buscam otimizar campanhas publicitárias nas redes sociais.</w:t>
      </w:r>
    </w:p>
    <w:p w14:paraId="61544E9A" w14:textId="0D5897C1" w:rsidR="00F80589" w:rsidRPr="005777F5" w:rsidRDefault="000B544A" w:rsidP="00F80589">
      <w:pPr>
        <w:rPr>
          <w:rFonts w:ascii="Times New Roman" w:hAnsi="Times New Roman" w:cs="Times New Roman"/>
          <w:sz w:val="24"/>
          <w:szCs w:val="24"/>
        </w:rPr>
      </w:pPr>
      <w:r w:rsidRPr="005777F5">
        <w:rPr>
          <w:rFonts w:ascii="Times New Roman" w:hAnsi="Times New Roman" w:cs="Times New Roman"/>
          <w:sz w:val="24"/>
          <w:szCs w:val="24"/>
        </w:rPr>
        <w:t xml:space="preserve">Palavras-chaves: </w:t>
      </w:r>
      <w:r w:rsidR="00000E10" w:rsidRPr="005777F5">
        <w:rPr>
          <w:rFonts w:ascii="Times New Roman" w:hAnsi="Times New Roman" w:cs="Times New Roman"/>
          <w:sz w:val="24"/>
          <w:szCs w:val="24"/>
        </w:rPr>
        <w:t>influenciadores Digitais</w:t>
      </w:r>
      <w:r w:rsidRPr="005777F5">
        <w:rPr>
          <w:rFonts w:ascii="Times New Roman" w:hAnsi="Times New Roman" w:cs="Times New Roman"/>
          <w:sz w:val="24"/>
          <w:szCs w:val="24"/>
        </w:rPr>
        <w:t xml:space="preserve">. </w:t>
      </w:r>
      <w:r w:rsidR="00000E10" w:rsidRPr="005777F5">
        <w:rPr>
          <w:rFonts w:ascii="Times New Roman" w:hAnsi="Times New Roman" w:cs="Times New Roman"/>
          <w:sz w:val="24"/>
          <w:szCs w:val="24"/>
        </w:rPr>
        <w:t>Decisão de Compras</w:t>
      </w:r>
      <w:r w:rsidRPr="005777F5">
        <w:rPr>
          <w:rFonts w:ascii="Times New Roman" w:hAnsi="Times New Roman" w:cs="Times New Roman"/>
          <w:sz w:val="24"/>
          <w:szCs w:val="24"/>
        </w:rPr>
        <w:t xml:space="preserve">. </w:t>
      </w:r>
      <w:r w:rsidR="00000E10" w:rsidRPr="005777F5">
        <w:rPr>
          <w:rFonts w:ascii="Times New Roman" w:hAnsi="Times New Roman" w:cs="Times New Roman"/>
          <w:sz w:val="24"/>
          <w:szCs w:val="24"/>
        </w:rPr>
        <w:t>Cosméticos</w:t>
      </w:r>
      <w:r w:rsidR="00FD4DD4" w:rsidRPr="005777F5">
        <w:rPr>
          <w:rFonts w:ascii="Times New Roman" w:hAnsi="Times New Roman" w:cs="Times New Roman"/>
          <w:sz w:val="24"/>
          <w:szCs w:val="24"/>
        </w:rPr>
        <w:t>.</w:t>
      </w:r>
    </w:p>
    <w:p w14:paraId="7A584AC0" w14:textId="77777777" w:rsidR="00F80589" w:rsidRPr="005777F5" w:rsidRDefault="00F80589" w:rsidP="00F80589">
      <w:pPr>
        <w:rPr>
          <w:rFonts w:ascii="Times New Roman" w:hAnsi="Times New Roman" w:cs="Times New Roman"/>
          <w:sz w:val="24"/>
          <w:szCs w:val="24"/>
        </w:rPr>
      </w:pPr>
    </w:p>
    <w:p w14:paraId="28389BAA" w14:textId="77777777" w:rsidR="000B544A" w:rsidRPr="005777F5" w:rsidRDefault="00CB3A8F" w:rsidP="00F80589">
      <w:pPr>
        <w:rPr>
          <w:rFonts w:ascii="Times New Roman" w:hAnsi="Times New Roman" w:cs="Times New Roman"/>
          <w:b/>
          <w:sz w:val="24"/>
          <w:szCs w:val="24"/>
        </w:rPr>
      </w:pPr>
      <w:r w:rsidRPr="005777F5">
        <w:rPr>
          <w:rFonts w:ascii="Times New Roman" w:hAnsi="Times New Roman" w:cs="Times New Roman"/>
          <w:b/>
          <w:sz w:val="24"/>
          <w:szCs w:val="24"/>
        </w:rPr>
        <w:t>1 INTRODUÇÃO</w:t>
      </w:r>
    </w:p>
    <w:p w14:paraId="14762311" w14:textId="647425B2" w:rsidR="00000E10" w:rsidRPr="005777F5" w:rsidRDefault="00000E10" w:rsidP="00C810E5">
      <w:pPr>
        <w:spacing w:after="0" w:line="360" w:lineRule="auto"/>
        <w:ind w:firstLine="709"/>
        <w:jc w:val="both"/>
        <w:rPr>
          <w:rFonts w:ascii="Times New Roman" w:hAnsi="Times New Roman" w:cs="Times New Roman"/>
          <w:sz w:val="24"/>
          <w:szCs w:val="24"/>
        </w:rPr>
      </w:pPr>
      <w:r w:rsidRPr="005777F5">
        <w:rPr>
          <w:rFonts w:ascii="Times New Roman" w:hAnsi="Times New Roman" w:cs="Times New Roman"/>
          <w:sz w:val="24"/>
          <w:szCs w:val="24"/>
        </w:rPr>
        <w:lastRenderedPageBreak/>
        <w:t>Os criadores de conteúdo digital têm exercido um papel significativo na forma como os consumidores tomam decisões de compra. Com a popularização das redes sociais, influenciadores digitais tornaram-se mediadores entre marcas e público, promovendo produtos e servindo como fonte de informação e recomendação para os consumidores</w:t>
      </w:r>
      <w:r w:rsidR="00823CC7" w:rsidRPr="005777F5">
        <w:rPr>
          <w:rFonts w:ascii="Times New Roman" w:hAnsi="Times New Roman" w:cs="Times New Roman"/>
          <w:sz w:val="24"/>
          <w:szCs w:val="24"/>
        </w:rPr>
        <w:t xml:space="preserve"> </w:t>
      </w:r>
      <w:r w:rsidR="00823CC7" w:rsidRPr="005777F5">
        <w:rPr>
          <w:rFonts w:ascii="Times New Roman" w:hAnsi="Times New Roman" w:cs="Times New Roman"/>
          <w:sz w:val="24"/>
          <w:szCs w:val="24"/>
        </w:rPr>
        <w:fldChar w:fldCharType="begin"/>
      </w:r>
      <w:r w:rsidR="00823CC7" w:rsidRPr="005777F5">
        <w:rPr>
          <w:rFonts w:ascii="Times New Roman" w:hAnsi="Times New Roman" w:cs="Times New Roman"/>
          <w:sz w:val="24"/>
          <w:szCs w:val="24"/>
        </w:rPr>
        <w:instrText xml:space="preserve"> ADDIN ZOTERO_ITEM CSL_CITATION {"citationID":"UiVcIe5U","properties":{"formattedCitation":"(Jim\\uc0\\u233{}nez-Castillo &amp; S\\uc0\\u225{}nchez-Fern\\uc0\\u225{}ndez, 2019; Rahman &amp; Islam, 2024)","plainCitation":"(Jiménez-Castillo &amp; Sánchez-Fernández, 2019; Rahman &amp; Islam, 2024)","noteIndex":0},"citationItems":[{"id":3022,"uris":["http://zotero.org/users/15147847/items/4ZW9TBWZ"],"itemData":{"id":3022,"type":"article-journal","container-title":"Int. J. Inf. Manag.","DOI":"10.1016/J.IJINFOMGT.2019.07.009","journalAbbreviation":"Int. J. Inf. Manag.","page":"366-376","title":"The role of digital influencers in brand recommendation: Examining their impact on engagement, expected value and purchase intention","volume":"49","author":[{"family":"Jiménez-Castillo","given":"David"},{"family":"Sánchez-Fernández","given":"Raquel"}],"issued":{"date-parts":[["2019",12,1]]}}},{"id":3840,"uris":["http://zotero.org/users/15147847/items/YGKUGQNB"],"itemData":{"id":3840,"type":"article-journal","container-title":"Democratization","DOI":"10.1080/13510347.2024.2360463","journalAbbreviation":"Democratization","page":"291-314","title":"The curious case of democratic backsliding in Bangladesh: an analysis of people’s financial satisfaction","volume":"32","author":[{"family":"Rahman","given":"Md. Mafizur"},{"family":"Islam","given":"Md Shahriar"}],"issued":{"date-parts":[["2024",6,6]]}}}],"schema":"https://github.com/citation-style-language/schema/raw/master/csl-citation.json"} </w:instrText>
      </w:r>
      <w:r w:rsidR="00823CC7" w:rsidRPr="005777F5">
        <w:rPr>
          <w:rFonts w:ascii="Times New Roman" w:hAnsi="Times New Roman" w:cs="Times New Roman"/>
          <w:sz w:val="24"/>
          <w:szCs w:val="24"/>
        </w:rPr>
        <w:fldChar w:fldCharType="separate"/>
      </w:r>
      <w:r w:rsidR="00823CC7" w:rsidRPr="005777F5">
        <w:rPr>
          <w:rFonts w:ascii="Times New Roman" w:hAnsi="Times New Roman" w:cs="Times New Roman"/>
          <w:sz w:val="24"/>
          <w:szCs w:val="24"/>
        </w:rPr>
        <w:t>(Jiménez-Castillo &amp; Sánchez-Fernández, 2019; Rahman &amp; Islam, 2024)</w:t>
      </w:r>
      <w:r w:rsidR="00823CC7" w:rsidRPr="005777F5">
        <w:rPr>
          <w:rFonts w:ascii="Times New Roman" w:hAnsi="Times New Roman" w:cs="Times New Roman"/>
          <w:sz w:val="24"/>
          <w:szCs w:val="24"/>
        </w:rPr>
        <w:fldChar w:fldCharType="end"/>
      </w:r>
      <w:r w:rsidRPr="005777F5">
        <w:rPr>
          <w:rFonts w:ascii="Times New Roman" w:hAnsi="Times New Roman" w:cs="Times New Roman"/>
          <w:sz w:val="24"/>
          <w:szCs w:val="24"/>
        </w:rPr>
        <w:t>. No setor de cosméticos, essa influência é particularmente evidente, uma vez que produtos de beleza estão intrinsecamente ligados à percepção pessoal de autoestima e bem-estar, tornando a opinião de influenciadores um fator relevante na jornada de compra dos consumidores</w:t>
      </w:r>
      <w:r w:rsidR="00823CC7" w:rsidRPr="005777F5">
        <w:rPr>
          <w:rFonts w:ascii="Times New Roman" w:hAnsi="Times New Roman" w:cs="Times New Roman"/>
          <w:sz w:val="24"/>
          <w:szCs w:val="24"/>
        </w:rPr>
        <w:t xml:space="preserve"> </w:t>
      </w:r>
      <w:r w:rsidR="00823CC7" w:rsidRPr="005777F5">
        <w:rPr>
          <w:rFonts w:ascii="Times New Roman" w:hAnsi="Times New Roman" w:cs="Times New Roman"/>
          <w:sz w:val="24"/>
          <w:szCs w:val="24"/>
        </w:rPr>
        <w:fldChar w:fldCharType="begin"/>
      </w:r>
      <w:r w:rsidR="00823CC7" w:rsidRPr="005777F5">
        <w:rPr>
          <w:rFonts w:ascii="Times New Roman" w:hAnsi="Times New Roman" w:cs="Times New Roman"/>
          <w:sz w:val="24"/>
          <w:szCs w:val="24"/>
        </w:rPr>
        <w:instrText xml:space="preserve"> ADDIN ZOTERO_ITEM CSL_CITATION {"citationID":"Hh5rqdPH","properties":{"formattedCitation":"(Yuan &amp; Lou, 2020)","plainCitation":"(Yuan &amp; Lou, 2020)","noteIndex":0},"citationItems":[{"id":3016,"uris":["http://zotero.org/users/15147847/items/A522PAZJ"],"itemData":{"id":3016,"type":"article-journal","container-title":"Journal of Interactive Advertising","issue":"2","note":"ISBN: 1525-2019\npublisher: Taylor &amp; Francis","page":"133-147","title":"How social media influencers foster relationships with followers: The roles of source credibility and fairness in parasocial relationship and product interest","volume":"20","author":[{"family":"Yuan","given":"Shupei"},{"family":"Lou","given":"Chen"}],"issued":{"date-parts":[["2020"]]}}}],"schema":"https://github.com/citation-style-language/schema/raw/master/csl-citation.json"} </w:instrText>
      </w:r>
      <w:r w:rsidR="00823CC7" w:rsidRPr="005777F5">
        <w:rPr>
          <w:rFonts w:ascii="Times New Roman" w:hAnsi="Times New Roman" w:cs="Times New Roman"/>
          <w:sz w:val="24"/>
          <w:szCs w:val="24"/>
        </w:rPr>
        <w:fldChar w:fldCharType="separate"/>
      </w:r>
      <w:r w:rsidR="00823CC7" w:rsidRPr="005777F5">
        <w:rPr>
          <w:rFonts w:ascii="Times New Roman" w:hAnsi="Times New Roman" w:cs="Times New Roman"/>
          <w:sz w:val="24"/>
          <w:szCs w:val="24"/>
        </w:rPr>
        <w:t>(Yuan &amp; Lou, 2020)</w:t>
      </w:r>
      <w:r w:rsidR="00823CC7"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p>
    <w:p w14:paraId="3077563D" w14:textId="08EAF00A" w:rsidR="00000E10" w:rsidRPr="005777F5" w:rsidRDefault="00000E10" w:rsidP="00C810E5">
      <w:pPr>
        <w:spacing w:after="0" w:line="360" w:lineRule="auto"/>
        <w:ind w:firstLine="709"/>
        <w:jc w:val="both"/>
        <w:rPr>
          <w:rFonts w:ascii="Times New Roman" w:hAnsi="Times New Roman" w:cs="Times New Roman"/>
          <w:sz w:val="24"/>
          <w:szCs w:val="24"/>
        </w:rPr>
      </w:pPr>
      <w:r w:rsidRPr="005777F5">
        <w:rPr>
          <w:rFonts w:ascii="Times New Roman" w:hAnsi="Times New Roman" w:cs="Times New Roman"/>
          <w:sz w:val="24"/>
          <w:szCs w:val="24"/>
        </w:rPr>
        <w:t>Estudos anteriores exploraram o impacto dos influenciadores digitais na intenção de compra e na percepção de marca, destacando aspectos como credibilidade e envolvimento emocional do público</w:t>
      </w:r>
      <w:r w:rsidR="00BD699A" w:rsidRPr="005777F5">
        <w:rPr>
          <w:rFonts w:ascii="Times New Roman" w:hAnsi="Times New Roman" w:cs="Times New Roman"/>
          <w:sz w:val="24"/>
          <w:szCs w:val="24"/>
        </w:rPr>
        <w:t xml:space="preserve"> </w:t>
      </w:r>
      <w:r w:rsidR="00BD699A" w:rsidRPr="005777F5">
        <w:rPr>
          <w:rFonts w:ascii="Times New Roman" w:hAnsi="Times New Roman" w:cs="Times New Roman"/>
          <w:sz w:val="24"/>
          <w:szCs w:val="24"/>
        </w:rPr>
        <w:fldChar w:fldCharType="begin"/>
      </w:r>
      <w:r w:rsidR="00391A73" w:rsidRPr="005777F5">
        <w:rPr>
          <w:rFonts w:ascii="Times New Roman" w:hAnsi="Times New Roman" w:cs="Times New Roman"/>
          <w:sz w:val="24"/>
          <w:szCs w:val="24"/>
        </w:rPr>
        <w:instrText xml:space="preserve"> ADDIN ZOTERO_ITEM CSL_CITATION {"citationID":"VQMVsmsK","properties":{"formattedCitation":"(Jin et al., 2019)","plainCitation":"(Jin et al., 2019)","noteIndex":0},"citationItems":[{"id":3017,"uris":["http://zotero.org/users/15147847/items/HWXMCCG2"],"itemData":{"id":3017,"type":"article-journal","container-title":"Marketing intelligence &amp; planning","issue":"5","note":"ISBN: 0263-4503\npublisher: Emerald Publishing Limited","page":"567-579","title":"Instafamous and social media influencer marketing","volume":"37","author":[{"family":"Jin","given":"S. Venus"},{"family":"Muqaddam","given":"Aziz"},{"family":"Ryu","given":"Ehri"}],"issued":{"date-parts":[["2019"]]}}}],"schema":"https://github.com/citation-style-language/schema/raw/master/csl-citation.json"} </w:instrText>
      </w:r>
      <w:r w:rsidR="00BD699A" w:rsidRPr="005777F5">
        <w:rPr>
          <w:rFonts w:ascii="Times New Roman" w:hAnsi="Times New Roman" w:cs="Times New Roman"/>
          <w:sz w:val="24"/>
          <w:szCs w:val="24"/>
        </w:rPr>
        <w:fldChar w:fldCharType="separate"/>
      </w:r>
      <w:r w:rsidR="00391A73" w:rsidRPr="005777F5">
        <w:rPr>
          <w:rFonts w:ascii="Times New Roman" w:hAnsi="Times New Roman" w:cs="Times New Roman"/>
          <w:sz w:val="24"/>
          <w:szCs w:val="24"/>
        </w:rPr>
        <w:t>(Jin et al., 2019)</w:t>
      </w:r>
      <w:r w:rsidR="00BD699A"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r w:rsidR="00391A73" w:rsidRPr="005777F5">
        <w:rPr>
          <w:rFonts w:ascii="Times New Roman" w:hAnsi="Times New Roman" w:cs="Times New Roman"/>
          <w:sz w:val="24"/>
          <w:szCs w:val="24"/>
        </w:rPr>
        <w:fldChar w:fldCharType="begin"/>
      </w:r>
      <w:r w:rsidR="00C810E5" w:rsidRPr="005777F5">
        <w:rPr>
          <w:rFonts w:ascii="Times New Roman" w:hAnsi="Times New Roman" w:cs="Times New Roman"/>
          <w:sz w:val="24"/>
          <w:szCs w:val="24"/>
        </w:rPr>
        <w:instrText xml:space="preserve"> ADDIN ZOTERO_ITEM CSL_CITATION {"citationID":"18UyTyvS","properties":{"formattedCitation":"(Algharabat et al., 2020)","plainCitation":"(Algharabat et al., 2020)","dontUpdate":true,"noteIndex":0},"citationItems":[{"id":3018,"uris":["http://zotero.org/users/15147847/items/X49K9IMC"],"itemData":{"id":3018,"type":"article-journal","container-title":"Journal of Retailing and Consumer Services","note":"ISBN: 0969-6989\npublisher: Elsevier","page":"101767","title":"Investigating the antecedents of customer brand engagement and consumer-based brand equity in social media","volume":"53","author":[{"family":"Algharabat","given":"Raed"},{"family":"Rana","given":"Nripendra P."},{"family":"Alalwan","given":"Ali Abdallah"},{"family":"Baabdullah","given":"Abdullah"},{"family":"Gupta","given":"Ashish"}],"issued":{"date-parts":[["2020"]]}}}],"schema":"https://github.com/citation-style-language/schema/raw/master/csl-citation.json"} </w:instrText>
      </w:r>
      <w:r w:rsidR="00391A73" w:rsidRPr="005777F5">
        <w:rPr>
          <w:rFonts w:ascii="Times New Roman" w:hAnsi="Times New Roman" w:cs="Times New Roman"/>
          <w:sz w:val="24"/>
          <w:szCs w:val="24"/>
        </w:rPr>
        <w:fldChar w:fldCharType="separate"/>
      </w:r>
      <w:proofErr w:type="spellStart"/>
      <w:r w:rsidR="00391A73" w:rsidRPr="005777F5">
        <w:rPr>
          <w:rFonts w:ascii="Times New Roman" w:hAnsi="Times New Roman" w:cs="Times New Roman"/>
          <w:sz w:val="24"/>
          <w:szCs w:val="24"/>
        </w:rPr>
        <w:t>Algharabat</w:t>
      </w:r>
      <w:proofErr w:type="spellEnd"/>
      <w:r w:rsidR="00391A73" w:rsidRPr="005777F5">
        <w:rPr>
          <w:rFonts w:ascii="Times New Roman" w:hAnsi="Times New Roman" w:cs="Times New Roman"/>
          <w:sz w:val="24"/>
          <w:szCs w:val="24"/>
        </w:rPr>
        <w:t xml:space="preserve"> et al. (2020)</w:t>
      </w:r>
      <w:r w:rsidR="00391A73"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reforçam que a confiança no influenciador e sua popularidade são determinantes para o engajamento dos consumidores. No entanto, há uma lacuna na literatura quanto às diferenças de gênero na percepção da influência dos criadores de conteúdo. Homens e mulheres podem reagir de forma distinta a fatores como confiança, credibilidade e popularidade do influenciador, impactando diretamente sua decisão de compra </w:t>
      </w:r>
      <w:r w:rsidR="00391A73" w:rsidRPr="005777F5">
        <w:rPr>
          <w:rFonts w:ascii="Times New Roman" w:hAnsi="Times New Roman" w:cs="Times New Roman"/>
          <w:sz w:val="24"/>
          <w:szCs w:val="24"/>
        </w:rPr>
        <w:fldChar w:fldCharType="begin"/>
      </w:r>
      <w:r w:rsidR="00391A73" w:rsidRPr="005777F5">
        <w:rPr>
          <w:rFonts w:ascii="Times New Roman" w:hAnsi="Times New Roman" w:cs="Times New Roman"/>
          <w:sz w:val="24"/>
          <w:szCs w:val="24"/>
        </w:rPr>
        <w:instrText xml:space="preserve"> ADDIN ZOTERO_ITEM CSL_CITATION {"citationID":"cmVDfVWm","properties":{"formattedCitation":"(Ye et al., 2021)","plainCitation":"(Ye et al., 2021)","noteIndex":0},"citationItems":[{"id":3019,"uris":["http://zotero.org/users/15147847/items/32LUDXY6"],"itemData":{"id":3019,"type":"article-journal","container-title":"Journal of advertising","issue":"2","note":"ISBN: 0091-3367\npublisher: Taylor &amp; Francis","page":"160-178","title":"The value of influencer marketing for business: A bibliometric analysis and managerial implications","volume":"50","author":[{"family":"Ye","given":"Guoquan"},{"family":"Hudders","given":"Liselot"},{"family":"De Jans","given":"Steffi"},{"family":"De Veirman","given":"Marijke"}],"issued":{"date-parts":[["2021"]]}}}],"schema":"https://github.com/citation-style-language/schema/raw/master/csl-citation.json"} </w:instrText>
      </w:r>
      <w:r w:rsidR="00391A73" w:rsidRPr="005777F5">
        <w:rPr>
          <w:rFonts w:ascii="Times New Roman" w:hAnsi="Times New Roman" w:cs="Times New Roman"/>
          <w:sz w:val="24"/>
          <w:szCs w:val="24"/>
        </w:rPr>
        <w:fldChar w:fldCharType="separate"/>
      </w:r>
      <w:r w:rsidR="00391A73" w:rsidRPr="005777F5">
        <w:rPr>
          <w:rFonts w:ascii="Times New Roman" w:hAnsi="Times New Roman" w:cs="Times New Roman"/>
          <w:sz w:val="24"/>
          <w:szCs w:val="24"/>
        </w:rPr>
        <w:t>(Ye et al., 2021)</w:t>
      </w:r>
      <w:r w:rsidR="00391A73" w:rsidRPr="005777F5">
        <w:rPr>
          <w:rFonts w:ascii="Times New Roman" w:hAnsi="Times New Roman" w:cs="Times New Roman"/>
          <w:sz w:val="24"/>
          <w:szCs w:val="24"/>
        </w:rPr>
        <w:fldChar w:fldCharType="end"/>
      </w:r>
      <w:r w:rsidRPr="005777F5">
        <w:rPr>
          <w:rFonts w:ascii="Times New Roman" w:hAnsi="Times New Roman" w:cs="Times New Roman"/>
          <w:sz w:val="24"/>
          <w:szCs w:val="24"/>
        </w:rPr>
        <w:t>. Esse aspecto ainda carece de exploração mais aprofundada para compreender como essas variáveis se relacionam com diferentes perfis de consumidores no segmento de cosméticos.</w:t>
      </w:r>
    </w:p>
    <w:p w14:paraId="681330DC" w14:textId="28D09091" w:rsidR="00000E10" w:rsidRPr="005777F5" w:rsidRDefault="00000E10" w:rsidP="00C810E5">
      <w:pPr>
        <w:spacing w:after="0" w:line="360" w:lineRule="auto"/>
        <w:ind w:firstLine="709"/>
        <w:jc w:val="both"/>
        <w:rPr>
          <w:rFonts w:ascii="Times New Roman" w:hAnsi="Times New Roman" w:cs="Times New Roman"/>
          <w:sz w:val="24"/>
          <w:szCs w:val="24"/>
        </w:rPr>
      </w:pPr>
      <w:r w:rsidRPr="005777F5">
        <w:rPr>
          <w:rFonts w:ascii="Times New Roman" w:hAnsi="Times New Roman" w:cs="Times New Roman"/>
          <w:sz w:val="24"/>
          <w:szCs w:val="24"/>
        </w:rPr>
        <w:t>Diante desse contexto, surge a seguinte questão de pesquisa: de que forma os criadores de conteúdo digital influenciam a decisão de compra de cosméticos entre consumidores masculinos e femininos, considerando as variáveis confiança, credibilidade, envolvimento e popularidade do influenciador? Para responder essa pergunta, este estudo tem como objetivo analisar a influência dos criadores de conteúdo digital na decisão de compra de cosméticos, investigando as diferenças de percepção entre consumidores masculinos e femininos</w:t>
      </w:r>
      <w:r w:rsidR="00F430BF">
        <w:rPr>
          <w:rFonts w:ascii="Times New Roman" w:hAnsi="Times New Roman" w:cs="Times New Roman"/>
          <w:sz w:val="24"/>
          <w:szCs w:val="24"/>
        </w:rPr>
        <w:t>, como base n</w:t>
      </w:r>
      <w:r w:rsidRPr="005777F5">
        <w:rPr>
          <w:rFonts w:ascii="Times New Roman" w:hAnsi="Times New Roman" w:cs="Times New Roman"/>
          <w:sz w:val="24"/>
          <w:szCs w:val="24"/>
        </w:rPr>
        <w:t>as dimensões de confiança, credibilidade, envolvimento e popularidade dos influenciadores digitais</w:t>
      </w:r>
    </w:p>
    <w:p w14:paraId="11FE2C02" w14:textId="6D3C4AA9" w:rsidR="0079485D" w:rsidRPr="005777F5" w:rsidRDefault="00000E10" w:rsidP="00C810E5">
      <w:pPr>
        <w:spacing w:after="0" w:line="360" w:lineRule="auto"/>
        <w:ind w:firstLine="709"/>
        <w:jc w:val="both"/>
        <w:rPr>
          <w:rFonts w:ascii="Times New Roman" w:hAnsi="Times New Roman" w:cs="Times New Roman"/>
          <w:sz w:val="24"/>
          <w:szCs w:val="24"/>
        </w:rPr>
      </w:pPr>
      <w:r w:rsidRPr="005777F5">
        <w:rPr>
          <w:rFonts w:ascii="Times New Roman" w:hAnsi="Times New Roman" w:cs="Times New Roman"/>
          <w:sz w:val="24"/>
          <w:szCs w:val="24"/>
        </w:rPr>
        <w:t xml:space="preserve">A relevância deste estudo reside na contribuição para o entendimento do papel dos influenciadores digitais na indústria cosmética, um mercado em expansão e altamente influenciado por tendências midiáticas. Além disso, ao identificar diferenças entre consumidores masculinos e femininos, a pesquisa pode auxiliar empresas e profissionais de </w:t>
      </w:r>
      <w:r w:rsidRPr="005777F5">
        <w:rPr>
          <w:rFonts w:ascii="Times New Roman" w:hAnsi="Times New Roman" w:cs="Times New Roman"/>
          <w:sz w:val="24"/>
          <w:szCs w:val="24"/>
        </w:rPr>
        <w:lastRenderedPageBreak/>
        <w:t xml:space="preserve">marketing na formulação de estratégias mais eficazes e segmentadas, potencializando o engajamento do público-alvo e otimizando campanhas publicitárias nas redes sociais </w:t>
      </w:r>
      <w:r w:rsidR="00391A73" w:rsidRPr="005777F5">
        <w:rPr>
          <w:rFonts w:ascii="Times New Roman" w:hAnsi="Times New Roman" w:cs="Times New Roman"/>
          <w:sz w:val="24"/>
          <w:szCs w:val="24"/>
        </w:rPr>
        <w:fldChar w:fldCharType="begin"/>
      </w:r>
      <w:r w:rsidR="00391A73" w:rsidRPr="005777F5">
        <w:rPr>
          <w:rFonts w:ascii="Times New Roman" w:hAnsi="Times New Roman" w:cs="Times New Roman"/>
          <w:sz w:val="24"/>
          <w:szCs w:val="24"/>
        </w:rPr>
        <w:instrText xml:space="preserve"> ADDIN ZOTERO_ITEM CSL_CITATION {"citationID":"WwwbduRh","properties":{"formattedCitation":"(Belanche et al., 2021)","plainCitation":"(Belanche et al., 2021)","noteIndex":0},"citationItems":[{"id":3209,"uris":["http://zotero.org/users/15147847/items/PLBBE5UD"],"itemData":{"id":3209,"type":"article-journal","abstract":"Influencers increasingly provide sources of information and innovation to followers. Grounded in balance, cognitive dissonance, and congruity theories, the current article highlights how a congruence psychological mechanism, leveraged in influencer marketing campaigns, can contribute to the success of this novel form of persuasive communication. To understand consumers' behavioral intentions when they encounter product recommendations from fashion influencers on Instagram, this study addresses the congruence among the three inherent contributors to any influencer marketing campaign: the influencer, the consumer (or follower), and the sponsored brand. The study involves 372 followers of a famous fashion influencer. Results confirm that when influencer-consumer congruence is fixed and high, high (low) influencer-product congruence prompts high (low) consumer-product congruence. Strong congruence between the consumer and product then generates more favorable attitudes toward the product, as well as higher purchase and recommendation intentions, ensuring optimal returns on influencer marketing campaigns.","archive_location":"WOS:000657788000017","container-title":"JOURNAL OF BUSINESS RESEARCH","DOI":"10.1016/j.jbusres.2021.03.067","ISSN":"0148-2963","language":"English","page":"186-195","title":"Understanding influencer marketing: The role of congruence between influencers, products and consumers","volume":"132","author":[{"family":"Belanche","given":"D"},{"family":"Casalo","given":"LV"},{"family":"Flavián","given":"M"},{"family":"Ibáñez-Sánchez","given":"S"}],"issued":{"date-parts":[["2021",8]]}}}],"schema":"https://github.com/citation-style-language/schema/raw/master/csl-citation.json"} </w:instrText>
      </w:r>
      <w:r w:rsidR="00391A73" w:rsidRPr="005777F5">
        <w:rPr>
          <w:rFonts w:ascii="Times New Roman" w:hAnsi="Times New Roman" w:cs="Times New Roman"/>
          <w:sz w:val="24"/>
          <w:szCs w:val="24"/>
        </w:rPr>
        <w:fldChar w:fldCharType="separate"/>
      </w:r>
      <w:r w:rsidR="00391A73" w:rsidRPr="005777F5">
        <w:rPr>
          <w:rFonts w:ascii="Times New Roman" w:hAnsi="Times New Roman" w:cs="Times New Roman"/>
          <w:sz w:val="24"/>
          <w:szCs w:val="24"/>
        </w:rPr>
        <w:t>(</w:t>
      </w:r>
      <w:proofErr w:type="spellStart"/>
      <w:r w:rsidR="00391A73" w:rsidRPr="005777F5">
        <w:rPr>
          <w:rFonts w:ascii="Times New Roman" w:hAnsi="Times New Roman" w:cs="Times New Roman"/>
          <w:sz w:val="24"/>
          <w:szCs w:val="24"/>
        </w:rPr>
        <w:t>Belanche</w:t>
      </w:r>
      <w:proofErr w:type="spellEnd"/>
      <w:r w:rsidR="00391A73" w:rsidRPr="005777F5">
        <w:rPr>
          <w:rFonts w:ascii="Times New Roman" w:hAnsi="Times New Roman" w:cs="Times New Roman"/>
          <w:sz w:val="24"/>
          <w:szCs w:val="24"/>
        </w:rPr>
        <w:t xml:space="preserve"> et al., 2021)</w:t>
      </w:r>
      <w:r w:rsidR="00391A73"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p>
    <w:p w14:paraId="761C9C9B" w14:textId="77777777" w:rsidR="00DC4F29" w:rsidRPr="005777F5" w:rsidRDefault="00DC4F29" w:rsidP="00C810E5">
      <w:pPr>
        <w:spacing w:after="0" w:line="360" w:lineRule="auto"/>
        <w:ind w:firstLine="708"/>
        <w:jc w:val="both"/>
        <w:rPr>
          <w:rFonts w:ascii="Times New Roman" w:hAnsi="Times New Roman" w:cs="Times New Roman"/>
          <w:sz w:val="24"/>
          <w:szCs w:val="24"/>
        </w:rPr>
      </w:pPr>
    </w:p>
    <w:p w14:paraId="42B0D8A6" w14:textId="7FB907DA" w:rsidR="00CB3A8F" w:rsidRPr="005777F5" w:rsidRDefault="000E5F69" w:rsidP="00C810E5">
      <w:pPr>
        <w:spacing w:line="360" w:lineRule="auto"/>
        <w:jc w:val="both"/>
        <w:rPr>
          <w:rFonts w:ascii="Times New Roman" w:hAnsi="Times New Roman" w:cs="Times New Roman"/>
          <w:b/>
          <w:sz w:val="24"/>
          <w:szCs w:val="24"/>
        </w:rPr>
      </w:pPr>
      <w:r w:rsidRPr="005777F5">
        <w:rPr>
          <w:rFonts w:ascii="Times New Roman" w:hAnsi="Times New Roman" w:cs="Times New Roman"/>
          <w:b/>
          <w:sz w:val="24"/>
          <w:szCs w:val="24"/>
        </w:rPr>
        <w:t xml:space="preserve">2 </w:t>
      </w:r>
      <w:r w:rsidR="00000E10" w:rsidRPr="005777F5">
        <w:rPr>
          <w:rFonts w:ascii="Times New Roman" w:hAnsi="Times New Roman" w:cs="Times New Roman"/>
          <w:b/>
          <w:sz w:val="24"/>
          <w:szCs w:val="24"/>
        </w:rPr>
        <w:t>REFERENCIAL TEÓRICO</w:t>
      </w:r>
    </w:p>
    <w:p w14:paraId="691A71CE" w14:textId="77777777" w:rsidR="00000E10" w:rsidRPr="005777F5" w:rsidRDefault="00000E10" w:rsidP="00C810E5">
      <w:pPr>
        <w:spacing w:line="360" w:lineRule="auto"/>
        <w:jc w:val="both"/>
        <w:rPr>
          <w:rFonts w:ascii="Times New Roman" w:hAnsi="Times New Roman" w:cs="Times New Roman"/>
          <w:b/>
          <w:bCs/>
          <w:sz w:val="24"/>
          <w:szCs w:val="24"/>
        </w:rPr>
      </w:pPr>
      <w:r w:rsidRPr="005777F5">
        <w:rPr>
          <w:rFonts w:ascii="Times New Roman" w:hAnsi="Times New Roman" w:cs="Times New Roman"/>
          <w:b/>
          <w:bCs/>
          <w:sz w:val="24"/>
          <w:szCs w:val="24"/>
        </w:rPr>
        <w:t xml:space="preserve">2.1. Decisão de Compra e os Criadores de Conteúdo Digital </w:t>
      </w:r>
    </w:p>
    <w:p w14:paraId="60673856" w14:textId="6E6764E9" w:rsidR="00000E10"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A decisão de compra envolve a seleção entre duas ou mais alternativas disponíveis para o consumidor. Esse processo segue etapas bem definidas, que incluem a identificação das necessidades, a coleta de informações, a avaliação das alternativas e, por fim, a decisão de compra propriamente dita</w:t>
      </w:r>
      <w:r w:rsidR="00391A73" w:rsidRPr="005777F5">
        <w:rPr>
          <w:rFonts w:ascii="Times New Roman" w:hAnsi="Times New Roman" w:cs="Times New Roman"/>
          <w:sz w:val="24"/>
          <w:szCs w:val="24"/>
        </w:rPr>
        <w:t xml:space="preserve"> </w:t>
      </w:r>
      <w:r w:rsidR="00391A73" w:rsidRPr="005777F5">
        <w:rPr>
          <w:rFonts w:ascii="Times New Roman" w:hAnsi="Times New Roman" w:cs="Times New Roman"/>
          <w:sz w:val="24"/>
          <w:szCs w:val="24"/>
        </w:rPr>
        <w:fldChar w:fldCharType="begin"/>
      </w:r>
      <w:r w:rsidR="00C810E5" w:rsidRPr="005777F5">
        <w:rPr>
          <w:rFonts w:ascii="Times New Roman" w:hAnsi="Times New Roman" w:cs="Times New Roman"/>
          <w:sz w:val="24"/>
          <w:szCs w:val="24"/>
        </w:rPr>
        <w:instrText xml:space="preserve"> ADDIN ZOTERO_ITEM CSL_CITATION {"citationID":"Jva0HivH","properties":{"formattedCitation":"(Johar, 2015; Sinulingga et al., 2021)","plainCitation":"(Johar, 2015; Sinulingga et al., 2021)","dontUpdate":true,"noteIndex":0},"citationItems":[{"id":3035,"uris":["http://zotero.org/users/15147847/items/HDYX8HPP"],"itemData":{"id":3035,"type":"article-journal","title":"TO STUDY THE CONSUMER DECISION MAKING BEHAVIOR TO PURCHASE OF DURABLE GOODS (WITH SPECIAL REFERENCE TO FEMALE IN LONI TOWN)","URL":"https://consensus.app/papers/to-study-the-consumer-decision-making-behavior-to-purchase-johar/6aed728fb8bf5e00b60ecda1e4d57476/","author":[{"family":"Johar","given":"Seema"}],"issued":{"date-parts":[["2015"]]}}},{"id":3037,"uris":["http://zotero.org/users/15147847/items/E6RPM8K4"],"itemData":{"id":3037,"type":"article-journal","container-title":"Jurnal Ekobistek","DOI":"10.35134/ekobistek.v10i2.111","journalAbbreviation":"Jurnal Ekobistek","title":"Pengaruh Inovasi, Kualitas Produk, Iklan Produk dalam Meningkatkan Keputusan Pembelian Instan Noodle di Kota Medan","URL":"https://consensus.app/papers/pengaruh-inovasi-kualitas-produk-iklan-produk-dalam-sinulingga-manik/dc753cdadeb25d8ab0d052c8d698b8f5/","author":[{"family":"Sinulingga","given":"Sasha Nafisah"},{"family":"Manik","given":"Veronika"},{"family":"Sibarani","given":"Hendra Jonathan"}],"issued":{"date-parts":[["2021",8,3]]}}}],"schema":"https://github.com/citation-style-language/schema/raw/master/csl-citation.json"} </w:instrText>
      </w:r>
      <w:r w:rsidR="00391A73" w:rsidRPr="005777F5">
        <w:rPr>
          <w:rFonts w:ascii="Times New Roman" w:hAnsi="Times New Roman" w:cs="Times New Roman"/>
          <w:sz w:val="24"/>
          <w:szCs w:val="24"/>
        </w:rPr>
        <w:fldChar w:fldCharType="separate"/>
      </w:r>
      <w:r w:rsidR="00391A73" w:rsidRPr="005777F5">
        <w:rPr>
          <w:rFonts w:ascii="Times New Roman" w:hAnsi="Times New Roman" w:cs="Times New Roman"/>
          <w:sz w:val="24"/>
          <w:szCs w:val="24"/>
        </w:rPr>
        <w:t>(</w:t>
      </w:r>
      <w:proofErr w:type="spellStart"/>
      <w:r w:rsidR="00391A73" w:rsidRPr="005777F5">
        <w:rPr>
          <w:rFonts w:ascii="Times New Roman" w:hAnsi="Times New Roman" w:cs="Times New Roman"/>
          <w:sz w:val="24"/>
          <w:szCs w:val="24"/>
        </w:rPr>
        <w:t>Sinulingga</w:t>
      </w:r>
      <w:proofErr w:type="spellEnd"/>
      <w:r w:rsidR="00391A73" w:rsidRPr="005777F5">
        <w:rPr>
          <w:rFonts w:ascii="Times New Roman" w:hAnsi="Times New Roman" w:cs="Times New Roman"/>
          <w:sz w:val="24"/>
          <w:szCs w:val="24"/>
        </w:rPr>
        <w:t xml:space="preserve"> et al., 2021)</w:t>
      </w:r>
      <w:r w:rsidR="00391A73" w:rsidRPr="005777F5">
        <w:rPr>
          <w:rFonts w:ascii="Times New Roman" w:hAnsi="Times New Roman" w:cs="Times New Roman"/>
          <w:sz w:val="24"/>
          <w:szCs w:val="24"/>
        </w:rPr>
        <w:fldChar w:fldCharType="end"/>
      </w:r>
      <w:r w:rsidRPr="005777F5">
        <w:rPr>
          <w:rFonts w:ascii="Times New Roman" w:hAnsi="Times New Roman" w:cs="Times New Roman"/>
          <w:sz w:val="24"/>
          <w:szCs w:val="24"/>
        </w:rPr>
        <w:t>. No entanto, essa decisão é influenciada por diversos fatores, como qualidade do produto, preço, promoção e a influência externa de opiniões de amigos, especialistas e — mais recentemente — de criadores de conteúdo digital</w:t>
      </w:r>
      <w:r w:rsidR="006522A4" w:rsidRPr="005777F5">
        <w:rPr>
          <w:rFonts w:ascii="Times New Roman" w:hAnsi="Times New Roman" w:cs="Times New Roman"/>
          <w:sz w:val="24"/>
          <w:szCs w:val="24"/>
        </w:rPr>
        <w:t xml:space="preserve"> </w:t>
      </w:r>
      <w:r w:rsidR="006522A4" w:rsidRPr="005777F5">
        <w:rPr>
          <w:rFonts w:ascii="Times New Roman" w:hAnsi="Times New Roman" w:cs="Times New Roman"/>
          <w:sz w:val="24"/>
          <w:szCs w:val="24"/>
        </w:rPr>
        <w:fldChar w:fldCharType="begin"/>
      </w:r>
      <w:r w:rsidR="00C810E5" w:rsidRPr="005777F5">
        <w:rPr>
          <w:rFonts w:ascii="Times New Roman" w:hAnsi="Times New Roman" w:cs="Times New Roman"/>
          <w:sz w:val="24"/>
          <w:szCs w:val="24"/>
        </w:rPr>
        <w:instrText xml:space="preserve"> ADDIN ZOTERO_ITEM CSL_CITATION {"citationID":"x3w50ZW0","properties":{"formattedCitation":"(Indriana et al., 2021; Suparto et al., 2024)","plainCitation":"(Indriana et al., 2021; Suparto et al., 2024)","dontUpdate":true,"noteIndex":0},"citationItems":[{"id":3031,"uris":["http://zotero.org/users/15147847/items/2JUNZ4EC"],"itemData":{"id":3031,"type":"article-journal","container-title":"2021 9th International Conference on Cyber and IT Service Management (CITSM)","DOI":"10.1109/CITSM52892.2021.9588965","journalAbbreviation":"2021 9th International Conference on Cyber and IT Service Management (CITSM)","page":"1-4","title":"Antecedents of Purchase Decision of E-Commerce","author":[{"literal":"Indriana"},{"family":"Salomo","given":"Christian"},{"family":"Alamsyah","given":"D."},{"family":"Widagdo","given":"Johan"}],"issued":{"date-parts":[["2021",9,22]]}}},{"id":3044,"uris":["http://zotero.org/users/15147847/items/33K4JE8T"],"itemData":{"id":3044,"type":"article-journal","container-title":"Finance and Business Management Journal","DOI":"10.31949/fbmj.v2i1.9606","journalAbbreviation":"Finance and Business Management Journal","title":"The Effect of User Generated Content and Promotion Mediated By Influncer on Purchasing Decisions (Study on Shopee Users in Majalengka Regency)","URL":"https://consensus.app/papers/the-effect-of-user-generated-content-and-promotion-suparto-engkun/7521814713b8580da5a2fe7a0239e94f/","author":[{"family":"Suparto","given":"L."},{"family":"Engkun","given":"H."},{"family":"Kusumadewi","given":"R."},{"family":"Ristiana","given":"Dina"}],"issued":{"date-parts":[["2024",7,16]]}}}],"schema":"https://github.com/citation-style-language/schema/raw/master/csl-citation.json"} </w:instrText>
      </w:r>
      <w:r w:rsidR="006522A4" w:rsidRPr="005777F5">
        <w:rPr>
          <w:rFonts w:ascii="Times New Roman" w:hAnsi="Times New Roman" w:cs="Times New Roman"/>
          <w:sz w:val="24"/>
          <w:szCs w:val="24"/>
        </w:rPr>
        <w:fldChar w:fldCharType="separate"/>
      </w:r>
      <w:r w:rsidR="00291609" w:rsidRPr="005777F5">
        <w:rPr>
          <w:rFonts w:ascii="Times New Roman" w:hAnsi="Times New Roman" w:cs="Times New Roman"/>
          <w:sz w:val="24"/>
          <w:szCs w:val="24"/>
        </w:rPr>
        <w:t>(</w:t>
      </w:r>
      <w:proofErr w:type="spellStart"/>
      <w:r w:rsidR="00291609" w:rsidRPr="005777F5">
        <w:rPr>
          <w:rFonts w:ascii="Times New Roman" w:hAnsi="Times New Roman" w:cs="Times New Roman"/>
          <w:sz w:val="24"/>
          <w:szCs w:val="24"/>
        </w:rPr>
        <w:t>Suparto</w:t>
      </w:r>
      <w:proofErr w:type="spellEnd"/>
      <w:r w:rsidR="00291609" w:rsidRPr="005777F5">
        <w:rPr>
          <w:rFonts w:ascii="Times New Roman" w:hAnsi="Times New Roman" w:cs="Times New Roman"/>
          <w:sz w:val="24"/>
          <w:szCs w:val="24"/>
        </w:rPr>
        <w:t xml:space="preserve"> et al., 2024)</w:t>
      </w:r>
      <w:r w:rsidR="006522A4"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304A0154" w14:textId="41FBC446" w:rsidR="00000E10"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Os criadores de conteúdo e influenciadores digitais desempenham um papel significativo nas decisões de compra dos consumidores, ajudando a moldar opiniões e aumentar o interesse por produtos, o que pode resultar na conversão da intenção em compra efetiva</w:t>
      </w:r>
      <w:r w:rsidR="00291609" w:rsidRPr="005777F5">
        <w:rPr>
          <w:rFonts w:ascii="Times New Roman" w:hAnsi="Times New Roman" w:cs="Times New Roman"/>
          <w:sz w:val="24"/>
          <w:szCs w:val="24"/>
        </w:rPr>
        <w:t xml:space="preserve"> </w:t>
      </w:r>
      <w:r w:rsidR="00291609" w:rsidRPr="005777F5">
        <w:rPr>
          <w:rFonts w:ascii="Times New Roman" w:hAnsi="Times New Roman" w:cs="Times New Roman"/>
          <w:sz w:val="24"/>
          <w:szCs w:val="24"/>
        </w:rPr>
        <w:fldChar w:fldCharType="begin"/>
      </w:r>
      <w:r w:rsidR="00291609" w:rsidRPr="005777F5">
        <w:rPr>
          <w:rFonts w:ascii="Times New Roman" w:hAnsi="Times New Roman" w:cs="Times New Roman"/>
          <w:sz w:val="24"/>
          <w:szCs w:val="24"/>
        </w:rPr>
        <w:instrText xml:space="preserve"> ADDIN ZOTERO_ITEM CSL_CITATION {"citationID":"gMdaBh9m","properties":{"formattedCitation":"(Santoso &amp; Riyanto, 2023)","plainCitation":"(Santoso &amp; Riyanto, 2023)","noteIndex":0},"citationItems":[{"id":3043,"uris":["http://zotero.org/users/15147847/items/KWAQG68A"],"itemData":{"id":3043,"type":"article-journal","container-title":"ARBITRASE: Journal of Economics and Accounting","DOI":"10.47065/arbitrase.v4i1.1092","journalAbbreviation":"ARBITRASE: Journal of Economics and Accounting","title":"Pengaruh Brand Image, Content Creator, dan Social Media Terhadap Keputusan Pembelian","URL":"https://consensus.app/papers/pengaruh-brand-image-content-creator-dan-social-media-santoso-riyanto/8240622dd7b95badb616ba6bfa594099/","author":[{"family":"Santoso","given":"D."},{"family":"Riyanto","given":"Kuwat"}],"issued":{"date-parts":[["2023",7,31]]}}}],"schema":"https://github.com/citation-style-language/schema/raw/master/csl-citation.json"} </w:instrText>
      </w:r>
      <w:r w:rsidR="00291609" w:rsidRPr="005777F5">
        <w:rPr>
          <w:rFonts w:ascii="Times New Roman" w:hAnsi="Times New Roman" w:cs="Times New Roman"/>
          <w:sz w:val="24"/>
          <w:szCs w:val="24"/>
        </w:rPr>
        <w:fldChar w:fldCharType="separate"/>
      </w:r>
      <w:r w:rsidR="00291609" w:rsidRPr="005777F5">
        <w:rPr>
          <w:rFonts w:ascii="Times New Roman" w:hAnsi="Times New Roman" w:cs="Times New Roman"/>
          <w:sz w:val="24"/>
          <w:szCs w:val="24"/>
        </w:rPr>
        <w:t>(</w:t>
      </w:r>
      <w:proofErr w:type="spellStart"/>
      <w:r w:rsidR="00291609" w:rsidRPr="005777F5">
        <w:rPr>
          <w:rFonts w:ascii="Times New Roman" w:hAnsi="Times New Roman" w:cs="Times New Roman"/>
          <w:sz w:val="24"/>
          <w:szCs w:val="24"/>
        </w:rPr>
        <w:t>Santoso</w:t>
      </w:r>
      <w:proofErr w:type="spellEnd"/>
      <w:r w:rsidR="00291609" w:rsidRPr="005777F5">
        <w:rPr>
          <w:rFonts w:ascii="Times New Roman" w:hAnsi="Times New Roman" w:cs="Times New Roman"/>
          <w:sz w:val="24"/>
          <w:szCs w:val="24"/>
        </w:rPr>
        <w:t xml:space="preserve"> &amp; </w:t>
      </w:r>
      <w:proofErr w:type="spellStart"/>
      <w:r w:rsidR="00291609" w:rsidRPr="005777F5">
        <w:rPr>
          <w:rFonts w:ascii="Times New Roman" w:hAnsi="Times New Roman" w:cs="Times New Roman"/>
          <w:sz w:val="24"/>
          <w:szCs w:val="24"/>
        </w:rPr>
        <w:t>Riyanto</w:t>
      </w:r>
      <w:proofErr w:type="spellEnd"/>
      <w:r w:rsidR="00291609" w:rsidRPr="005777F5">
        <w:rPr>
          <w:rFonts w:ascii="Times New Roman" w:hAnsi="Times New Roman" w:cs="Times New Roman"/>
          <w:sz w:val="24"/>
          <w:szCs w:val="24"/>
        </w:rPr>
        <w:t>, 2023)</w:t>
      </w:r>
      <w:r w:rsidR="00291609"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Esse impacto está diretamente relacionado à autenticidade e transparência que esses influenciadores demonstram em suas recomendações, fatores essenciais para a construção da confiança do público e, consequentemente, para a influência positiva nas decisões de consumo </w:t>
      </w:r>
      <w:r w:rsidR="00A34605" w:rsidRPr="005777F5">
        <w:rPr>
          <w:rFonts w:ascii="Times New Roman" w:hAnsi="Times New Roman" w:cs="Times New Roman"/>
          <w:sz w:val="24"/>
          <w:szCs w:val="24"/>
        </w:rPr>
        <w:fldChar w:fldCharType="begin"/>
      </w:r>
      <w:r w:rsidR="00A34605" w:rsidRPr="005777F5">
        <w:rPr>
          <w:rFonts w:ascii="Times New Roman" w:hAnsi="Times New Roman" w:cs="Times New Roman"/>
          <w:sz w:val="24"/>
          <w:szCs w:val="24"/>
        </w:rPr>
        <w:instrText xml:space="preserve"> ADDIN ZOTERO_ITEM CSL_CITATION {"citationID":"YbJn9BnY","properties":{"formattedCitation":"(Szakal et al., 2024)","plainCitation":"(Szakal et al., 2024)","noteIndex":0},"citationItems":[{"id":3047,"uris":["http://zotero.org/users/15147847/items/2PAFXGYE"],"itemData":{"id":3047,"type":"article-journal","container-title":"Sustainability","DOI":"10.3390/su16051845","journalAbbreviation":"Sustainability","title":"Exploring Influencing Marketing—Consumer Insights and Creators’ Perspectives","URL":"https://consensus.app/papers/exploring-influencing-marketing%E2%80%94consumer-insights-and-szakal-br%C4%83tucu/ea2ad4a9fbf15a9d9283a385035baad5/","author":[{"family":"Szakal","given":"Anita Cornelia"},{"family":"Brătucu","given":"G."},{"family":"Ciobanu","given":"Eliza"},{"family":"Chițu","given":"I."},{"family":"Mocanu","given":"Ana Alexandra"},{"family":"Ialomițianu","given":"Gheorghe"}],"issued":{"date-parts":[["2024",2,23]]}}}],"schema":"https://github.com/citation-style-language/schema/raw/master/csl-citation.json"} </w:instrText>
      </w:r>
      <w:r w:rsidR="00A34605" w:rsidRPr="005777F5">
        <w:rPr>
          <w:rFonts w:ascii="Times New Roman" w:hAnsi="Times New Roman" w:cs="Times New Roman"/>
          <w:sz w:val="24"/>
          <w:szCs w:val="24"/>
        </w:rPr>
        <w:fldChar w:fldCharType="separate"/>
      </w:r>
      <w:r w:rsidR="00A34605" w:rsidRPr="005777F5">
        <w:rPr>
          <w:rFonts w:ascii="Times New Roman" w:hAnsi="Times New Roman" w:cs="Times New Roman"/>
          <w:sz w:val="24"/>
          <w:szCs w:val="24"/>
        </w:rPr>
        <w:t>(</w:t>
      </w:r>
      <w:proofErr w:type="spellStart"/>
      <w:r w:rsidR="00A34605" w:rsidRPr="005777F5">
        <w:rPr>
          <w:rFonts w:ascii="Times New Roman" w:hAnsi="Times New Roman" w:cs="Times New Roman"/>
          <w:sz w:val="24"/>
          <w:szCs w:val="24"/>
        </w:rPr>
        <w:t>Szakal</w:t>
      </w:r>
      <w:proofErr w:type="spellEnd"/>
      <w:r w:rsidR="00A34605" w:rsidRPr="005777F5">
        <w:rPr>
          <w:rFonts w:ascii="Times New Roman" w:hAnsi="Times New Roman" w:cs="Times New Roman"/>
          <w:sz w:val="24"/>
          <w:szCs w:val="24"/>
        </w:rPr>
        <w:t xml:space="preserve"> et al., 2024)</w:t>
      </w:r>
      <w:r w:rsidR="00A34605"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p>
    <w:p w14:paraId="2F11E4DE" w14:textId="2F9BA90D" w:rsidR="009D1C02"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 xml:space="preserve">Nesse contexto, as estratégias promovem uma conexão mais profunda entre consumidores e marcas, impactando diretamente a intenção de compra </w:t>
      </w:r>
      <w:r w:rsidR="00A34605" w:rsidRPr="005777F5">
        <w:rPr>
          <w:rFonts w:ascii="Times New Roman" w:hAnsi="Times New Roman" w:cs="Times New Roman"/>
          <w:sz w:val="24"/>
          <w:szCs w:val="24"/>
        </w:rPr>
        <w:fldChar w:fldCharType="begin"/>
      </w:r>
      <w:r w:rsidR="00A34605" w:rsidRPr="005777F5">
        <w:rPr>
          <w:rFonts w:ascii="Times New Roman" w:hAnsi="Times New Roman" w:cs="Times New Roman"/>
          <w:sz w:val="24"/>
          <w:szCs w:val="24"/>
        </w:rPr>
        <w:instrText xml:space="preserve"> ADDIN ZOTERO_ITEM CSL_CITATION {"citationID":"v4ZsxaAd","properties":{"formattedCitation":"(Fatihatul et al., 2023)","plainCitation":"(Fatihatul et al., 2023)","noteIndex":0},"citationItems":[{"id":3050,"uris":["http://zotero.org/users/15147847/items/IP3YSC7Z"],"itemData":{"id":3050,"type":"article-journal","container-title":"Cirebon International Journal of Economics and Business","DOI":"10.24235/cijeb.v1i2.22","journalAbbreviation":"Cirebon International Journal of Economics and Business","title":"The Influence of Digital Content Marketing and Consumer Engagement on Online Purchasing Decisions through Shopee","URL":"https://consensus.app/papers/the-influence-of-digital-content-marketing-and-consumer-fatihatul-wadud/ed386e21c03254acaf5d55cf3f3231b0/","author":[{"family":"Fatihatul","given":"Annida"},{"family":"Wadud","given":"Abdul Muizz"},{"family":"Fanther","given":"Refaldo"}],"issued":{"date-parts":[["2023",10,31]]}}}],"schema":"https://github.com/citation-style-language/schema/raw/master/csl-citation.json"} </w:instrText>
      </w:r>
      <w:r w:rsidR="00A34605" w:rsidRPr="005777F5">
        <w:rPr>
          <w:rFonts w:ascii="Times New Roman" w:hAnsi="Times New Roman" w:cs="Times New Roman"/>
          <w:sz w:val="24"/>
          <w:szCs w:val="24"/>
        </w:rPr>
        <w:fldChar w:fldCharType="separate"/>
      </w:r>
      <w:r w:rsidR="00A34605" w:rsidRPr="005777F5">
        <w:rPr>
          <w:rFonts w:ascii="Times New Roman" w:hAnsi="Times New Roman" w:cs="Times New Roman"/>
          <w:sz w:val="24"/>
          <w:szCs w:val="24"/>
        </w:rPr>
        <w:t>(</w:t>
      </w:r>
      <w:proofErr w:type="spellStart"/>
      <w:r w:rsidR="00A34605" w:rsidRPr="005777F5">
        <w:rPr>
          <w:rFonts w:ascii="Times New Roman" w:hAnsi="Times New Roman" w:cs="Times New Roman"/>
          <w:sz w:val="24"/>
          <w:szCs w:val="24"/>
        </w:rPr>
        <w:t>Fatihatul</w:t>
      </w:r>
      <w:proofErr w:type="spellEnd"/>
      <w:r w:rsidR="00A34605" w:rsidRPr="005777F5">
        <w:rPr>
          <w:rFonts w:ascii="Times New Roman" w:hAnsi="Times New Roman" w:cs="Times New Roman"/>
          <w:sz w:val="24"/>
          <w:szCs w:val="24"/>
        </w:rPr>
        <w:t xml:space="preserve"> et al., 2023)</w:t>
      </w:r>
      <w:r w:rsidR="00A34605" w:rsidRPr="005777F5">
        <w:rPr>
          <w:rFonts w:ascii="Times New Roman" w:hAnsi="Times New Roman" w:cs="Times New Roman"/>
          <w:sz w:val="24"/>
          <w:szCs w:val="24"/>
        </w:rPr>
        <w:fldChar w:fldCharType="end"/>
      </w:r>
      <w:r w:rsidRPr="005777F5">
        <w:rPr>
          <w:rFonts w:ascii="Times New Roman" w:hAnsi="Times New Roman" w:cs="Times New Roman"/>
          <w:sz w:val="24"/>
          <w:szCs w:val="24"/>
        </w:rPr>
        <w:t>. Mais do que a quantidade de publicações, a qualidade e a confiabilidade do conteúdo são</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determinantes para gerar influência e converter interações em decisões de compra</w:t>
      </w:r>
      <w:r w:rsidR="00A34605" w:rsidRPr="005777F5">
        <w:rPr>
          <w:rFonts w:ascii="Times New Roman" w:hAnsi="Times New Roman" w:cs="Times New Roman"/>
          <w:sz w:val="24"/>
          <w:szCs w:val="24"/>
        </w:rPr>
        <w:t xml:space="preserve"> </w:t>
      </w:r>
      <w:r w:rsidR="00A34605" w:rsidRPr="005777F5">
        <w:rPr>
          <w:rFonts w:ascii="Times New Roman" w:hAnsi="Times New Roman" w:cs="Times New Roman"/>
          <w:sz w:val="24"/>
          <w:szCs w:val="24"/>
        </w:rPr>
        <w:fldChar w:fldCharType="begin"/>
      </w:r>
      <w:r w:rsidR="00A34605" w:rsidRPr="005777F5">
        <w:rPr>
          <w:rFonts w:ascii="Times New Roman" w:hAnsi="Times New Roman" w:cs="Times New Roman"/>
          <w:sz w:val="24"/>
          <w:szCs w:val="24"/>
        </w:rPr>
        <w:instrText xml:space="preserve"> ADDIN ZOTERO_ITEM CSL_CITATION {"citationID":"cF6tGuDT","properties":{"formattedCitation":"(Fatihatul et al., 2023; Mishra &amp; Varshney, 2024)","plainCitation":"(Fatihatul et al., 2023; Mishra &amp; Varshney, 2024)","noteIndex":0},"citationItems":[{"id":3050,"uris":["http://zotero.org/users/15147847/items/IP3YSC7Z"],"itemData":{"id":3050,"type":"article-journal","container-title":"Cirebon International Journal of Economics and Business","DOI":"10.24235/cijeb.v1i2.22","journalAbbreviation":"Cirebon International Journal of Economics and Business","title":"The Influence of Digital Content Marketing and Consumer Engagement on Online Purchasing Decisions through Shopee","URL":"https://consensus.app/papers/the-influence-of-digital-content-marketing-and-consumer-fatihatul-wadud/ed386e21c03254acaf5d55cf3f3231b0/","author":[{"family":"Fatihatul","given":"Annida"},{"family":"Wadud","given":"Abdul Muizz"},{"family":"Fanther","given":"Refaldo"}],"issued":{"date-parts":[["2023",10,31]]}}},{"id":3046,"uris":["http://zotero.org/users/15147847/items/7YH2CY24"],"itemData":{"id":3046,"type":"article-journal","container-title":"World Journal of Advanced Research and Reviews","DOI":"10.30574/wjarr.2024.23.1.2056","journalAbbreviation":"World Journal of Advanced Research and Reviews","title":"The impact of digital content marketing in shaping consumer decision-making for tech gadget purchase","URL":"https://consensus.app/papers/the-impact-of-digital-content-marketing-in-shaping-mishra-varshney/9d553c7b84ce5857898b8c2799ecedd5/","author":[{"family":"Mishra","given":"Rashmi"},{"family":"Varshney","given":"Deepika"}],"issued":{"date-parts":[["2024",7,30]]}}}],"schema":"https://github.com/citation-style-language/schema/raw/master/csl-citation.json"} </w:instrText>
      </w:r>
      <w:r w:rsidR="00A34605" w:rsidRPr="005777F5">
        <w:rPr>
          <w:rFonts w:ascii="Times New Roman" w:hAnsi="Times New Roman" w:cs="Times New Roman"/>
          <w:sz w:val="24"/>
          <w:szCs w:val="24"/>
        </w:rPr>
        <w:fldChar w:fldCharType="separate"/>
      </w:r>
      <w:r w:rsidR="00A34605" w:rsidRPr="005777F5">
        <w:rPr>
          <w:rFonts w:ascii="Times New Roman" w:hAnsi="Times New Roman" w:cs="Times New Roman"/>
          <w:sz w:val="24"/>
          <w:szCs w:val="24"/>
        </w:rPr>
        <w:t>(</w:t>
      </w:r>
      <w:proofErr w:type="spellStart"/>
      <w:r w:rsidR="00A34605" w:rsidRPr="005777F5">
        <w:rPr>
          <w:rFonts w:ascii="Times New Roman" w:hAnsi="Times New Roman" w:cs="Times New Roman"/>
          <w:sz w:val="24"/>
          <w:szCs w:val="24"/>
        </w:rPr>
        <w:t>Fatihatul</w:t>
      </w:r>
      <w:proofErr w:type="spellEnd"/>
      <w:r w:rsidR="00A34605" w:rsidRPr="005777F5">
        <w:rPr>
          <w:rFonts w:ascii="Times New Roman" w:hAnsi="Times New Roman" w:cs="Times New Roman"/>
          <w:sz w:val="24"/>
          <w:szCs w:val="24"/>
        </w:rPr>
        <w:t xml:space="preserve"> et al., 2023; </w:t>
      </w:r>
      <w:proofErr w:type="spellStart"/>
      <w:r w:rsidR="00A34605" w:rsidRPr="005777F5">
        <w:rPr>
          <w:rFonts w:ascii="Times New Roman" w:hAnsi="Times New Roman" w:cs="Times New Roman"/>
          <w:sz w:val="24"/>
          <w:szCs w:val="24"/>
        </w:rPr>
        <w:t>Mishra</w:t>
      </w:r>
      <w:proofErr w:type="spellEnd"/>
      <w:r w:rsidR="00A34605" w:rsidRPr="005777F5">
        <w:rPr>
          <w:rFonts w:ascii="Times New Roman" w:hAnsi="Times New Roman" w:cs="Times New Roman"/>
          <w:sz w:val="24"/>
          <w:szCs w:val="24"/>
        </w:rPr>
        <w:t xml:space="preserve"> &amp; </w:t>
      </w:r>
      <w:proofErr w:type="spellStart"/>
      <w:r w:rsidR="00A34605" w:rsidRPr="005777F5">
        <w:rPr>
          <w:rFonts w:ascii="Times New Roman" w:hAnsi="Times New Roman" w:cs="Times New Roman"/>
          <w:sz w:val="24"/>
          <w:szCs w:val="24"/>
        </w:rPr>
        <w:t>Varshney</w:t>
      </w:r>
      <w:proofErr w:type="spellEnd"/>
      <w:r w:rsidR="00A34605" w:rsidRPr="005777F5">
        <w:rPr>
          <w:rFonts w:ascii="Times New Roman" w:hAnsi="Times New Roman" w:cs="Times New Roman"/>
          <w:sz w:val="24"/>
          <w:szCs w:val="24"/>
        </w:rPr>
        <w:t>, 2024)</w:t>
      </w:r>
      <w:r w:rsidR="00A34605"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Além disso, </w:t>
      </w:r>
      <w:r w:rsidR="00A34605" w:rsidRPr="005777F5">
        <w:rPr>
          <w:rFonts w:ascii="Times New Roman" w:hAnsi="Times New Roman" w:cs="Times New Roman"/>
          <w:sz w:val="24"/>
          <w:szCs w:val="24"/>
        </w:rPr>
        <w:fldChar w:fldCharType="begin"/>
      </w:r>
      <w:r w:rsidR="00C810E5" w:rsidRPr="005777F5">
        <w:rPr>
          <w:rFonts w:ascii="Times New Roman" w:hAnsi="Times New Roman" w:cs="Times New Roman"/>
          <w:sz w:val="24"/>
          <w:szCs w:val="24"/>
        </w:rPr>
        <w:instrText xml:space="preserve"> ADDIN ZOTERO_ITEM CSL_CITATION {"citationID":"0XSghDVw","properties":{"formattedCitation":"(Gomes et al., 2022)","plainCitation":"(Gomes et al., 2022)","dontUpdate":true,"noteIndex":0},"citationItems":[{"id":3030,"uris":["http://zotero.org/users/15147847/items/J9L44I8W"],"itemData":{"id":3030,"type":"article-journal","container-title":"Journal of Global Fashion Marketing","DOI":"10.1080/20932685.2022.2039263","journalAbbreviation":"Journal of Global Fashion Marketing","page":"187-204","title":"The impact of digital influencers’ characteristics on purchase intention of fashion products","volume":"13","author":[{"family":"Gomes","given":"M."},{"family":"Marques","given":"Susana"},{"family":"Dias","given":"Á."}],"issued":{"date-parts":[["2022",3,29]]}}}],"schema":"https://github.com/citation-style-language/schema/raw/master/csl-citation.json"} </w:instrText>
      </w:r>
      <w:r w:rsidR="00A34605" w:rsidRPr="005777F5">
        <w:rPr>
          <w:rFonts w:ascii="Times New Roman" w:hAnsi="Times New Roman" w:cs="Times New Roman"/>
          <w:sz w:val="24"/>
          <w:szCs w:val="24"/>
        </w:rPr>
        <w:fldChar w:fldCharType="separate"/>
      </w:r>
      <w:r w:rsidR="00A34605" w:rsidRPr="005777F5">
        <w:rPr>
          <w:rFonts w:ascii="Times New Roman" w:hAnsi="Times New Roman" w:cs="Times New Roman"/>
          <w:sz w:val="24"/>
          <w:szCs w:val="24"/>
        </w:rPr>
        <w:t>Gomes et al. (2022)</w:t>
      </w:r>
      <w:r w:rsidR="00A34605" w:rsidRPr="005777F5">
        <w:rPr>
          <w:rFonts w:ascii="Times New Roman" w:hAnsi="Times New Roman" w:cs="Times New Roman"/>
          <w:sz w:val="24"/>
          <w:szCs w:val="24"/>
        </w:rPr>
        <w:fldChar w:fldCharType="end"/>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enfatizam que a interação para-social e a atitude dos consumidores em relação a posts</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patrocinados atuam como elementos mediadores, reforçando a credibilidade do influenciador e</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fortalecendo sua influência sobre o público. </w:t>
      </w:r>
    </w:p>
    <w:p w14:paraId="291F5293" w14:textId="20FD40A0" w:rsidR="00000E10"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lastRenderedPageBreak/>
        <w:t>O poder social dos influenciadores digitais também impacta diretamente a decisão de</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compra: quanto mais os consumidores se envolvem com o conteúdo dos influenciadores, maior</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é a propensão a adotarem suas recomendações e realizarem a compra </w:t>
      </w:r>
      <w:r w:rsidR="00A34605" w:rsidRPr="005777F5">
        <w:rPr>
          <w:rFonts w:ascii="Times New Roman" w:hAnsi="Times New Roman" w:cs="Times New Roman"/>
          <w:sz w:val="24"/>
          <w:szCs w:val="24"/>
        </w:rPr>
        <w:fldChar w:fldCharType="begin"/>
      </w:r>
      <w:r w:rsidR="00A34605" w:rsidRPr="005777F5">
        <w:rPr>
          <w:rFonts w:ascii="Times New Roman" w:hAnsi="Times New Roman" w:cs="Times New Roman"/>
          <w:sz w:val="24"/>
          <w:szCs w:val="24"/>
        </w:rPr>
        <w:instrText xml:space="preserve"> ADDIN ZOTERO_ITEM CSL_CITATION {"citationID":"4wSxgQ2O","properties":{"formattedCitation":"(Wang et al., 2022)","plainCitation":"(Wang et al., 2022)","noteIndex":0},"citationItems":[{"id":1792,"uris":["http://zotero.org/users/15147847/items/JLKG9WR6"],"itemData":{"id":1792,"type":"article-journal","abstract":"The growing business evolution and the latest Artificial Intelligence (AI) make the different business practices to be enhanced by the ability to create new means of collaboration. Such growing technology helps to deliver brand services and even some new kinds of corporate interactions with customers and staff. AI digitization simultaneously emphasized businesses to focus on the existing strategies and regularly and early pursue new market opportunities. While digital technology research in the framework of business innovation is gaining greater interest and the privacy of data can be maintained by Blockchain technology. Therefore in this paper, Business Innovation based on artificial intelligence and Blockchain technology (BI-AIBT) has been proposed to enhance the business practices and maintain the secured interaction among the various clients. The collection of qualitative empirical data is made up of few primary respondents from two distinct business sectors. BI-AIBT has been evaluated by undertaking and exploring the difference and similarities between digitalization's impact on value development, proposal, and business capture. Besides, organizational capacities and staff skills interaction issues can be improved by BT. The experimental result suggests that digital transformation is usually regarded as essential and improves business innovation strategies. The numerical result proposed BI-AIBT improves the demand prediction ratio (97.1%), product quality ratio (98.3%), Business development ratio (98.9%), customer behavior analysis ratio (96.3%), and customer satisfaction ratio (97.2%). © 2021 Elsevier Ltd","archive":"Scopus","container-title":"Information Processing and Management","DOI":"10.1016/j.ipm.2021.102759","ISSN":"03064573 (ISSN)","issue":"1","journalAbbreviation":"Inf. Process. Manage.","language":"English","note":"publisher: Elsevier Ltd","title":"Business Innovation based on artificial intelligence and Blockchain technology","URL":"https://www.scopus.com/inward/record.uri?eid=2-s2.0-85115969990&amp;doi=10.1016%2fj.ipm.2021.102759&amp;partnerID=40&amp;md5=6f95e52b52c381b77e62d755f66770a7","volume":"59","author":[{"family":"Wang","given":"Z."},{"family":"Li","given":"M."},{"family":"Lu","given":"J."},{"family":"Cheng","given":"X."}],"issued":{"date-parts":[["2022"]]}}}],"schema":"https://github.com/citation-style-language/schema/raw/master/csl-citation.json"} </w:instrText>
      </w:r>
      <w:r w:rsidR="00A34605" w:rsidRPr="005777F5">
        <w:rPr>
          <w:rFonts w:ascii="Times New Roman" w:hAnsi="Times New Roman" w:cs="Times New Roman"/>
          <w:sz w:val="24"/>
          <w:szCs w:val="24"/>
        </w:rPr>
        <w:fldChar w:fldCharType="separate"/>
      </w:r>
      <w:r w:rsidR="00A34605" w:rsidRPr="005777F5">
        <w:rPr>
          <w:rFonts w:ascii="Times New Roman" w:hAnsi="Times New Roman" w:cs="Times New Roman"/>
          <w:sz w:val="24"/>
          <w:szCs w:val="24"/>
        </w:rPr>
        <w:t>(Wang et al., 2022)</w:t>
      </w:r>
      <w:r w:rsidR="00A34605" w:rsidRPr="005777F5">
        <w:rPr>
          <w:rFonts w:ascii="Times New Roman" w:hAnsi="Times New Roman" w:cs="Times New Roman"/>
          <w:sz w:val="24"/>
          <w:szCs w:val="24"/>
        </w:rPr>
        <w:fldChar w:fldCharType="end"/>
      </w:r>
      <w:r w:rsidRPr="005777F5">
        <w:rPr>
          <w:rFonts w:ascii="Times New Roman" w:hAnsi="Times New Roman" w:cs="Times New Roman"/>
          <w:sz w:val="24"/>
          <w:szCs w:val="24"/>
        </w:rPr>
        <w:t>. O</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alinhamento com os objetivos e interesses pessoais dos consumidores, bem como a conexão</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emocional estabelecida, pode influenciar diretamente a tomada de decisão, pois impulsiona a</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credibilidade dos influenciadores e fortalece o vínculo com o público — fatores que se mostram</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determinantes no processo de compra</w:t>
      </w:r>
      <w:r w:rsidR="00A34605" w:rsidRPr="005777F5">
        <w:rPr>
          <w:rFonts w:ascii="Times New Roman" w:hAnsi="Times New Roman" w:cs="Times New Roman"/>
          <w:sz w:val="24"/>
          <w:szCs w:val="24"/>
        </w:rPr>
        <w:t xml:space="preserve"> </w:t>
      </w:r>
      <w:r w:rsidR="00A34605" w:rsidRPr="005777F5">
        <w:rPr>
          <w:rFonts w:ascii="Times New Roman" w:hAnsi="Times New Roman" w:cs="Times New Roman"/>
          <w:sz w:val="24"/>
          <w:szCs w:val="24"/>
        </w:rPr>
        <w:fldChar w:fldCharType="begin"/>
      </w:r>
      <w:r w:rsidR="00A34605" w:rsidRPr="005777F5">
        <w:rPr>
          <w:rFonts w:ascii="Times New Roman" w:hAnsi="Times New Roman" w:cs="Times New Roman"/>
          <w:sz w:val="24"/>
          <w:szCs w:val="24"/>
        </w:rPr>
        <w:instrText xml:space="preserve"> ADDIN ZOTERO_ITEM CSL_CITATION {"citationID":"py0yIin8","properties":{"formattedCitation":"(Malthouse et al., 2016)","plainCitation":"(Malthouse et al., 2016)","noteIndex":0},"citationItems":[{"id":3051,"uris":["http://zotero.org/users/15147847/items/T8W7HIMR"],"itemData":{"id":3051,"type":"article-journal","container-title":"Journal of Marketing Management","issue":"5-6","note":"ISBN: 0267-257X\npublisher: Taylor &amp; Francis","page":"427-444","title":"Evidence that user-generated content that produces engagement increases purchase behaviours","volume":"32","author":[{"family":"Malthouse","given":"Edward C."},{"family":"Calder","given":"Bobby J."},{"family":"Kim","given":"Su Jung"},{"family":"Vandenbosch","given":"Mark"}],"issued":{"date-parts":[["2016"]]}}}],"schema":"https://github.com/citation-style-language/schema/raw/master/csl-citation.json"} </w:instrText>
      </w:r>
      <w:r w:rsidR="00A34605" w:rsidRPr="005777F5">
        <w:rPr>
          <w:rFonts w:ascii="Times New Roman" w:hAnsi="Times New Roman" w:cs="Times New Roman"/>
          <w:sz w:val="24"/>
          <w:szCs w:val="24"/>
        </w:rPr>
        <w:fldChar w:fldCharType="separate"/>
      </w:r>
      <w:r w:rsidR="00A34605" w:rsidRPr="005777F5">
        <w:rPr>
          <w:rFonts w:ascii="Times New Roman" w:hAnsi="Times New Roman" w:cs="Times New Roman"/>
          <w:sz w:val="24"/>
          <w:szCs w:val="24"/>
        </w:rPr>
        <w:t>(</w:t>
      </w:r>
      <w:proofErr w:type="spellStart"/>
      <w:r w:rsidR="00A34605" w:rsidRPr="005777F5">
        <w:rPr>
          <w:rFonts w:ascii="Times New Roman" w:hAnsi="Times New Roman" w:cs="Times New Roman"/>
          <w:sz w:val="24"/>
          <w:szCs w:val="24"/>
        </w:rPr>
        <w:t>Malthouse</w:t>
      </w:r>
      <w:proofErr w:type="spellEnd"/>
      <w:r w:rsidR="00A34605" w:rsidRPr="005777F5">
        <w:rPr>
          <w:rFonts w:ascii="Times New Roman" w:hAnsi="Times New Roman" w:cs="Times New Roman"/>
          <w:sz w:val="24"/>
          <w:szCs w:val="24"/>
        </w:rPr>
        <w:t xml:space="preserve"> et al., 2016)</w:t>
      </w:r>
      <w:r w:rsidR="00A34605"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31AF894D" w14:textId="77777777" w:rsidR="00000E10" w:rsidRPr="005777F5" w:rsidRDefault="00000E10" w:rsidP="00C810E5">
      <w:pPr>
        <w:spacing w:line="360" w:lineRule="auto"/>
        <w:jc w:val="both"/>
        <w:rPr>
          <w:rFonts w:ascii="Times New Roman" w:hAnsi="Times New Roman" w:cs="Times New Roman"/>
          <w:b/>
          <w:bCs/>
          <w:sz w:val="24"/>
          <w:szCs w:val="24"/>
        </w:rPr>
      </w:pPr>
      <w:r w:rsidRPr="005777F5">
        <w:rPr>
          <w:rFonts w:ascii="Times New Roman" w:hAnsi="Times New Roman" w:cs="Times New Roman"/>
          <w:b/>
          <w:bCs/>
          <w:sz w:val="24"/>
          <w:szCs w:val="24"/>
        </w:rPr>
        <w:t xml:space="preserve">2.2. Credibilidade </w:t>
      </w:r>
    </w:p>
    <w:p w14:paraId="0DC4BCFE" w14:textId="204093E1" w:rsidR="009D1C02"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A credibilidade é compreendida como a percepção de confiança que um indivíduo tem em relação ao caráter ou à natureza de um comunicador. Esse aspecto é fundamental para</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determinar a capacidade do comunicador de influenciar seu público, especialmente no contexto</w:t>
      </w:r>
      <w:r w:rsidR="009D1C02" w:rsidRPr="005777F5">
        <w:rPr>
          <w:rFonts w:ascii="Times New Roman" w:hAnsi="Times New Roman" w:cs="Times New Roman"/>
          <w:sz w:val="24"/>
          <w:szCs w:val="24"/>
        </w:rPr>
        <w:t xml:space="preserve"> d</w:t>
      </w:r>
      <w:r w:rsidRPr="005777F5">
        <w:rPr>
          <w:rFonts w:ascii="Times New Roman" w:hAnsi="Times New Roman" w:cs="Times New Roman"/>
          <w:sz w:val="24"/>
          <w:szCs w:val="24"/>
        </w:rPr>
        <w:t>igital. Influenciadores, por exemplo, utilizam sua credibilidade para aumentar a conscientização sobre marcas e produtos, impactando diretamente as decisões de seus</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seguidores</w:t>
      </w:r>
      <w:r w:rsidR="00A34605" w:rsidRPr="005777F5">
        <w:rPr>
          <w:rFonts w:ascii="Times New Roman" w:hAnsi="Times New Roman" w:cs="Times New Roman"/>
          <w:sz w:val="24"/>
          <w:szCs w:val="24"/>
        </w:rPr>
        <w:t xml:space="preserve"> </w:t>
      </w:r>
      <w:r w:rsidR="00A34605" w:rsidRPr="005777F5">
        <w:rPr>
          <w:rFonts w:ascii="Times New Roman" w:hAnsi="Times New Roman" w:cs="Times New Roman"/>
          <w:sz w:val="24"/>
          <w:szCs w:val="24"/>
        </w:rPr>
        <w:fldChar w:fldCharType="begin"/>
      </w:r>
      <w:r w:rsidR="00A34605" w:rsidRPr="005777F5">
        <w:rPr>
          <w:rFonts w:ascii="Times New Roman" w:hAnsi="Times New Roman" w:cs="Times New Roman"/>
          <w:sz w:val="24"/>
          <w:szCs w:val="24"/>
        </w:rPr>
        <w:instrText xml:space="preserve"> ADDIN ZOTERO_ITEM CSL_CITATION {"citationID":"HCSbDuo2","properties":{"formattedCitation":"(Utami et al., 2022)","plainCitation":"(Utami et al., 2022)","noteIndex":0},"citationItems":[{"id":2895,"uris":["http://zotero.org/users/15147847/items/XA9VYFIP"],"itemData":{"id":2895,"type":"article-journal","container-title":"Oikon. J. Kaji. Ekon. Dan Keuang. Syariah","page":"45-72","title":"Analisis Intensi Penggunaan Mobile Banking dengan Pendekatan Unified Theory of Acceptance and Use of Technology (UTAUT)","volume":"3","author":[{"family":"Utami","given":"N.I."},{"family":"Karman","given":"A."},{"family":"Syarifudin","given":"M."}],"issued":{"date-parts":[["2022"]]}}}],"schema":"https://github.com/citation-style-language/schema/raw/master/csl-citation.json"} </w:instrText>
      </w:r>
      <w:r w:rsidR="00A34605" w:rsidRPr="005777F5">
        <w:rPr>
          <w:rFonts w:ascii="Times New Roman" w:hAnsi="Times New Roman" w:cs="Times New Roman"/>
          <w:sz w:val="24"/>
          <w:szCs w:val="24"/>
        </w:rPr>
        <w:fldChar w:fldCharType="separate"/>
      </w:r>
      <w:r w:rsidR="00A34605" w:rsidRPr="005777F5">
        <w:rPr>
          <w:rFonts w:ascii="Times New Roman" w:hAnsi="Times New Roman" w:cs="Times New Roman"/>
          <w:sz w:val="24"/>
          <w:szCs w:val="24"/>
        </w:rPr>
        <w:t>(</w:t>
      </w:r>
      <w:proofErr w:type="spellStart"/>
      <w:r w:rsidR="00A34605" w:rsidRPr="005777F5">
        <w:rPr>
          <w:rFonts w:ascii="Times New Roman" w:hAnsi="Times New Roman" w:cs="Times New Roman"/>
          <w:sz w:val="24"/>
          <w:szCs w:val="24"/>
        </w:rPr>
        <w:t>Utami</w:t>
      </w:r>
      <w:proofErr w:type="spellEnd"/>
      <w:r w:rsidR="00A34605" w:rsidRPr="005777F5">
        <w:rPr>
          <w:rFonts w:ascii="Times New Roman" w:hAnsi="Times New Roman" w:cs="Times New Roman"/>
          <w:sz w:val="24"/>
          <w:szCs w:val="24"/>
        </w:rPr>
        <w:t xml:space="preserve"> et al., 2022)</w:t>
      </w:r>
      <w:r w:rsidR="00A34605"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p>
    <w:p w14:paraId="42B6A44B" w14:textId="43E77F7E" w:rsidR="009D1C02"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 xml:space="preserve">A credibilidade do influenciador desempenha um papel </w:t>
      </w:r>
      <w:r w:rsidR="001F4055" w:rsidRPr="005777F5">
        <w:rPr>
          <w:rFonts w:ascii="Times New Roman" w:hAnsi="Times New Roman" w:cs="Times New Roman"/>
          <w:sz w:val="24"/>
          <w:szCs w:val="24"/>
        </w:rPr>
        <w:t>importante</w:t>
      </w:r>
      <w:r w:rsidRPr="005777F5">
        <w:rPr>
          <w:rFonts w:ascii="Times New Roman" w:hAnsi="Times New Roman" w:cs="Times New Roman"/>
          <w:sz w:val="24"/>
          <w:szCs w:val="24"/>
        </w:rPr>
        <w:t xml:space="preserve"> na formação das atitudes</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dos consumidores, impactando diretamente suas intenções de compra. Estudos demonstram que influenciadores de celebridades com alta credibilidade podem melhorar significativamente as</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percepções dos consumidores, resultando em um aumento nas intenções de compra </w:t>
      </w:r>
      <w:r w:rsidR="00427472" w:rsidRPr="005777F5">
        <w:rPr>
          <w:rFonts w:ascii="Times New Roman" w:hAnsi="Times New Roman" w:cs="Times New Roman"/>
          <w:sz w:val="24"/>
          <w:szCs w:val="24"/>
        </w:rPr>
        <w:fldChar w:fldCharType="begin"/>
      </w:r>
      <w:r w:rsidR="00427472" w:rsidRPr="005777F5">
        <w:rPr>
          <w:rFonts w:ascii="Times New Roman" w:hAnsi="Times New Roman" w:cs="Times New Roman"/>
          <w:sz w:val="24"/>
          <w:szCs w:val="24"/>
        </w:rPr>
        <w:instrText xml:space="preserve"> ADDIN ZOTERO_ITEM CSL_CITATION {"citationID":"RYhFdtby","properties":{"formattedCitation":"(Laksana et al., 2025)","plainCitation":"(Laksana et al., 2025)","noteIndex":0},"citationItems":[{"id":3063,"uris":["http://zotero.org/users/15147847/items/IYLPFT24"],"itemData":{"id":3063,"type":"article-journal","note":"ISBN: 2964-1241\npublisher: Universitas Kristen Indonesia Toraja","title":"The Influence of Celebrity Influencers Credibility and Online Customer Reviews on Purchase Intention: The Mediating Role of Consumer Attitudes","author":[{"family":"Laksana","given":"Angelia"},{"family":"Hendrika","given":"Irantha"},{"family":"Gosal","given":"Gladys Greselda"}],"issued":{"date-parts":[["2025"]]}}}],"schema":"https://github.com/citation-style-language/schema/raw/master/csl-citation.json"} </w:instrText>
      </w:r>
      <w:r w:rsidR="00427472" w:rsidRPr="005777F5">
        <w:rPr>
          <w:rFonts w:ascii="Times New Roman" w:hAnsi="Times New Roman" w:cs="Times New Roman"/>
          <w:sz w:val="24"/>
          <w:szCs w:val="24"/>
        </w:rPr>
        <w:fldChar w:fldCharType="separate"/>
      </w:r>
      <w:r w:rsidR="00427472" w:rsidRPr="005777F5">
        <w:rPr>
          <w:rFonts w:ascii="Times New Roman" w:hAnsi="Times New Roman" w:cs="Times New Roman"/>
          <w:sz w:val="24"/>
          <w:szCs w:val="24"/>
        </w:rPr>
        <w:t>(</w:t>
      </w:r>
      <w:proofErr w:type="spellStart"/>
      <w:r w:rsidR="00427472" w:rsidRPr="005777F5">
        <w:rPr>
          <w:rFonts w:ascii="Times New Roman" w:hAnsi="Times New Roman" w:cs="Times New Roman"/>
          <w:sz w:val="24"/>
          <w:szCs w:val="24"/>
        </w:rPr>
        <w:t>Laksana</w:t>
      </w:r>
      <w:proofErr w:type="spellEnd"/>
      <w:r w:rsidR="00427472" w:rsidRPr="005777F5">
        <w:rPr>
          <w:rFonts w:ascii="Times New Roman" w:hAnsi="Times New Roman" w:cs="Times New Roman"/>
          <w:sz w:val="24"/>
          <w:szCs w:val="24"/>
        </w:rPr>
        <w:t xml:space="preserve"> et al., 2025)</w:t>
      </w:r>
      <w:r w:rsidR="00427472"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p>
    <w:p w14:paraId="1C59758E" w14:textId="0559238E" w:rsidR="009D1C02"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No segmento de cosméticos premium, a credibilidade do influenciador influencia</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positivamente tanto a imagem da marca quanto a atitude dos consumidores em relação a ela, reforçando a confiança do público em marcas endossadas por influenciadores confiáveis </w:t>
      </w:r>
      <w:r w:rsidR="00427472" w:rsidRPr="005777F5">
        <w:rPr>
          <w:rFonts w:ascii="Times New Roman" w:hAnsi="Times New Roman" w:cs="Times New Roman"/>
          <w:sz w:val="24"/>
          <w:szCs w:val="24"/>
        </w:rPr>
        <w:fldChar w:fldCharType="begin"/>
      </w:r>
      <w:r w:rsidR="00427472" w:rsidRPr="005777F5">
        <w:rPr>
          <w:rFonts w:ascii="Times New Roman" w:hAnsi="Times New Roman" w:cs="Times New Roman"/>
          <w:sz w:val="24"/>
          <w:szCs w:val="24"/>
        </w:rPr>
        <w:instrText xml:space="preserve"> ADDIN ZOTERO_ITEM CSL_CITATION {"citationID":"9bEmdgyw","properties":{"formattedCitation":"(Saini &amp; Bansal, 2024)","plainCitation":"(Saini &amp; Bansal, 2024)","noteIndex":0},"citationItems":[{"id":3064,"uris":["http://zotero.org/users/15147847/items/VX3VMM44"],"itemData":{"id":3064,"type":"article-journal","container-title":"Jindal Journal of Business Research","note":"ISBN: 2278-6821\npublisher: SAGE Publications Sage India: New Delhi, India","page":"22786821241287610","title":"Influencer Credibility and Brand Image: The Mediating Effect of Brand Attitude in the Premium Cosmetics Market","author":[{"family":"Saini","given":"Shweta"},{"family":"Bansal","given":"Rohit"}],"issued":{"date-parts":[["2024"]]}}}],"schema":"https://github.com/citation-style-language/schema/raw/master/csl-citation.json"} </w:instrText>
      </w:r>
      <w:r w:rsidR="00427472" w:rsidRPr="005777F5">
        <w:rPr>
          <w:rFonts w:ascii="Times New Roman" w:hAnsi="Times New Roman" w:cs="Times New Roman"/>
          <w:sz w:val="24"/>
          <w:szCs w:val="24"/>
        </w:rPr>
        <w:fldChar w:fldCharType="separate"/>
      </w:r>
      <w:r w:rsidR="00427472" w:rsidRPr="005777F5">
        <w:rPr>
          <w:rFonts w:ascii="Times New Roman" w:hAnsi="Times New Roman" w:cs="Times New Roman"/>
          <w:sz w:val="24"/>
          <w:szCs w:val="24"/>
        </w:rPr>
        <w:t>(</w:t>
      </w:r>
      <w:proofErr w:type="spellStart"/>
      <w:r w:rsidR="00427472" w:rsidRPr="005777F5">
        <w:rPr>
          <w:rFonts w:ascii="Times New Roman" w:hAnsi="Times New Roman" w:cs="Times New Roman"/>
          <w:sz w:val="24"/>
          <w:szCs w:val="24"/>
        </w:rPr>
        <w:t>Saini</w:t>
      </w:r>
      <w:proofErr w:type="spellEnd"/>
      <w:r w:rsidR="00427472" w:rsidRPr="005777F5">
        <w:rPr>
          <w:rFonts w:ascii="Times New Roman" w:hAnsi="Times New Roman" w:cs="Times New Roman"/>
          <w:sz w:val="24"/>
          <w:szCs w:val="24"/>
        </w:rPr>
        <w:t xml:space="preserve"> &amp; </w:t>
      </w:r>
      <w:proofErr w:type="spellStart"/>
      <w:r w:rsidR="00427472" w:rsidRPr="005777F5">
        <w:rPr>
          <w:rFonts w:ascii="Times New Roman" w:hAnsi="Times New Roman" w:cs="Times New Roman"/>
          <w:sz w:val="24"/>
          <w:szCs w:val="24"/>
        </w:rPr>
        <w:t>Bansal</w:t>
      </w:r>
      <w:proofErr w:type="spellEnd"/>
      <w:r w:rsidR="00427472" w:rsidRPr="005777F5">
        <w:rPr>
          <w:rFonts w:ascii="Times New Roman" w:hAnsi="Times New Roman" w:cs="Times New Roman"/>
          <w:sz w:val="24"/>
          <w:szCs w:val="24"/>
        </w:rPr>
        <w:t>, 2024)</w:t>
      </w:r>
      <w:r w:rsidR="00427472" w:rsidRPr="005777F5">
        <w:rPr>
          <w:rFonts w:ascii="Times New Roman" w:hAnsi="Times New Roman" w:cs="Times New Roman"/>
          <w:sz w:val="24"/>
          <w:szCs w:val="24"/>
        </w:rPr>
        <w:fldChar w:fldCharType="end"/>
      </w:r>
      <w:r w:rsidRPr="005777F5">
        <w:rPr>
          <w:rFonts w:ascii="Times New Roman" w:hAnsi="Times New Roman" w:cs="Times New Roman"/>
          <w:sz w:val="24"/>
          <w:szCs w:val="24"/>
        </w:rPr>
        <w:t>. De maneira semelhante, no marketing de moda, influenciadores altamente</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credíveis estão associados a melhores atitudes publicitárias e conexões de marca própria,</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evidenciando que a credibilidade contribui para o engajamento emocional e a eficácia das campanhas de marketing </w:t>
      </w:r>
      <w:r w:rsidR="00427472" w:rsidRPr="005777F5">
        <w:rPr>
          <w:rFonts w:ascii="Times New Roman" w:hAnsi="Times New Roman" w:cs="Times New Roman"/>
          <w:sz w:val="24"/>
          <w:szCs w:val="24"/>
        </w:rPr>
        <w:fldChar w:fldCharType="begin"/>
      </w:r>
      <w:r w:rsidR="00427472" w:rsidRPr="005777F5">
        <w:rPr>
          <w:rFonts w:ascii="Times New Roman" w:hAnsi="Times New Roman" w:cs="Times New Roman"/>
          <w:sz w:val="24"/>
          <w:szCs w:val="24"/>
        </w:rPr>
        <w:instrText xml:space="preserve"> ADDIN ZOTERO_ITEM CSL_CITATION {"citationID":"Q0CX9oiw","properties":{"formattedCitation":"(Luarn et al., 2025)","plainCitation":"(Luarn et al., 2025)","noteIndex":0},"citationItems":[{"id":7165,"uris":["http://zotero.org/users/15147847/items/CHXXGN9T"],"itemData":{"id":7165,"type":"article-journal","container-title":"Journal of Strategic Marketing","ISSN":"0965-254X","issue":"2","journalAbbreviation":"Journal of Strategic Marketing","note":"publisher: Taylor &amp; Francis","page":"191-204","title":"Fashion influencers’ credibility on Instagram: the stimulus–organism–response (SOR) perspective","volume":"33","author":[{"family":"Luarn","given":"Pin"},{"family":"Chen","given":"Chiao-Chieh"},{"family":"Chiu","given":"Yu-Ping"}],"issued":{"date-parts":[["2025"]]}}}],"schema":"https://github.com/citation-style-language/schema/raw/master/csl-citation.json"} </w:instrText>
      </w:r>
      <w:r w:rsidR="00427472" w:rsidRPr="005777F5">
        <w:rPr>
          <w:rFonts w:ascii="Times New Roman" w:hAnsi="Times New Roman" w:cs="Times New Roman"/>
          <w:sz w:val="24"/>
          <w:szCs w:val="24"/>
        </w:rPr>
        <w:fldChar w:fldCharType="separate"/>
      </w:r>
      <w:r w:rsidR="00427472" w:rsidRPr="005777F5">
        <w:rPr>
          <w:rFonts w:ascii="Times New Roman" w:hAnsi="Times New Roman" w:cs="Times New Roman"/>
          <w:sz w:val="24"/>
          <w:szCs w:val="24"/>
        </w:rPr>
        <w:t>(</w:t>
      </w:r>
      <w:proofErr w:type="spellStart"/>
      <w:r w:rsidR="00427472" w:rsidRPr="005777F5">
        <w:rPr>
          <w:rFonts w:ascii="Times New Roman" w:hAnsi="Times New Roman" w:cs="Times New Roman"/>
          <w:sz w:val="24"/>
          <w:szCs w:val="24"/>
        </w:rPr>
        <w:t>Luarn</w:t>
      </w:r>
      <w:proofErr w:type="spellEnd"/>
      <w:r w:rsidR="00427472" w:rsidRPr="005777F5">
        <w:rPr>
          <w:rFonts w:ascii="Times New Roman" w:hAnsi="Times New Roman" w:cs="Times New Roman"/>
          <w:sz w:val="24"/>
          <w:szCs w:val="24"/>
        </w:rPr>
        <w:t xml:space="preserve"> et al., 2025)</w:t>
      </w:r>
      <w:r w:rsidR="00427472"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4F8291F0" w14:textId="39215B5F" w:rsidR="009D1C02"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 xml:space="preserve">No contexto do marketing de conteúdo, a credibilidade do influenciador medeia significativamente o impacto das campanhas sobre as decisões de compra dos consumidores </w:t>
      </w:r>
      <w:r w:rsidR="00427472" w:rsidRPr="005777F5">
        <w:rPr>
          <w:rFonts w:ascii="Times New Roman" w:hAnsi="Times New Roman" w:cs="Times New Roman"/>
          <w:sz w:val="24"/>
          <w:szCs w:val="24"/>
        </w:rPr>
        <w:lastRenderedPageBreak/>
        <w:fldChar w:fldCharType="begin"/>
      </w:r>
      <w:r w:rsidR="00427472" w:rsidRPr="005777F5">
        <w:rPr>
          <w:rFonts w:ascii="Times New Roman" w:hAnsi="Times New Roman" w:cs="Times New Roman"/>
          <w:sz w:val="24"/>
          <w:szCs w:val="24"/>
        </w:rPr>
        <w:instrText xml:space="preserve"> ADDIN ZOTERO_ITEM CSL_CITATION {"citationID":"Gnfeps7i","properties":{"formattedCitation":"(Lestari &amp; Tuti, 2024)","plainCitation":"(Lestari &amp; Tuti, 2024)","noteIndex":0},"citationItems":[{"id":7166,"uris":["http://zotero.org/users/15147847/items/EQCLK3M7"],"itemData":{"id":7166,"type":"article-journal","container-title":"Jurnal Sosioteknologi","issue":"1","journalAbbreviation":"Jurnal Sosioteknologi","title":"Using Technology to Increase Sales: Influencer Marketing and Viral Marketing","volume":"23","author":[{"family":"Lestari","given":"Anisa Citra"},{"family":"Tuti","given":"Meylani"}],"issued":{"date-parts":[["2024"]]}}}],"schema":"https://github.com/citation-style-language/schema/raw/master/csl-citation.json"} </w:instrText>
      </w:r>
      <w:r w:rsidR="00427472" w:rsidRPr="005777F5">
        <w:rPr>
          <w:rFonts w:ascii="Times New Roman" w:hAnsi="Times New Roman" w:cs="Times New Roman"/>
          <w:sz w:val="24"/>
          <w:szCs w:val="24"/>
        </w:rPr>
        <w:fldChar w:fldCharType="separate"/>
      </w:r>
      <w:r w:rsidR="00427472" w:rsidRPr="005777F5">
        <w:rPr>
          <w:rFonts w:ascii="Times New Roman" w:hAnsi="Times New Roman" w:cs="Times New Roman"/>
          <w:sz w:val="24"/>
          <w:szCs w:val="24"/>
        </w:rPr>
        <w:t>(</w:t>
      </w:r>
      <w:proofErr w:type="spellStart"/>
      <w:r w:rsidR="00427472" w:rsidRPr="005777F5">
        <w:rPr>
          <w:rFonts w:ascii="Times New Roman" w:hAnsi="Times New Roman" w:cs="Times New Roman"/>
          <w:sz w:val="24"/>
          <w:szCs w:val="24"/>
        </w:rPr>
        <w:t>Lestari</w:t>
      </w:r>
      <w:proofErr w:type="spellEnd"/>
      <w:r w:rsidR="00427472" w:rsidRPr="005777F5">
        <w:rPr>
          <w:rFonts w:ascii="Times New Roman" w:hAnsi="Times New Roman" w:cs="Times New Roman"/>
          <w:sz w:val="24"/>
          <w:szCs w:val="24"/>
        </w:rPr>
        <w:t xml:space="preserve"> &amp; Tuti, 2024)</w:t>
      </w:r>
      <w:r w:rsidR="00427472" w:rsidRPr="005777F5">
        <w:rPr>
          <w:rFonts w:ascii="Times New Roman" w:hAnsi="Times New Roman" w:cs="Times New Roman"/>
          <w:sz w:val="24"/>
          <w:szCs w:val="24"/>
        </w:rPr>
        <w:fldChar w:fldCharType="end"/>
      </w:r>
      <w:r w:rsidRPr="005777F5">
        <w:rPr>
          <w:rFonts w:ascii="Times New Roman" w:hAnsi="Times New Roman" w:cs="Times New Roman"/>
          <w:sz w:val="24"/>
          <w:szCs w:val="24"/>
        </w:rPr>
        <w:t>. Características como credibilidade, valor informativo e semelhança</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humana são fatores determinantes no engajamento do público e na intenção de compra</w:t>
      </w:r>
      <w:r w:rsidR="009D1C02" w:rsidRPr="005777F5">
        <w:rPr>
          <w:rFonts w:ascii="Times New Roman" w:hAnsi="Times New Roman" w:cs="Times New Roman"/>
          <w:sz w:val="24"/>
          <w:szCs w:val="24"/>
        </w:rPr>
        <w:t xml:space="preserve"> </w:t>
      </w:r>
      <w:r w:rsidR="00427472" w:rsidRPr="005777F5">
        <w:rPr>
          <w:rFonts w:ascii="Times New Roman" w:hAnsi="Times New Roman" w:cs="Times New Roman"/>
          <w:sz w:val="24"/>
          <w:szCs w:val="24"/>
        </w:rPr>
        <w:fldChar w:fldCharType="begin"/>
      </w:r>
      <w:r w:rsidR="00427472" w:rsidRPr="005777F5">
        <w:rPr>
          <w:rFonts w:ascii="Times New Roman" w:hAnsi="Times New Roman" w:cs="Times New Roman"/>
          <w:sz w:val="24"/>
          <w:szCs w:val="24"/>
        </w:rPr>
        <w:instrText xml:space="preserve"> ADDIN ZOTERO_ITEM CSL_CITATION {"citationID":"4W3ULPST","properties":{"formattedCitation":"(Jayasingh et al., 2025)","plainCitation":"(Jayasingh et al., 2025)","noteIndex":0},"citationItems":[{"id":3325,"uris":["http://zotero.org/users/15147847/items/GY27RJNL"],"itemData":{"id":3325,"type":"article-journal","abstract":"In the evolving world of influencer marketing, Artificial Intelligence (AI) influencers are creating significant impact and transforming the approach to brand promotions on social media platforms. In recent times, many popular brands have partnered with AI influencers to engage with their social media audiences. AI influencers have become popular as a novel method for brands to increase customer engagement and create purchase intention, but there is a scarcity of research on this emerging trend of marketing. The AI-based virtual influencers effect on consumer engagement and purchase intention remain largely unexplored. This study used a questionnaire-based survey method and 414 responses were collected. The result from the research shows that credibility, informative value and human-likeness are the major factors influencing consumer engagement purchase intention towards brands promoted through AI-based virtual influencers. The attractiveness and entertainment value of AI influencer's social media posts affect consumer engagement but exhibit no effect on purchase intention. Theoretical and managerial recommendations related to AI influencers' marketing are presented.","archive_location":"WOS:001453328000001","container-title":"JOURNAL OF THEORETICAL AND APPLIED ELECTRONIC COMMERCE RESEARCH","DOI":"10.3390/jtaer20010017","ISSN":"0718-1876","issue":"1","language":"English","title":"Artificial Intelligence Influencers' Credibility Effect on Consumer Engagement and Purchase Intention","volume":"20","author":[{"family":"Jayasingh","given":"S"},{"family":"Sivakumar","given":"A"},{"family":"Vanathaiyan","given":"AA"}],"issued":{"date-parts":[["2025",1,23]]}}}],"schema":"https://github.com/citation-style-language/schema/raw/master/csl-citation.json"} </w:instrText>
      </w:r>
      <w:r w:rsidR="00427472" w:rsidRPr="005777F5">
        <w:rPr>
          <w:rFonts w:ascii="Times New Roman" w:hAnsi="Times New Roman" w:cs="Times New Roman"/>
          <w:sz w:val="24"/>
          <w:szCs w:val="24"/>
        </w:rPr>
        <w:fldChar w:fldCharType="separate"/>
      </w:r>
      <w:r w:rsidR="00427472" w:rsidRPr="005777F5">
        <w:rPr>
          <w:rFonts w:ascii="Times New Roman" w:hAnsi="Times New Roman" w:cs="Times New Roman"/>
          <w:sz w:val="24"/>
          <w:szCs w:val="24"/>
        </w:rPr>
        <w:t>(</w:t>
      </w:r>
      <w:proofErr w:type="spellStart"/>
      <w:r w:rsidR="00427472" w:rsidRPr="005777F5">
        <w:rPr>
          <w:rFonts w:ascii="Times New Roman" w:hAnsi="Times New Roman" w:cs="Times New Roman"/>
          <w:sz w:val="24"/>
          <w:szCs w:val="24"/>
        </w:rPr>
        <w:t>Jayasingh</w:t>
      </w:r>
      <w:proofErr w:type="spellEnd"/>
      <w:r w:rsidR="00427472" w:rsidRPr="005777F5">
        <w:rPr>
          <w:rFonts w:ascii="Times New Roman" w:hAnsi="Times New Roman" w:cs="Times New Roman"/>
          <w:sz w:val="24"/>
          <w:szCs w:val="24"/>
        </w:rPr>
        <w:t xml:space="preserve"> et al., 2025)</w:t>
      </w:r>
      <w:r w:rsidR="00427472" w:rsidRPr="005777F5">
        <w:rPr>
          <w:rFonts w:ascii="Times New Roman" w:hAnsi="Times New Roman" w:cs="Times New Roman"/>
          <w:sz w:val="24"/>
          <w:szCs w:val="24"/>
        </w:rPr>
        <w:fldChar w:fldCharType="end"/>
      </w:r>
      <w:r w:rsidRPr="005777F5">
        <w:rPr>
          <w:rFonts w:ascii="Times New Roman" w:hAnsi="Times New Roman" w:cs="Times New Roman"/>
          <w:sz w:val="24"/>
          <w:szCs w:val="24"/>
        </w:rPr>
        <w:t>. Esse fenômeno é reforçado pelo fato de que influenciadores de mídia</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social (</w:t>
      </w:r>
      <w:proofErr w:type="spellStart"/>
      <w:r w:rsidRPr="005777F5">
        <w:rPr>
          <w:rFonts w:ascii="Times New Roman" w:hAnsi="Times New Roman" w:cs="Times New Roman"/>
          <w:sz w:val="24"/>
          <w:szCs w:val="24"/>
        </w:rPr>
        <w:t>SMIs</w:t>
      </w:r>
      <w:proofErr w:type="spellEnd"/>
      <w:r w:rsidRPr="005777F5">
        <w:rPr>
          <w:rFonts w:ascii="Times New Roman" w:hAnsi="Times New Roman" w:cs="Times New Roman"/>
          <w:sz w:val="24"/>
          <w:szCs w:val="24"/>
        </w:rPr>
        <w:t>) exercem uma influência substancial sobre a tomada de decisão do consumidor</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por meio de suas estratégias de conteúdo, que estão diretamente ligadas à sua credibilidade </w:t>
      </w:r>
      <w:r w:rsidR="00427472" w:rsidRPr="005777F5">
        <w:rPr>
          <w:rFonts w:ascii="Times New Roman" w:hAnsi="Times New Roman" w:cs="Times New Roman"/>
          <w:sz w:val="24"/>
          <w:szCs w:val="24"/>
        </w:rPr>
        <w:fldChar w:fldCharType="begin"/>
      </w:r>
      <w:r w:rsidR="00427472" w:rsidRPr="005777F5">
        <w:rPr>
          <w:rFonts w:ascii="Times New Roman" w:hAnsi="Times New Roman" w:cs="Times New Roman"/>
          <w:sz w:val="24"/>
          <w:szCs w:val="24"/>
        </w:rPr>
        <w:instrText xml:space="preserve"> ADDIN ZOTERO_ITEM CSL_CITATION {"citationID":"z7x0okpb","properties":{"formattedCitation":"(Mrisha &amp; Xixiang, 2024)","plainCitation":"(Mrisha &amp; Xixiang, 2024)","noteIndex":0},"citationItems":[{"id":7167,"uris":["http://zotero.org/users/15147847/items/Y53M6YQC"],"itemData":{"id":7167,"type":"article-journal","container-title":"Journal of Consumer Behaviour","ISSN":"1472-0817","issue":"4","journalAbbreviation":"Journal of Consumer Behaviour","note":"publisher: Wiley Online Library","page":"1844-1853","title":"The power of influence: How social media influencers are shaping consumer decision making in the digital age","volume":"23","author":[{"family":"Mrisha","given":"Samuel Hudson"},{"family":"Xixiang","given":"Sun"}],"issued":{"date-parts":[["2024"]]}}}],"schema":"https://github.com/citation-style-language/schema/raw/master/csl-citation.json"} </w:instrText>
      </w:r>
      <w:r w:rsidR="00427472" w:rsidRPr="005777F5">
        <w:rPr>
          <w:rFonts w:ascii="Times New Roman" w:hAnsi="Times New Roman" w:cs="Times New Roman"/>
          <w:sz w:val="24"/>
          <w:szCs w:val="24"/>
        </w:rPr>
        <w:fldChar w:fldCharType="separate"/>
      </w:r>
      <w:r w:rsidR="00427472" w:rsidRPr="005777F5">
        <w:rPr>
          <w:rFonts w:ascii="Times New Roman" w:hAnsi="Times New Roman" w:cs="Times New Roman"/>
          <w:sz w:val="24"/>
          <w:szCs w:val="24"/>
        </w:rPr>
        <w:t>(</w:t>
      </w:r>
      <w:proofErr w:type="spellStart"/>
      <w:r w:rsidR="00427472" w:rsidRPr="005777F5">
        <w:rPr>
          <w:rFonts w:ascii="Times New Roman" w:hAnsi="Times New Roman" w:cs="Times New Roman"/>
          <w:sz w:val="24"/>
          <w:szCs w:val="24"/>
        </w:rPr>
        <w:t>Mrisha</w:t>
      </w:r>
      <w:proofErr w:type="spellEnd"/>
      <w:r w:rsidR="00427472" w:rsidRPr="005777F5">
        <w:rPr>
          <w:rFonts w:ascii="Times New Roman" w:hAnsi="Times New Roman" w:cs="Times New Roman"/>
          <w:sz w:val="24"/>
          <w:szCs w:val="24"/>
        </w:rPr>
        <w:t xml:space="preserve"> &amp; </w:t>
      </w:r>
      <w:proofErr w:type="spellStart"/>
      <w:r w:rsidR="00427472" w:rsidRPr="005777F5">
        <w:rPr>
          <w:rFonts w:ascii="Times New Roman" w:hAnsi="Times New Roman" w:cs="Times New Roman"/>
          <w:sz w:val="24"/>
          <w:szCs w:val="24"/>
        </w:rPr>
        <w:t>Xixiang</w:t>
      </w:r>
      <w:proofErr w:type="spellEnd"/>
      <w:r w:rsidR="00427472" w:rsidRPr="005777F5">
        <w:rPr>
          <w:rFonts w:ascii="Times New Roman" w:hAnsi="Times New Roman" w:cs="Times New Roman"/>
          <w:sz w:val="24"/>
          <w:szCs w:val="24"/>
        </w:rPr>
        <w:t>, 2024)</w:t>
      </w:r>
      <w:r w:rsidR="00427472"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p>
    <w:p w14:paraId="333B1B33" w14:textId="77777777" w:rsidR="00000E10" w:rsidRPr="005777F5" w:rsidRDefault="00000E10" w:rsidP="00C810E5">
      <w:pPr>
        <w:spacing w:line="360" w:lineRule="auto"/>
        <w:jc w:val="both"/>
        <w:rPr>
          <w:rFonts w:ascii="Times New Roman" w:hAnsi="Times New Roman" w:cs="Times New Roman"/>
          <w:b/>
          <w:bCs/>
          <w:sz w:val="24"/>
          <w:szCs w:val="24"/>
        </w:rPr>
      </w:pPr>
      <w:r w:rsidRPr="005777F5">
        <w:rPr>
          <w:rFonts w:ascii="Times New Roman" w:hAnsi="Times New Roman" w:cs="Times New Roman"/>
          <w:b/>
          <w:bCs/>
          <w:sz w:val="24"/>
          <w:szCs w:val="24"/>
        </w:rPr>
        <w:t xml:space="preserve">2.3. Popularidade </w:t>
      </w:r>
    </w:p>
    <w:p w14:paraId="652D9315" w14:textId="080C6D99" w:rsidR="009D1C02"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A popularidade pode ser definida de diferentes maneiras, dependendo do contexto em</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que é analisada. De modo geral, está associada a ser notado e apreciado por um grande número de pessoas. No âmbito social, refere-se ao reconhecimento e respeito dentro de um grupo, sendo</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influenciada por fatores como comportamentos pró-sociais e extroversão</w:t>
      </w:r>
      <w:r w:rsidR="00427472" w:rsidRPr="005777F5">
        <w:rPr>
          <w:rFonts w:ascii="Times New Roman" w:hAnsi="Times New Roman" w:cs="Times New Roman"/>
          <w:sz w:val="24"/>
          <w:szCs w:val="24"/>
        </w:rPr>
        <w:t>, e</w:t>
      </w:r>
      <w:r w:rsidR="00427472" w:rsidRPr="005777F5">
        <w:rPr>
          <w:rFonts w:ascii="Times New Roman" w:hAnsi="Times New Roman" w:cs="Times New Roman"/>
          <w:sz w:val="24"/>
          <w:szCs w:val="24"/>
        </w:rPr>
        <w:t>nquanto entre adultos emergentes a popularidade está relacionada à centralidade e aceitação social, entre crianças, ela se vincula mais ao status e à dominância do que à atratividade pessoal</w:t>
      </w:r>
      <w:r w:rsidR="00427472" w:rsidRPr="005777F5">
        <w:rPr>
          <w:rFonts w:ascii="Times New Roman" w:hAnsi="Times New Roman" w:cs="Times New Roman"/>
          <w:sz w:val="24"/>
          <w:szCs w:val="24"/>
        </w:rPr>
        <w:t xml:space="preserve"> </w:t>
      </w:r>
      <w:r w:rsidR="00427472" w:rsidRPr="005777F5">
        <w:rPr>
          <w:rFonts w:ascii="Times New Roman" w:hAnsi="Times New Roman" w:cs="Times New Roman"/>
          <w:sz w:val="24"/>
          <w:szCs w:val="24"/>
        </w:rPr>
        <w:fldChar w:fldCharType="begin"/>
      </w:r>
      <w:r w:rsidR="00427472" w:rsidRPr="005777F5">
        <w:rPr>
          <w:rFonts w:ascii="Times New Roman" w:hAnsi="Times New Roman" w:cs="Times New Roman"/>
          <w:sz w:val="24"/>
          <w:szCs w:val="24"/>
        </w:rPr>
        <w:instrText xml:space="preserve"> ADDIN ZOTERO_ITEM CSL_CITATION {"citationID":"A1JuDqgv","properties":{"formattedCitation":"(Babad, 2001; Lansu et al., 2022)","plainCitation":"(Babad, 2001; Lansu et al., 2022)","noteIndex":0},"citationItems":[{"id":3097,"uris":["http://zotero.org/users/15147847/items/IQU5SWF5"],"itemData":{"id":3097,"type":"article-journal","container-title":"Social Psychology of Education","DOI":"10.1023/A:1012780232587","journalAbbreviation":"Social Psychology of Education","page":"3-29","title":"On the conception and measurement of popularity: more facts and some straight conclusions","volume":"5","author":[{"family":"Babad","given":"Elisha"}],"issued":{"date-parts":[["2001",3,1]]}}},{"id":3095,"uris":["http://zotero.org/users/15147847/items/QMW734EH"],"itemData":{"id":3095,"type":"article-journal","container-title":"Emerging Adulthood","DOI":"10.1177/21676968211066668","journalAbbreviation":"Emerging Adulthood","page":"331-345","title":"Popularity According to Emerging Adults: What is it, and How to Acquire it","volume":"11","author":[{"family":"Lansu","given":"Tessa"},{"family":"Nostrand","given":"Danielle Findley-Van"},{"family":"Cillessen","given":"A."}],"issued":{"date-parts":[["2022",1,24]]}}}],"schema":"https://github.com/citation-style-language/schema/raw/master/csl-citation.json"} </w:instrText>
      </w:r>
      <w:r w:rsidR="00427472" w:rsidRPr="005777F5">
        <w:rPr>
          <w:rFonts w:ascii="Times New Roman" w:hAnsi="Times New Roman" w:cs="Times New Roman"/>
          <w:sz w:val="24"/>
          <w:szCs w:val="24"/>
        </w:rPr>
        <w:fldChar w:fldCharType="separate"/>
      </w:r>
      <w:r w:rsidR="00427472" w:rsidRPr="005777F5">
        <w:rPr>
          <w:rFonts w:ascii="Times New Roman" w:hAnsi="Times New Roman" w:cs="Times New Roman"/>
          <w:sz w:val="24"/>
          <w:szCs w:val="24"/>
        </w:rPr>
        <w:t>(</w:t>
      </w:r>
      <w:proofErr w:type="spellStart"/>
      <w:r w:rsidR="00427472" w:rsidRPr="005777F5">
        <w:rPr>
          <w:rFonts w:ascii="Times New Roman" w:hAnsi="Times New Roman" w:cs="Times New Roman"/>
          <w:sz w:val="24"/>
          <w:szCs w:val="24"/>
        </w:rPr>
        <w:t>Babad</w:t>
      </w:r>
      <w:proofErr w:type="spellEnd"/>
      <w:r w:rsidR="00427472" w:rsidRPr="005777F5">
        <w:rPr>
          <w:rFonts w:ascii="Times New Roman" w:hAnsi="Times New Roman" w:cs="Times New Roman"/>
          <w:sz w:val="24"/>
          <w:szCs w:val="24"/>
        </w:rPr>
        <w:t xml:space="preserve">, 2001; </w:t>
      </w:r>
      <w:proofErr w:type="spellStart"/>
      <w:r w:rsidR="00427472" w:rsidRPr="005777F5">
        <w:rPr>
          <w:rFonts w:ascii="Times New Roman" w:hAnsi="Times New Roman" w:cs="Times New Roman"/>
          <w:sz w:val="24"/>
          <w:szCs w:val="24"/>
        </w:rPr>
        <w:t>Lansu</w:t>
      </w:r>
      <w:proofErr w:type="spellEnd"/>
      <w:r w:rsidR="00427472" w:rsidRPr="005777F5">
        <w:rPr>
          <w:rFonts w:ascii="Times New Roman" w:hAnsi="Times New Roman" w:cs="Times New Roman"/>
          <w:sz w:val="24"/>
          <w:szCs w:val="24"/>
        </w:rPr>
        <w:t xml:space="preserve"> et al., 2022)</w:t>
      </w:r>
      <w:r w:rsidR="00427472"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31C7B62F" w14:textId="7CB4E1C9" w:rsidR="009D1C02"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No setor de beleza, influenciadores digitais demonstram um engajamento mais eficiente</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do que celebridades tradicionais ao promover produtos cosméticos</w:t>
      </w:r>
      <w:r w:rsidR="000433F9" w:rsidRPr="005777F5">
        <w:rPr>
          <w:rFonts w:ascii="Times New Roman" w:hAnsi="Times New Roman" w:cs="Times New Roman"/>
          <w:sz w:val="24"/>
          <w:szCs w:val="24"/>
        </w:rPr>
        <w:t xml:space="preserve"> </w:t>
      </w:r>
      <w:r w:rsidR="000433F9" w:rsidRPr="005777F5">
        <w:rPr>
          <w:rFonts w:ascii="Times New Roman" w:hAnsi="Times New Roman" w:cs="Times New Roman"/>
          <w:sz w:val="24"/>
          <w:szCs w:val="24"/>
        </w:rPr>
        <w:fldChar w:fldCharType="begin"/>
      </w:r>
      <w:r w:rsidR="000433F9" w:rsidRPr="005777F5">
        <w:rPr>
          <w:rFonts w:ascii="Times New Roman" w:hAnsi="Times New Roman" w:cs="Times New Roman"/>
          <w:sz w:val="24"/>
          <w:szCs w:val="24"/>
        </w:rPr>
        <w:instrText xml:space="preserve"> ADDIN ZOTERO_ITEM CSL_CITATION {"citationID":"MJjwOkkM","properties":{"formattedCitation":"(Rutter et al., 2021)","plainCitation":"(Rutter et al., 2021)","noteIndex":0},"citationItems":[{"id":7171,"uris":["http://zotero.org/users/15147847/items/RRFPBRQ7"],"itemData":{"id":7171,"type":"article-journal","container-title":"Industrial Management &amp; Data Systems","ISSN":"0263-5577","issue":"12","journalAbbreviation":"Industrial Management &amp; Data Systems","note":"publisher: Emerald Publishing Limited","page":"2387-2410","title":"Social media influencers, product placement and network engagement: using AI image analysis to empirically test relationships","volume":"121","author":[{"family":"Rutter","given":"Richard N"},{"family":"Barnes","given":"Stuart J"},{"family":"Roper","given":"Stuart"},{"family":"Nadeau","given":"John"},{"family":"Lettice","given":"Fiona"}],"issued":{"date-parts":[["2021"]]}}}],"schema":"https://github.com/citation-style-language/schema/raw/master/csl-citation.json"} </w:instrText>
      </w:r>
      <w:r w:rsidR="000433F9" w:rsidRPr="005777F5">
        <w:rPr>
          <w:rFonts w:ascii="Times New Roman" w:hAnsi="Times New Roman" w:cs="Times New Roman"/>
          <w:sz w:val="24"/>
          <w:szCs w:val="24"/>
        </w:rPr>
        <w:fldChar w:fldCharType="separate"/>
      </w:r>
      <w:r w:rsidR="000433F9" w:rsidRPr="005777F5">
        <w:rPr>
          <w:rFonts w:ascii="Times New Roman" w:hAnsi="Times New Roman" w:cs="Times New Roman"/>
          <w:sz w:val="24"/>
          <w:szCs w:val="24"/>
        </w:rPr>
        <w:t>(</w:t>
      </w:r>
      <w:proofErr w:type="spellStart"/>
      <w:r w:rsidR="000433F9" w:rsidRPr="005777F5">
        <w:rPr>
          <w:rFonts w:ascii="Times New Roman" w:hAnsi="Times New Roman" w:cs="Times New Roman"/>
          <w:sz w:val="24"/>
          <w:szCs w:val="24"/>
        </w:rPr>
        <w:t>Rutter</w:t>
      </w:r>
      <w:proofErr w:type="spellEnd"/>
      <w:r w:rsidR="000433F9" w:rsidRPr="005777F5">
        <w:rPr>
          <w:rFonts w:ascii="Times New Roman" w:hAnsi="Times New Roman" w:cs="Times New Roman"/>
          <w:sz w:val="24"/>
          <w:szCs w:val="24"/>
        </w:rPr>
        <w:t xml:space="preserve"> et al., 2021)</w:t>
      </w:r>
      <w:r w:rsidR="000433F9"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Interações frequentes entre vloggers de beleza e seus seguidores criam uma sensação de</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proximidade, aumentando a confiança do público e incentivando decisões de compra</w:t>
      </w:r>
      <w:r w:rsidR="000433F9" w:rsidRPr="005777F5">
        <w:rPr>
          <w:rFonts w:ascii="Times New Roman" w:hAnsi="Times New Roman" w:cs="Times New Roman"/>
          <w:sz w:val="24"/>
          <w:szCs w:val="24"/>
        </w:rPr>
        <w:t xml:space="preserve"> </w:t>
      </w:r>
      <w:r w:rsidR="00446D40" w:rsidRPr="005777F5">
        <w:rPr>
          <w:rFonts w:ascii="Times New Roman" w:hAnsi="Times New Roman" w:cs="Times New Roman"/>
          <w:sz w:val="24"/>
          <w:szCs w:val="24"/>
        </w:rPr>
        <w:fldChar w:fldCharType="begin"/>
      </w:r>
      <w:r w:rsidR="00446D40" w:rsidRPr="005777F5">
        <w:rPr>
          <w:rFonts w:ascii="Times New Roman" w:hAnsi="Times New Roman" w:cs="Times New Roman"/>
          <w:sz w:val="24"/>
          <w:szCs w:val="24"/>
        </w:rPr>
        <w:instrText xml:space="preserve"> ADDIN ZOTERO_ITEM CSL_CITATION {"citationID":"AeZ5XzY2","properties":{"formattedCitation":"(Garg &amp; Bakshi, 2024)","plainCitation":"(Garg &amp; Bakshi, 2024)","noteIndex":0},"citationItems":[{"id":7172,"uris":["http://zotero.org/users/15147847/items/IP4IIB3B"],"itemData":{"id":7172,"type":"article-journal","container-title":"Humanities and Social Sciences Communications","ISSN":"2662-9992","issue":"1","journalAbbreviation":"Humanities and Social Sciences Communications","note":"publisher: Palgrave","page":"1-14","title":"Exploring the impact of beauty vloggers’ credible attributes, parasocial interaction, and trust on consumer purchase intention in influencer marketing","volume":"11","author":[{"family":"Garg","given":"Mukta"},{"family":"Bakshi","given":"Apurva"}],"issued":{"date-parts":[["2024"]]}}}],"schema":"https://github.com/citation-style-language/schema/raw/master/csl-citation.json"} </w:instrText>
      </w:r>
      <w:r w:rsidR="00446D40" w:rsidRPr="005777F5">
        <w:rPr>
          <w:rFonts w:ascii="Times New Roman" w:hAnsi="Times New Roman" w:cs="Times New Roman"/>
          <w:sz w:val="24"/>
          <w:szCs w:val="24"/>
        </w:rPr>
        <w:fldChar w:fldCharType="separate"/>
      </w:r>
      <w:r w:rsidR="00446D40" w:rsidRPr="005777F5">
        <w:rPr>
          <w:rFonts w:ascii="Times New Roman" w:hAnsi="Times New Roman" w:cs="Times New Roman"/>
          <w:sz w:val="24"/>
          <w:szCs w:val="24"/>
        </w:rPr>
        <w:t>(</w:t>
      </w:r>
      <w:proofErr w:type="spellStart"/>
      <w:r w:rsidR="00446D40" w:rsidRPr="005777F5">
        <w:rPr>
          <w:rFonts w:ascii="Times New Roman" w:hAnsi="Times New Roman" w:cs="Times New Roman"/>
          <w:sz w:val="24"/>
          <w:szCs w:val="24"/>
        </w:rPr>
        <w:t>Garg</w:t>
      </w:r>
      <w:proofErr w:type="spellEnd"/>
      <w:r w:rsidR="00446D40" w:rsidRPr="005777F5">
        <w:rPr>
          <w:rFonts w:ascii="Times New Roman" w:hAnsi="Times New Roman" w:cs="Times New Roman"/>
          <w:sz w:val="24"/>
          <w:szCs w:val="24"/>
        </w:rPr>
        <w:t xml:space="preserve"> &amp; Bakshi, 2024)</w:t>
      </w:r>
      <w:r w:rsidR="00446D40" w:rsidRPr="005777F5">
        <w:rPr>
          <w:rFonts w:ascii="Times New Roman" w:hAnsi="Times New Roman" w:cs="Times New Roman"/>
          <w:sz w:val="24"/>
          <w:szCs w:val="24"/>
        </w:rPr>
        <w:fldChar w:fldCharType="end"/>
      </w:r>
      <w:r w:rsidRPr="005777F5">
        <w:rPr>
          <w:rFonts w:ascii="Times New Roman" w:hAnsi="Times New Roman" w:cs="Times New Roman"/>
          <w:sz w:val="24"/>
          <w:szCs w:val="24"/>
        </w:rPr>
        <w:t>. Além disso, avaliações on-line de qualidade e recomendações de influenciadores</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geram efeitos cascata que elevam a aceitação do consumidor e incentivam a recompra de</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produtos cosméticos</w:t>
      </w:r>
      <w:r w:rsidR="00446D40" w:rsidRPr="005777F5">
        <w:rPr>
          <w:rFonts w:ascii="Times New Roman" w:hAnsi="Times New Roman" w:cs="Times New Roman"/>
          <w:sz w:val="24"/>
          <w:szCs w:val="24"/>
        </w:rPr>
        <w:t xml:space="preserve"> </w:t>
      </w:r>
      <w:r w:rsidR="00446D40" w:rsidRPr="005777F5">
        <w:rPr>
          <w:rFonts w:ascii="Times New Roman" w:hAnsi="Times New Roman" w:cs="Times New Roman"/>
          <w:sz w:val="24"/>
          <w:szCs w:val="24"/>
        </w:rPr>
        <w:fldChar w:fldCharType="begin"/>
      </w:r>
      <w:r w:rsidR="00446D40" w:rsidRPr="005777F5">
        <w:rPr>
          <w:rFonts w:ascii="Times New Roman" w:hAnsi="Times New Roman" w:cs="Times New Roman"/>
          <w:sz w:val="24"/>
          <w:szCs w:val="24"/>
        </w:rPr>
        <w:instrText xml:space="preserve"> ADDIN ZOTERO_ITEM CSL_CITATION {"citationID":"gwJFwg5i","properties":{"formattedCitation":"(Sim et al., 2024)","plainCitation":"(Sim et al., 2024)","noteIndex":0},"citationItems":[{"id":7173,"uris":["http://zotero.org/users/15147847/items/45SDV3KF"],"itemData":{"id":7173,"type":"article-journal","container-title":"Journal of Theoretical and Applied Electronic Commerce Research","ISSN":"0718-1876","issue":"4","journalAbbreviation":"Journal of Theoretical and Applied Electronic Commerce Research","note":"publisher: MDPI","page":"3197-3213","title":"Interplay Between Online and Offline Realms: Examining Influencers’ Impact and Ripple Effects on Beauty Product Sales","volume":"19","author":[{"family":"Sim","given":"Hee-Jin"},{"family":"Kim","given":"Ahyun"},{"family":"Kim","given":"Sang-Soo"}],"issued":{"date-parts":[["2024"]]}}}],"schema":"https://github.com/citation-style-language/schema/raw/master/csl-citation.json"} </w:instrText>
      </w:r>
      <w:r w:rsidR="00446D40" w:rsidRPr="005777F5">
        <w:rPr>
          <w:rFonts w:ascii="Times New Roman" w:hAnsi="Times New Roman" w:cs="Times New Roman"/>
          <w:sz w:val="24"/>
          <w:szCs w:val="24"/>
        </w:rPr>
        <w:fldChar w:fldCharType="separate"/>
      </w:r>
      <w:r w:rsidR="00446D40" w:rsidRPr="005777F5">
        <w:rPr>
          <w:rFonts w:ascii="Times New Roman" w:hAnsi="Times New Roman" w:cs="Times New Roman"/>
          <w:sz w:val="24"/>
          <w:szCs w:val="24"/>
        </w:rPr>
        <w:t>(Sim et al., 2024)</w:t>
      </w:r>
      <w:r w:rsidR="00446D40"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378DB567" w14:textId="012A3C21" w:rsidR="009D1C02"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A autenticidade e a transparência dos criadores de conteúdo são fatores essenciais para</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estabelecer essa confiança. Influenciadores que mantêm uma comunicação genuína com seu</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público têm maior capacidade de influenciar decisões de compra, pois seus seguidores os</w:t>
      </w:r>
      <w:r w:rsidR="009D1C02" w:rsidRPr="005777F5">
        <w:rPr>
          <w:rFonts w:ascii="Times New Roman" w:hAnsi="Times New Roman" w:cs="Times New Roman"/>
          <w:sz w:val="24"/>
          <w:szCs w:val="24"/>
        </w:rPr>
        <w:t xml:space="preserve"> </w:t>
      </w:r>
      <w:r w:rsidRPr="005777F5">
        <w:rPr>
          <w:rFonts w:ascii="Times New Roman" w:hAnsi="Times New Roman" w:cs="Times New Roman"/>
          <w:sz w:val="24"/>
          <w:szCs w:val="24"/>
        </w:rPr>
        <w:t>percebem como fontes confiáveis de informação</w:t>
      </w:r>
      <w:r w:rsidR="00446D40" w:rsidRPr="005777F5">
        <w:rPr>
          <w:rFonts w:ascii="Times New Roman" w:hAnsi="Times New Roman" w:cs="Times New Roman"/>
          <w:sz w:val="24"/>
          <w:szCs w:val="24"/>
        </w:rPr>
        <w:t xml:space="preserve"> </w:t>
      </w:r>
      <w:r w:rsidR="00446D40" w:rsidRPr="005777F5">
        <w:rPr>
          <w:rFonts w:ascii="Times New Roman" w:hAnsi="Times New Roman" w:cs="Times New Roman"/>
          <w:sz w:val="24"/>
          <w:szCs w:val="24"/>
        </w:rPr>
        <w:fldChar w:fldCharType="begin"/>
      </w:r>
      <w:r w:rsidR="00446D40" w:rsidRPr="005777F5">
        <w:rPr>
          <w:rFonts w:ascii="Times New Roman" w:hAnsi="Times New Roman" w:cs="Times New Roman"/>
          <w:sz w:val="24"/>
          <w:szCs w:val="24"/>
        </w:rPr>
        <w:instrText xml:space="preserve"> ADDIN ZOTERO_ITEM CSL_CITATION {"citationID":"JXOXjauJ","properties":{"formattedCitation":"(Soni et al., 2024; Szakal et al., 2024)","plainCitation":"(Soni et al., 2024; Szakal et al., 2024)","noteIndex":0},"citationItems":[{"id":3091,"uris":["http://zotero.org/users/15147847/items/VBIUVV7R"],"itemData":{"id":3091,"type":"article-journal","container-title":"International Journal of Multidisciplinary Research in Science, Engineering and Technology","DOI":"10.15680/ijmrset.2024.0705121","journalAbbreviation":"International Journal of Multidisciplinary Research in Science, Engineering and Technology","title":"The Impact of Digital Marketing on Social Media Influencers' Purchasing Intentions among Adults and GenZ.","URL":"https://consensus.app/papers/the-impact-of-digital-marketing-on-social-media-soni-khatri/b7612ee60fbd5f12ace342a84ceeb87f/","author":[{"family":"Soni","given":"Anukriti"},{"family":"Khatri","given":"Gaurav"},{"family":"Ranawat","given":"Priyanka"}],"issued":{"date-parts":[["2024",6,3]]}}},{"id":3047,"uris":["http://zotero.org/users/15147847/items/2PAFXGYE"],"itemData":{"id":3047,"type":"article-journal","container-title":"Sustainability","DOI":"10.3390/su16051845","journalAbbreviation":"Sustainability","title":"Exploring Influencing Marketing—Consumer Insights and Creators’ Perspectives","URL":"https://consensus.app/papers/exploring-influencing-marketing%E2%80%94consumer-insights-and-szakal-br%C4%83tucu/ea2ad4a9fbf15a9d9283a385035baad5/","author":[{"family":"Szakal","given":"Anita Cornelia"},{"family":"Brătucu","given":"G."},{"family":"Ciobanu","given":"Eliza"},{"family":"Chițu","given":"I."},{"family":"Mocanu","given":"Ana Alexandra"},{"family":"Ialomițianu","given":"Gheorghe"}],"issued":{"date-parts":[["2024",2,23]]}}}],"schema":"https://github.com/citation-style-language/schema/raw/master/csl-citation.json"} </w:instrText>
      </w:r>
      <w:r w:rsidR="00446D40" w:rsidRPr="005777F5">
        <w:rPr>
          <w:rFonts w:ascii="Times New Roman" w:hAnsi="Times New Roman" w:cs="Times New Roman"/>
          <w:sz w:val="24"/>
          <w:szCs w:val="24"/>
        </w:rPr>
        <w:fldChar w:fldCharType="separate"/>
      </w:r>
      <w:r w:rsidR="00446D40" w:rsidRPr="005777F5">
        <w:rPr>
          <w:rFonts w:ascii="Times New Roman" w:hAnsi="Times New Roman" w:cs="Times New Roman"/>
          <w:sz w:val="24"/>
          <w:szCs w:val="24"/>
        </w:rPr>
        <w:t>(</w:t>
      </w:r>
      <w:proofErr w:type="spellStart"/>
      <w:r w:rsidR="00446D40" w:rsidRPr="005777F5">
        <w:rPr>
          <w:rFonts w:ascii="Times New Roman" w:hAnsi="Times New Roman" w:cs="Times New Roman"/>
          <w:sz w:val="24"/>
          <w:szCs w:val="24"/>
        </w:rPr>
        <w:t>Soni</w:t>
      </w:r>
      <w:proofErr w:type="spellEnd"/>
      <w:r w:rsidR="00446D40" w:rsidRPr="005777F5">
        <w:rPr>
          <w:rFonts w:ascii="Times New Roman" w:hAnsi="Times New Roman" w:cs="Times New Roman"/>
          <w:sz w:val="24"/>
          <w:szCs w:val="24"/>
        </w:rPr>
        <w:t xml:space="preserve"> et al., 2024; </w:t>
      </w:r>
      <w:proofErr w:type="spellStart"/>
      <w:r w:rsidR="00446D40" w:rsidRPr="005777F5">
        <w:rPr>
          <w:rFonts w:ascii="Times New Roman" w:hAnsi="Times New Roman" w:cs="Times New Roman"/>
          <w:sz w:val="24"/>
          <w:szCs w:val="24"/>
        </w:rPr>
        <w:t>Szakal</w:t>
      </w:r>
      <w:proofErr w:type="spellEnd"/>
      <w:r w:rsidR="00446D40" w:rsidRPr="005777F5">
        <w:rPr>
          <w:rFonts w:ascii="Times New Roman" w:hAnsi="Times New Roman" w:cs="Times New Roman"/>
          <w:sz w:val="24"/>
          <w:szCs w:val="24"/>
        </w:rPr>
        <w:t xml:space="preserve"> et al., 2024)</w:t>
      </w:r>
      <w:r w:rsidR="00446D40"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p>
    <w:p w14:paraId="0D0D08D0" w14:textId="0A6B9BB1" w:rsidR="001331E6" w:rsidRPr="005777F5" w:rsidRDefault="00446D4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fldChar w:fldCharType="begin"/>
      </w:r>
      <w:r w:rsidR="00C810E5" w:rsidRPr="005777F5">
        <w:rPr>
          <w:rFonts w:ascii="Times New Roman" w:hAnsi="Times New Roman" w:cs="Times New Roman"/>
          <w:sz w:val="24"/>
          <w:szCs w:val="24"/>
        </w:rPr>
        <w:instrText xml:space="preserve"> ADDIN ZOTERO_ITEM CSL_CITATION {"citationID":"YE0z6sSd","properties":{"formattedCitation":"(Setiawan &amp; Salim, 2024)","plainCitation":"(Setiawan &amp; Salim, 2024)","dontUpdate":true,"noteIndex":0},"citationItems":[{"id":3085,"uris":["http://zotero.org/users/15147847/items/JTQPKNT5"],"itemData":{"id":3085,"type":"article-journal","container-title":"Gema Wiralodra","DOI":"10.31943/gw.v15i1.643","journalAbbreviation":"Gema Wiralodra","title":"The influence of micro-influencers and content marketing through customer engagement on purchasing decisions","URL":"https://consensus.app/papers/the-influence-of-microinfluencers-and-content-marketing-setiawan-salim/d6f0c8697a105204a1b28ef7a99963e9/","author":[{"family":"Setiawan","given":"Rudi"},{"family":"Salim","given":"Muhartini"}],"issued":{"date-parts":[["2024",1,21]]}}}],"schema":"https://github.com/citation-style-language/schema/raw/master/csl-citation.json"} </w:instrText>
      </w:r>
      <w:r w:rsidRPr="005777F5">
        <w:rPr>
          <w:rFonts w:ascii="Times New Roman" w:hAnsi="Times New Roman" w:cs="Times New Roman"/>
          <w:sz w:val="24"/>
          <w:szCs w:val="24"/>
        </w:rPr>
        <w:fldChar w:fldCharType="separate"/>
      </w:r>
      <w:proofErr w:type="spellStart"/>
      <w:r w:rsidRPr="005777F5">
        <w:rPr>
          <w:rFonts w:ascii="Times New Roman" w:hAnsi="Times New Roman" w:cs="Times New Roman"/>
          <w:sz w:val="24"/>
          <w:szCs w:val="24"/>
        </w:rPr>
        <w:t>Setiawan</w:t>
      </w:r>
      <w:proofErr w:type="spellEnd"/>
      <w:r w:rsidRPr="005777F5">
        <w:rPr>
          <w:rFonts w:ascii="Times New Roman" w:hAnsi="Times New Roman" w:cs="Times New Roman"/>
          <w:sz w:val="24"/>
          <w:szCs w:val="24"/>
        </w:rPr>
        <w:t xml:space="preserve"> &amp; Salim (2024)</w:t>
      </w:r>
      <w:r w:rsidRPr="005777F5">
        <w:rPr>
          <w:rFonts w:ascii="Times New Roman" w:hAnsi="Times New Roman" w:cs="Times New Roman"/>
          <w:sz w:val="24"/>
          <w:szCs w:val="24"/>
        </w:rPr>
        <w:fldChar w:fldCharType="end"/>
      </w:r>
      <w:r w:rsidR="00000E10" w:rsidRPr="005777F5">
        <w:rPr>
          <w:rFonts w:ascii="Times New Roman" w:hAnsi="Times New Roman" w:cs="Times New Roman"/>
          <w:sz w:val="24"/>
          <w:szCs w:val="24"/>
        </w:rPr>
        <w:t xml:space="preserve"> afirmam que as mídias sociais são plataformas-chave nesse cenário, sendo o Instagram e o TikTok os canais mais eficazes para a influência digital. Essas redes permitem uma comunicação visual e interativa que potencializa o alcance dos criadores </w:t>
      </w:r>
      <w:r w:rsidR="00000E10" w:rsidRPr="005777F5">
        <w:rPr>
          <w:rFonts w:ascii="Times New Roman" w:hAnsi="Times New Roman" w:cs="Times New Roman"/>
          <w:sz w:val="24"/>
          <w:szCs w:val="24"/>
        </w:rPr>
        <w:lastRenderedPageBreak/>
        <w:t>de conteúdo e a conversão em compras</w:t>
      </w:r>
      <w:r w:rsidRPr="005777F5">
        <w:rPr>
          <w:rFonts w:ascii="Times New Roman" w:hAnsi="Times New Roman" w:cs="Times New Roman"/>
          <w:sz w:val="24"/>
          <w:szCs w:val="24"/>
        </w:rPr>
        <w:t xml:space="preserve"> </w:t>
      </w:r>
      <w:r w:rsidRPr="005777F5">
        <w:rPr>
          <w:rFonts w:ascii="Times New Roman" w:hAnsi="Times New Roman" w:cs="Times New Roman"/>
          <w:sz w:val="24"/>
          <w:szCs w:val="24"/>
        </w:rPr>
        <w:fldChar w:fldCharType="begin"/>
      </w:r>
      <w:r w:rsidRPr="005777F5">
        <w:rPr>
          <w:rFonts w:ascii="Times New Roman" w:hAnsi="Times New Roman" w:cs="Times New Roman"/>
          <w:sz w:val="24"/>
          <w:szCs w:val="24"/>
        </w:rPr>
        <w:instrText xml:space="preserve"> ADDIN ZOTERO_ITEM CSL_CITATION {"citationID":"yejmht1J","properties":{"formattedCitation":"(Anggara et al., 2024)","plainCitation":"(Anggara et al., 2024)","noteIndex":0},"citationItems":[{"id":3048,"uris":["http://zotero.org/users/15147847/items/7GPHNYWQ"],"itemData":{"id":3048,"type":"article-journal","container-title":"South Asian Journal of Social Studies and Economics","DOI":"10.9734/sajsse/2024/v21i1767","journalAbbreviation":"South Asian Journal of Social Studies and Economics","title":"Social Media Instagram and Purchasing Decisions","URL":"https://consensus.app/papers/social-media-instagram-and-purchasing-decisions-anggara-kaukab/5222312d0cba5edf9ba78b70b48a4754/","author":[{"family":"Anggara","given":"Ali Akbar"},{"family":"Kaukab","given":"M."},{"family":"Pradhipta","given":"Yudhistira"}],"issued":{"date-parts":[["2024",1,13]]}}}],"schema":"https://github.com/citation-style-language/schema/raw/master/csl-citation.json"} </w:instrText>
      </w:r>
      <w:r w:rsidRPr="005777F5">
        <w:rPr>
          <w:rFonts w:ascii="Times New Roman" w:hAnsi="Times New Roman" w:cs="Times New Roman"/>
          <w:sz w:val="24"/>
          <w:szCs w:val="24"/>
        </w:rPr>
        <w:fldChar w:fldCharType="separate"/>
      </w:r>
      <w:r w:rsidRPr="005777F5">
        <w:rPr>
          <w:rFonts w:ascii="Times New Roman" w:hAnsi="Times New Roman" w:cs="Times New Roman"/>
          <w:sz w:val="24"/>
          <w:szCs w:val="24"/>
        </w:rPr>
        <w:t>(</w:t>
      </w:r>
      <w:proofErr w:type="spellStart"/>
      <w:r w:rsidRPr="005777F5">
        <w:rPr>
          <w:rFonts w:ascii="Times New Roman" w:hAnsi="Times New Roman" w:cs="Times New Roman"/>
          <w:sz w:val="24"/>
          <w:szCs w:val="24"/>
        </w:rPr>
        <w:t>Anggara</w:t>
      </w:r>
      <w:proofErr w:type="spellEnd"/>
      <w:r w:rsidRPr="005777F5">
        <w:rPr>
          <w:rFonts w:ascii="Times New Roman" w:hAnsi="Times New Roman" w:cs="Times New Roman"/>
          <w:sz w:val="24"/>
          <w:szCs w:val="24"/>
        </w:rPr>
        <w:t xml:space="preserve"> et al., 2024)</w:t>
      </w:r>
      <w:r w:rsidRPr="005777F5">
        <w:rPr>
          <w:rFonts w:ascii="Times New Roman" w:hAnsi="Times New Roman" w:cs="Times New Roman"/>
          <w:sz w:val="24"/>
          <w:szCs w:val="24"/>
        </w:rPr>
        <w:fldChar w:fldCharType="end"/>
      </w:r>
      <w:r w:rsidR="00000E10" w:rsidRPr="005777F5">
        <w:rPr>
          <w:rFonts w:ascii="Times New Roman" w:hAnsi="Times New Roman" w:cs="Times New Roman"/>
          <w:sz w:val="24"/>
          <w:szCs w:val="24"/>
        </w:rPr>
        <w:t>. Além disso, a influência varia</w:t>
      </w:r>
      <w:r w:rsidR="001331E6" w:rsidRPr="005777F5">
        <w:rPr>
          <w:rFonts w:ascii="Times New Roman" w:hAnsi="Times New Roman" w:cs="Times New Roman"/>
          <w:sz w:val="24"/>
          <w:szCs w:val="24"/>
        </w:rPr>
        <w:t xml:space="preserve"> </w:t>
      </w:r>
      <w:r w:rsidR="00000E10" w:rsidRPr="005777F5">
        <w:rPr>
          <w:rFonts w:ascii="Times New Roman" w:hAnsi="Times New Roman" w:cs="Times New Roman"/>
          <w:sz w:val="24"/>
          <w:szCs w:val="24"/>
        </w:rPr>
        <w:t>entre diferentes grupos etários, sendo especialmente relevante para adultos e para a Geração Z,</w:t>
      </w:r>
      <w:r w:rsidR="001331E6" w:rsidRPr="005777F5">
        <w:rPr>
          <w:rFonts w:ascii="Times New Roman" w:hAnsi="Times New Roman" w:cs="Times New Roman"/>
          <w:sz w:val="24"/>
          <w:szCs w:val="24"/>
        </w:rPr>
        <w:t xml:space="preserve"> </w:t>
      </w:r>
      <w:r w:rsidR="00000E10" w:rsidRPr="005777F5">
        <w:rPr>
          <w:rFonts w:ascii="Times New Roman" w:hAnsi="Times New Roman" w:cs="Times New Roman"/>
          <w:sz w:val="24"/>
          <w:szCs w:val="24"/>
        </w:rPr>
        <w:t>que apresentam altas taxas de engajamento e propensão à conversão por meio de conteúdos</w:t>
      </w:r>
      <w:r w:rsidR="001331E6" w:rsidRPr="005777F5">
        <w:rPr>
          <w:rFonts w:ascii="Times New Roman" w:hAnsi="Times New Roman" w:cs="Times New Roman"/>
          <w:sz w:val="24"/>
          <w:szCs w:val="24"/>
        </w:rPr>
        <w:t xml:space="preserve"> </w:t>
      </w:r>
      <w:r w:rsidR="00000E10" w:rsidRPr="005777F5">
        <w:rPr>
          <w:rFonts w:ascii="Times New Roman" w:hAnsi="Times New Roman" w:cs="Times New Roman"/>
          <w:sz w:val="24"/>
          <w:szCs w:val="24"/>
        </w:rPr>
        <w:t>promocionais</w:t>
      </w:r>
      <w:r w:rsidRPr="005777F5">
        <w:rPr>
          <w:rFonts w:ascii="Times New Roman" w:hAnsi="Times New Roman" w:cs="Times New Roman"/>
          <w:sz w:val="24"/>
          <w:szCs w:val="24"/>
        </w:rPr>
        <w:t xml:space="preserve"> </w:t>
      </w:r>
      <w:r w:rsidRPr="005777F5">
        <w:rPr>
          <w:rFonts w:ascii="Times New Roman" w:hAnsi="Times New Roman" w:cs="Times New Roman"/>
          <w:sz w:val="24"/>
          <w:szCs w:val="24"/>
        </w:rPr>
        <w:fldChar w:fldCharType="begin"/>
      </w:r>
      <w:r w:rsidRPr="005777F5">
        <w:rPr>
          <w:rFonts w:ascii="Times New Roman" w:hAnsi="Times New Roman" w:cs="Times New Roman"/>
          <w:sz w:val="24"/>
          <w:szCs w:val="24"/>
        </w:rPr>
        <w:instrText xml:space="preserve"> ADDIN ZOTERO_ITEM CSL_CITATION {"citationID":"gMQ155Z1","properties":{"formattedCitation":"(Ningsih &amp; Hidajat, 2024)","plainCitation":"(Ningsih &amp; Hidajat, 2024)","noteIndex":0},"citationItems":[{"id":3092,"uris":["http://zotero.org/users/15147847/items/TITMNN6E"],"itemData":{"id":3092,"type":"article-journal","container-title":"EKOMBIS REVIEW: Jurnal Ilmiah Ekonomi dan Bisnis","DOI":"10.37676/ekombis.v12i4.6685","journalAbbreviation":"EKOMBIS REVIEW: Jurnal Ilmiah Ekonomi dan Bisnis","title":"The Effect Of Content Creators And Customer Reviews On Consumer Purchase Interest In Tiktok Social Media","URL":"https://consensus.app/papers/the-effect-of-content-creators-and-customer-reviews-on-ningsih-hidajat/7d2f9c7f5a3d5e42b13f2dd712c85820/","author":[{"family":"Ningsih","given":"Susanti"},{"family":"Hidajat","given":"Koerniawan"}],"issued":{"date-parts":[["2024",10,16]]}}}],"schema":"https://github.com/citation-style-language/schema/raw/master/csl-citation.json"} </w:instrText>
      </w:r>
      <w:r w:rsidRPr="005777F5">
        <w:rPr>
          <w:rFonts w:ascii="Times New Roman" w:hAnsi="Times New Roman" w:cs="Times New Roman"/>
          <w:sz w:val="24"/>
          <w:szCs w:val="24"/>
        </w:rPr>
        <w:fldChar w:fldCharType="separate"/>
      </w:r>
      <w:r w:rsidRPr="005777F5">
        <w:rPr>
          <w:rFonts w:ascii="Times New Roman" w:hAnsi="Times New Roman" w:cs="Times New Roman"/>
          <w:sz w:val="24"/>
          <w:szCs w:val="24"/>
        </w:rPr>
        <w:t>(</w:t>
      </w:r>
      <w:proofErr w:type="spellStart"/>
      <w:r w:rsidRPr="005777F5">
        <w:rPr>
          <w:rFonts w:ascii="Times New Roman" w:hAnsi="Times New Roman" w:cs="Times New Roman"/>
          <w:sz w:val="24"/>
          <w:szCs w:val="24"/>
        </w:rPr>
        <w:t>Ningsih</w:t>
      </w:r>
      <w:proofErr w:type="spellEnd"/>
      <w:r w:rsidRPr="005777F5">
        <w:rPr>
          <w:rFonts w:ascii="Times New Roman" w:hAnsi="Times New Roman" w:cs="Times New Roman"/>
          <w:sz w:val="24"/>
          <w:szCs w:val="24"/>
        </w:rPr>
        <w:t xml:space="preserve"> &amp; </w:t>
      </w:r>
      <w:proofErr w:type="spellStart"/>
      <w:r w:rsidRPr="005777F5">
        <w:rPr>
          <w:rFonts w:ascii="Times New Roman" w:hAnsi="Times New Roman" w:cs="Times New Roman"/>
          <w:sz w:val="24"/>
          <w:szCs w:val="24"/>
        </w:rPr>
        <w:t>Hidajat</w:t>
      </w:r>
      <w:proofErr w:type="spellEnd"/>
      <w:r w:rsidRPr="005777F5">
        <w:rPr>
          <w:rFonts w:ascii="Times New Roman" w:hAnsi="Times New Roman" w:cs="Times New Roman"/>
          <w:sz w:val="24"/>
          <w:szCs w:val="24"/>
        </w:rPr>
        <w:t>, 2024)</w:t>
      </w:r>
      <w:r w:rsidRPr="005777F5">
        <w:rPr>
          <w:rFonts w:ascii="Times New Roman" w:hAnsi="Times New Roman" w:cs="Times New Roman"/>
          <w:sz w:val="24"/>
          <w:szCs w:val="24"/>
        </w:rPr>
        <w:fldChar w:fldCharType="end"/>
      </w:r>
      <w:r w:rsidR="00000E10" w:rsidRPr="005777F5">
        <w:rPr>
          <w:rFonts w:ascii="Times New Roman" w:hAnsi="Times New Roman" w:cs="Times New Roman"/>
          <w:sz w:val="24"/>
          <w:szCs w:val="24"/>
        </w:rPr>
        <w:t>.</w:t>
      </w:r>
    </w:p>
    <w:p w14:paraId="58A25E9C" w14:textId="77777777" w:rsidR="001331E6" w:rsidRPr="005777F5" w:rsidRDefault="00000E10" w:rsidP="00C810E5">
      <w:pPr>
        <w:spacing w:line="360" w:lineRule="auto"/>
        <w:jc w:val="both"/>
        <w:rPr>
          <w:rFonts w:ascii="Times New Roman" w:hAnsi="Times New Roman" w:cs="Times New Roman"/>
          <w:b/>
          <w:bCs/>
          <w:sz w:val="24"/>
          <w:szCs w:val="24"/>
        </w:rPr>
      </w:pPr>
      <w:r w:rsidRPr="005777F5">
        <w:rPr>
          <w:rFonts w:ascii="Times New Roman" w:hAnsi="Times New Roman" w:cs="Times New Roman"/>
          <w:b/>
          <w:bCs/>
          <w:sz w:val="24"/>
          <w:szCs w:val="24"/>
        </w:rPr>
        <w:t>2.4. Confiança</w:t>
      </w:r>
    </w:p>
    <w:p w14:paraId="767493DC" w14:textId="4AD86260" w:rsidR="001331E6"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Embora não haja uma definição única e precisa, a confiança geralmente envolve a</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aceitação de uma dependência em relação a outra pessoa ou entidade, na ausência de</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informações completas sobre sua confiabilidade, com o objetivo de alcançar um resultado que</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não seria possível de outra forma</w:t>
      </w:r>
      <w:r w:rsidR="00446D40" w:rsidRPr="005777F5">
        <w:rPr>
          <w:rFonts w:ascii="Times New Roman" w:hAnsi="Times New Roman" w:cs="Times New Roman"/>
          <w:sz w:val="24"/>
          <w:szCs w:val="24"/>
        </w:rPr>
        <w:t xml:space="preserve"> </w:t>
      </w:r>
      <w:r w:rsidR="00446D40" w:rsidRPr="005777F5">
        <w:rPr>
          <w:rFonts w:ascii="Times New Roman" w:hAnsi="Times New Roman" w:cs="Times New Roman"/>
          <w:sz w:val="24"/>
          <w:szCs w:val="24"/>
        </w:rPr>
        <w:fldChar w:fldCharType="begin"/>
      </w:r>
      <w:r w:rsidR="00446D40" w:rsidRPr="005777F5">
        <w:rPr>
          <w:rFonts w:ascii="Times New Roman" w:hAnsi="Times New Roman" w:cs="Times New Roman"/>
          <w:sz w:val="24"/>
          <w:szCs w:val="24"/>
        </w:rPr>
        <w:instrText xml:space="preserve"> ADDIN ZOTERO_ITEM CSL_CITATION {"citationID":"FCfWtKVO","properties":{"formattedCitation":"(Barbalet, 2009; Kaplan et al., 2020)","plainCitation":"(Barbalet, 2009; Kaplan et al., 2020)","noteIndex":0},"citationItems":[{"id":3076,"uris":["http://zotero.org/users/15147847/items/4FLYQ62X"],"itemData":{"id":3076,"type":"article-journal","container-title":"Theory and Society","DOI":"10.1007/S11186-009-9087-3","journalAbbreviation":"Theory and Society","page":"367-382","title":"A characterization of trust, and its consequences","volume":"38","author":[{"family":"Barbalet","given":"J."}],"issued":{"date-parts":[["2009",4,24]]}}},{"id":3082,"uris":["http://zotero.org/users/15147847/items/49ET4RGU"],"itemData":{"id":3082,"type":"article-journal","container-title":"Proceedings of the Human Factors and Ergonomics Society Annual Meeting","DOI":"10.1177/1071181320641275","journalAbbreviation":"Proceedings of the Human Factors and Ergonomics Society Annual Meeting","page":"1150-1154","title":"How Trust is Defined and its use in Human-Human and Human-Machine Interaction","volume":"64","author":[{"family":"Kaplan","given":"A."},{"family":"Kessler","given":"T."},{"family":"Hancock","given":"P."}],"issued":{"date-parts":[["2020",12,1]]}}}],"schema":"https://github.com/citation-style-language/schema/raw/master/csl-citation.json"} </w:instrText>
      </w:r>
      <w:r w:rsidR="00446D40" w:rsidRPr="005777F5">
        <w:rPr>
          <w:rFonts w:ascii="Times New Roman" w:hAnsi="Times New Roman" w:cs="Times New Roman"/>
          <w:sz w:val="24"/>
          <w:szCs w:val="24"/>
        </w:rPr>
        <w:fldChar w:fldCharType="separate"/>
      </w:r>
      <w:r w:rsidR="00446D40" w:rsidRPr="005777F5">
        <w:rPr>
          <w:rFonts w:ascii="Times New Roman" w:hAnsi="Times New Roman" w:cs="Times New Roman"/>
          <w:sz w:val="24"/>
          <w:szCs w:val="24"/>
        </w:rPr>
        <w:t>(</w:t>
      </w:r>
      <w:proofErr w:type="spellStart"/>
      <w:r w:rsidR="00446D40" w:rsidRPr="005777F5">
        <w:rPr>
          <w:rFonts w:ascii="Times New Roman" w:hAnsi="Times New Roman" w:cs="Times New Roman"/>
          <w:sz w:val="24"/>
          <w:szCs w:val="24"/>
        </w:rPr>
        <w:t>Barbalet</w:t>
      </w:r>
      <w:proofErr w:type="spellEnd"/>
      <w:r w:rsidR="00446D40" w:rsidRPr="005777F5">
        <w:rPr>
          <w:rFonts w:ascii="Times New Roman" w:hAnsi="Times New Roman" w:cs="Times New Roman"/>
          <w:sz w:val="24"/>
          <w:szCs w:val="24"/>
        </w:rPr>
        <w:t>, 2009; Kaplan et al., 2020)</w:t>
      </w:r>
      <w:r w:rsidR="00446D40"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30866E20" w14:textId="3A52578B" w:rsidR="001331E6" w:rsidRPr="005777F5" w:rsidRDefault="00000E10" w:rsidP="00C810E5">
      <w:pPr>
        <w:spacing w:line="360" w:lineRule="auto"/>
        <w:ind w:firstLine="708"/>
        <w:jc w:val="both"/>
        <w:rPr>
          <w:rFonts w:ascii="Times New Roman" w:hAnsi="Times New Roman" w:cs="Times New Roman"/>
          <w:sz w:val="24"/>
          <w:szCs w:val="24"/>
          <w:lang w:val="en-US"/>
        </w:rPr>
      </w:pPr>
      <w:r w:rsidRPr="005777F5">
        <w:rPr>
          <w:rFonts w:ascii="Times New Roman" w:hAnsi="Times New Roman" w:cs="Times New Roman"/>
          <w:sz w:val="24"/>
          <w:szCs w:val="24"/>
        </w:rPr>
        <w:t>No que se refere a confiança nos criadores de conteúdo digital, estudos indicam que o marketing digital influencia diretamente a construção dessa confiança, que, por sua vez,</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impacta a decisão de compra, reforçando sua importância como mediadora nesse processo</w:t>
      </w:r>
      <w:r w:rsidR="00446D40" w:rsidRPr="005777F5">
        <w:rPr>
          <w:rFonts w:ascii="Times New Roman" w:hAnsi="Times New Roman" w:cs="Times New Roman"/>
          <w:sz w:val="24"/>
          <w:szCs w:val="24"/>
        </w:rPr>
        <w:t xml:space="preserve"> </w:t>
      </w:r>
      <w:r w:rsidR="00446D40" w:rsidRPr="005777F5">
        <w:rPr>
          <w:rFonts w:ascii="Times New Roman" w:hAnsi="Times New Roman" w:cs="Times New Roman"/>
          <w:sz w:val="24"/>
          <w:szCs w:val="24"/>
        </w:rPr>
        <w:fldChar w:fldCharType="begin"/>
      </w:r>
      <w:r w:rsidR="00446D40" w:rsidRPr="005777F5">
        <w:rPr>
          <w:rFonts w:ascii="Times New Roman" w:hAnsi="Times New Roman" w:cs="Times New Roman"/>
          <w:sz w:val="24"/>
          <w:szCs w:val="24"/>
        </w:rPr>
        <w:instrText xml:space="preserve"> ADDIN ZOTERO_ITEM CSL_CITATION {"citationID":"72f1d61t","properties":{"formattedCitation":"(Ilmi et al., 2024; Wang et al., 2022)","plainCitation":"(Ilmi et al., 2024; Wang et al., 2022)","noteIndex":0},"citationItems":[{"id":3065,"uris":["http://zotero.org/users/15147847/items/TKNNDRTJ"],"itemData":{"id":3065,"type":"article-journal","container-title":"International Journal of Advanced Multidisciplinary Research and Studies","DOI":"10.62225/2583049x.2024.4.2.2514","journalAbbreviation":"International Journal of Advanced Multidisciplinary Research and Studies","title":"The Influence of Digital Marketing Content on Purchase Intention Mediated by Trust Variables in Erigo Fashion Products","URL":"https://consensus.app/papers/the-influence-of-digital-marketing-content-on-purchase-ilmi-wiryawan/91a4422390e55de68e1ddf1ea6ae929b/","author":[{"family":"Ilmi","given":"Nati"},{"family":"Wiryawan","given":"Driya"},{"family":"Ambarwati","given":"Dwi Asri Siti"}],"issued":{"date-parts":[["2024",3,21]]}}},{"id":1792,"uris":["http://zotero.org/users/15147847/items/JLKG9WR6"],"itemData":{"id":1792,"type":"article-journal","abstract":"The growing business evolution and the latest Artificial Intelligence (AI) make the different business practices to be enhanced by the ability to create new means of collaboration. Such growing technology helps to deliver brand services and even some new kinds of corporate interactions with customers and staff. AI digitization simultaneously emphasized businesses to focus on the existing strategies and regularly and early pursue new market opportunities. While digital technology research in the framework of business innovation is gaining greater interest and the privacy of data can be maintained by Blockchain technology. Therefore in this paper, Business Innovation based on artificial intelligence and Blockchain technology (BI-AIBT) has been proposed to enhance the business practices and maintain the secured interaction among the various clients. The collection of qualitative empirical data is </w:instrText>
      </w:r>
      <w:r w:rsidR="00446D40" w:rsidRPr="005777F5">
        <w:rPr>
          <w:rFonts w:ascii="Times New Roman" w:hAnsi="Times New Roman" w:cs="Times New Roman"/>
          <w:sz w:val="24"/>
          <w:szCs w:val="24"/>
          <w:lang w:val="en-US"/>
        </w:rPr>
        <w:instrText xml:space="preserve">made up of few primary respondents from two distinct business sectors. BI-AIBT has been evaluated by undertaking and exploring the difference and similarities between digitalization's impact on value development, proposal, and business capture. Besides, organizational capacities and staff skills interaction issues can be improved by BT. The experimental result suggests that digital transformation is usually regarded as essential and improves business innovation strategies. The numerical result proposed BI-AIBT improves the demand prediction ratio (97.1%), product quality ratio (98.3%), Business development ratio (98.9%), customer behavior analysis ratio (96.3%), and customer satisfaction ratio (97.2%). © 2021 Elsevier Ltd","archive":"Scopus","container-title":"Information Processing and Management","DOI":"10.1016/j.ipm.2021.102759","ISSN":"03064573 (ISSN)","issue":"1","journalAbbreviation":"Inf. Process. Manage.","language":"English","note":"publisher: Elsevier Ltd","title":"Business Innovation based on artificial intelligence and Blockchain technology","URL":"https://www.scopus.com/inward/record.uri?eid=2-s2.0-85115969990&amp;doi=10.1016%2fj.ipm.2021.102759&amp;partnerID=40&amp;md5=6f95e52b52c381b77e62d755f66770a7","volume":"59","author":[{"family":"Wang","given":"Z."},{"family":"Li","given":"M."},{"family":"Lu","given":"J."},{"family":"Cheng","given":"X."}],"issued":{"date-parts":[["2022"]]}}}],"schema":"https://github.com/citation-style-language/schema/raw/master/csl-citation.json"} </w:instrText>
      </w:r>
      <w:r w:rsidR="00446D40" w:rsidRPr="005777F5">
        <w:rPr>
          <w:rFonts w:ascii="Times New Roman" w:hAnsi="Times New Roman" w:cs="Times New Roman"/>
          <w:sz w:val="24"/>
          <w:szCs w:val="24"/>
        </w:rPr>
        <w:fldChar w:fldCharType="separate"/>
      </w:r>
      <w:r w:rsidR="00446D40" w:rsidRPr="005777F5">
        <w:rPr>
          <w:rFonts w:ascii="Times New Roman" w:hAnsi="Times New Roman" w:cs="Times New Roman"/>
          <w:sz w:val="24"/>
          <w:szCs w:val="24"/>
          <w:lang w:val="en-US"/>
        </w:rPr>
        <w:t>(Ilmi et al., 2024; Wang et al., 2022)</w:t>
      </w:r>
      <w:r w:rsidR="00446D40" w:rsidRPr="005777F5">
        <w:rPr>
          <w:rFonts w:ascii="Times New Roman" w:hAnsi="Times New Roman" w:cs="Times New Roman"/>
          <w:sz w:val="24"/>
          <w:szCs w:val="24"/>
        </w:rPr>
        <w:fldChar w:fldCharType="end"/>
      </w:r>
      <w:r w:rsidRPr="005777F5">
        <w:rPr>
          <w:rFonts w:ascii="Times New Roman" w:hAnsi="Times New Roman" w:cs="Times New Roman"/>
          <w:sz w:val="24"/>
          <w:szCs w:val="24"/>
          <w:lang w:val="en-US"/>
        </w:rPr>
        <w:t>.</w:t>
      </w:r>
    </w:p>
    <w:p w14:paraId="47C5FFD9" w14:textId="7B593623" w:rsidR="001331E6"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No caso da Geração Z, a confiança em influenciadores digitais pode levar a compras</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impulsivas, especialmente quando há um forte apego emocional envolvido. Essa conexão</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emocional amplifica o impacto da confiança, tornando o consumidor mais propenso a tomar</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decisões de compra não planejadas</w:t>
      </w:r>
      <w:r w:rsidR="00446D40" w:rsidRPr="005777F5">
        <w:rPr>
          <w:rFonts w:ascii="Times New Roman" w:hAnsi="Times New Roman" w:cs="Times New Roman"/>
          <w:sz w:val="24"/>
          <w:szCs w:val="24"/>
        </w:rPr>
        <w:t xml:space="preserve"> </w:t>
      </w:r>
      <w:r w:rsidR="00446D40" w:rsidRPr="005777F5">
        <w:rPr>
          <w:rFonts w:ascii="Times New Roman" w:hAnsi="Times New Roman" w:cs="Times New Roman"/>
          <w:sz w:val="24"/>
          <w:szCs w:val="24"/>
        </w:rPr>
        <w:fldChar w:fldCharType="begin"/>
      </w:r>
      <w:r w:rsidR="00446D40" w:rsidRPr="005777F5">
        <w:rPr>
          <w:rFonts w:ascii="Times New Roman" w:hAnsi="Times New Roman" w:cs="Times New Roman"/>
          <w:sz w:val="24"/>
          <w:szCs w:val="24"/>
        </w:rPr>
        <w:instrText xml:space="preserve"> ADDIN ZOTERO_ITEM CSL_CITATION {"citationID":"51YNiyTj","properties":{"formattedCitation":"(Ate\\uc0\\u351{} et al., 2024)","plainCitation":"(Ateş et al., 2024)","noteIndex":0},"citationItems":[{"id":3066,"uris":["http://zotero.org/users/15147847/items/VTS9E6N2"],"itemData":{"id":3066,"type":"article-journal","container-title":"Galactica Media: Journal of Media Studies","DOI":"10.46539/gmd.v6i4.499","journalAbbreviation":"Galactica Media: Journal of Media Studies","title":"The Role of Emotional Attachment in the Impact of Generation Z's Trust in Digital Influencers on Unplanned Purchase Behavior","URL":"https://consensus.app/papers/the-role-of-emotional-attachment-in-the-impact-of-ate%C5%9F-sunar/2a787036282d5ee4afcc78a0b979a245/","author":[{"family":"Ateş","given":"Alper"},{"family":"Sunar","given":"Halil"},{"family":"Erdem","given":"Bilal"}],"issued":{"date-parts":[["2024",12,11]]}}}],"schema":"https://github.com/citation-style-language/schema/raw/master/csl-citation.json"} </w:instrText>
      </w:r>
      <w:r w:rsidR="00446D40" w:rsidRPr="005777F5">
        <w:rPr>
          <w:rFonts w:ascii="Times New Roman" w:hAnsi="Times New Roman" w:cs="Times New Roman"/>
          <w:sz w:val="24"/>
          <w:szCs w:val="24"/>
        </w:rPr>
        <w:fldChar w:fldCharType="separate"/>
      </w:r>
      <w:r w:rsidR="00446D40" w:rsidRPr="005777F5">
        <w:rPr>
          <w:rFonts w:ascii="Times New Roman" w:hAnsi="Times New Roman" w:cs="Times New Roman"/>
          <w:sz w:val="24"/>
          <w:szCs w:val="24"/>
        </w:rPr>
        <w:t>(</w:t>
      </w:r>
      <w:proofErr w:type="spellStart"/>
      <w:r w:rsidR="00446D40" w:rsidRPr="005777F5">
        <w:rPr>
          <w:rFonts w:ascii="Times New Roman" w:hAnsi="Times New Roman" w:cs="Times New Roman"/>
          <w:sz w:val="24"/>
          <w:szCs w:val="24"/>
        </w:rPr>
        <w:t>Ateş</w:t>
      </w:r>
      <w:proofErr w:type="spellEnd"/>
      <w:r w:rsidR="00446D40" w:rsidRPr="005777F5">
        <w:rPr>
          <w:rFonts w:ascii="Times New Roman" w:hAnsi="Times New Roman" w:cs="Times New Roman"/>
          <w:sz w:val="24"/>
          <w:szCs w:val="24"/>
        </w:rPr>
        <w:t xml:space="preserve"> et al., 2024)</w:t>
      </w:r>
      <w:r w:rsidR="00446D40" w:rsidRPr="005777F5">
        <w:rPr>
          <w:rFonts w:ascii="Times New Roman" w:hAnsi="Times New Roman" w:cs="Times New Roman"/>
          <w:sz w:val="24"/>
          <w:szCs w:val="24"/>
        </w:rPr>
        <w:fldChar w:fldCharType="end"/>
      </w:r>
      <w:r w:rsidRPr="005777F5">
        <w:rPr>
          <w:rFonts w:ascii="Times New Roman" w:hAnsi="Times New Roman" w:cs="Times New Roman"/>
          <w:sz w:val="24"/>
          <w:szCs w:val="24"/>
        </w:rPr>
        <w:t>. Além disso, a qualidade do conteúdo e o nível de engajamento são fatores essenciais</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para fortalecer a confiança do público. Plataformas como Instagram e YouTube se destacam nesse contexto, pois conteúdos visuais bem produzidos geram maior credibilidade e aumentam a influência sobre as decisões de compra dos consumidores</w:t>
      </w:r>
      <w:r w:rsidR="00446D40" w:rsidRPr="005777F5">
        <w:rPr>
          <w:rFonts w:ascii="Times New Roman" w:hAnsi="Times New Roman" w:cs="Times New Roman"/>
          <w:sz w:val="24"/>
          <w:szCs w:val="24"/>
        </w:rPr>
        <w:t xml:space="preserve"> </w:t>
      </w:r>
      <w:r w:rsidR="00446D40" w:rsidRPr="005777F5">
        <w:rPr>
          <w:rFonts w:ascii="Times New Roman" w:hAnsi="Times New Roman" w:cs="Times New Roman"/>
          <w:sz w:val="24"/>
          <w:szCs w:val="24"/>
        </w:rPr>
        <w:fldChar w:fldCharType="begin"/>
      </w:r>
      <w:r w:rsidR="00446D40" w:rsidRPr="005777F5">
        <w:rPr>
          <w:rFonts w:ascii="Times New Roman" w:hAnsi="Times New Roman" w:cs="Times New Roman"/>
          <w:sz w:val="24"/>
          <w:szCs w:val="24"/>
        </w:rPr>
        <w:instrText xml:space="preserve"> ADDIN ZOTERO_ITEM CSL_CITATION {"citationID":"92tq0PDq","properties":{"formattedCitation":"(Ayoubi &amp; Sadiqi, 2024; Mishra &amp; Varshney, 2024)","plainCitation":"(Ayoubi &amp; Sadiqi, 2024; Mishra &amp; Varshney, 2024)","noteIndex":0},"citationItems":[{"id":3068,"uris":["http://zotero.org/users/15147847/items/3WXH9CJW"],"itemData":{"id":3068,"type":"article-journal","container-title":"International Journal of Advanced Research","DOI":"10.21474/ijar01/19327","journalAbbreviation":"International Journal of Advanced Research","title":"THE IMPACT OF VISUAL CONTENT ON CONSUMER ENGAGEMENT AND BUYING BEHAVIOR IN HERAT PROVINCE: A SOCIAL MEDIA PERSPECTIVE","URL":"https://consensus.app/papers/the-impact-of-visual-content-on-consumer-engagement-and-ayoubi-sadiqi/d897859ea21850d997f77ccb47a24683/","author":[{"family":"Ayoubi","given":"Sayed Basir Ahmad"},{"family":"Sadiqi","given":"Assadullah"}],"issued":{"date-parts":[["2024",8,31]]}}},{"id":3046,"uris":["http://zotero.org/users/15147847/items/7YH2CY24"],"itemData":{"id":3046,"type":"article-journal","container-title":"World Journal of Advanced Research and Reviews","DOI":"10.30574/wjarr.2024.23.1.2056","journalAbbreviation":"World Journal of Advanced Research and Reviews","title":"The impact of digital content marketing in shaping consumer decision-making for tech gadget purchase","URL":"https://consensus.app/papers/the-impact-of-digital-content-marketing-in-shaping-mishra-varshney/9d553c7b84ce5857898b8c2799ecedd5/","author":[{"family":"Mishra","given":"Rashmi"},{"family":"Varshney","given":"Deepika"}],"issued":{"date-parts":[["2024",7,30]]}}}],"schema":"https://github.com/citation-style-language/schema/raw/master/csl-citation.json"} </w:instrText>
      </w:r>
      <w:r w:rsidR="00446D40" w:rsidRPr="005777F5">
        <w:rPr>
          <w:rFonts w:ascii="Times New Roman" w:hAnsi="Times New Roman" w:cs="Times New Roman"/>
          <w:sz w:val="24"/>
          <w:szCs w:val="24"/>
        </w:rPr>
        <w:fldChar w:fldCharType="separate"/>
      </w:r>
      <w:r w:rsidR="00446D40" w:rsidRPr="005777F5">
        <w:rPr>
          <w:rFonts w:ascii="Times New Roman" w:hAnsi="Times New Roman" w:cs="Times New Roman"/>
          <w:sz w:val="24"/>
          <w:szCs w:val="24"/>
        </w:rPr>
        <w:t>(</w:t>
      </w:r>
      <w:proofErr w:type="spellStart"/>
      <w:r w:rsidR="00446D40" w:rsidRPr="005777F5">
        <w:rPr>
          <w:rFonts w:ascii="Times New Roman" w:hAnsi="Times New Roman" w:cs="Times New Roman"/>
          <w:sz w:val="24"/>
          <w:szCs w:val="24"/>
        </w:rPr>
        <w:t>Ayoubi</w:t>
      </w:r>
      <w:proofErr w:type="spellEnd"/>
      <w:r w:rsidR="00446D40" w:rsidRPr="005777F5">
        <w:rPr>
          <w:rFonts w:ascii="Times New Roman" w:hAnsi="Times New Roman" w:cs="Times New Roman"/>
          <w:sz w:val="24"/>
          <w:szCs w:val="24"/>
        </w:rPr>
        <w:t xml:space="preserve"> &amp; </w:t>
      </w:r>
      <w:proofErr w:type="spellStart"/>
      <w:r w:rsidR="00446D40" w:rsidRPr="005777F5">
        <w:rPr>
          <w:rFonts w:ascii="Times New Roman" w:hAnsi="Times New Roman" w:cs="Times New Roman"/>
          <w:sz w:val="24"/>
          <w:szCs w:val="24"/>
        </w:rPr>
        <w:t>Sadiqi</w:t>
      </w:r>
      <w:proofErr w:type="spellEnd"/>
      <w:r w:rsidR="00446D40" w:rsidRPr="005777F5">
        <w:rPr>
          <w:rFonts w:ascii="Times New Roman" w:hAnsi="Times New Roman" w:cs="Times New Roman"/>
          <w:sz w:val="24"/>
          <w:szCs w:val="24"/>
        </w:rPr>
        <w:t xml:space="preserve">, 2024; </w:t>
      </w:r>
      <w:proofErr w:type="spellStart"/>
      <w:r w:rsidR="00446D40" w:rsidRPr="005777F5">
        <w:rPr>
          <w:rFonts w:ascii="Times New Roman" w:hAnsi="Times New Roman" w:cs="Times New Roman"/>
          <w:sz w:val="24"/>
          <w:szCs w:val="24"/>
        </w:rPr>
        <w:t>Mishra</w:t>
      </w:r>
      <w:proofErr w:type="spellEnd"/>
      <w:r w:rsidR="00446D40" w:rsidRPr="005777F5">
        <w:rPr>
          <w:rFonts w:ascii="Times New Roman" w:hAnsi="Times New Roman" w:cs="Times New Roman"/>
          <w:sz w:val="24"/>
          <w:szCs w:val="24"/>
        </w:rPr>
        <w:t xml:space="preserve"> &amp; </w:t>
      </w:r>
      <w:proofErr w:type="spellStart"/>
      <w:r w:rsidR="00446D40" w:rsidRPr="005777F5">
        <w:rPr>
          <w:rFonts w:ascii="Times New Roman" w:hAnsi="Times New Roman" w:cs="Times New Roman"/>
          <w:sz w:val="24"/>
          <w:szCs w:val="24"/>
        </w:rPr>
        <w:t>Varshney</w:t>
      </w:r>
      <w:proofErr w:type="spellEnd"/>
      <w:r w:rsidR="00446D40" w:rsidRPr="005777F5">
        <w:rPr>
          <w:rFonts w:ascii="Times New Roman" w:hAnsi="Times New Roman" w:cs="Times New Roman"/>
          <w:sz w:val="24"/>
          <w:szCs w:val="24"/>
        </w:rPr>
        <w:t>, 2024)</w:t>
      </w:r>
      <w:r w:rsidR="00446D40"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3DAF8763" w14:textId="5510EF3D" w:rsidR="001331E6" w:rsidRPr="005777F5" w:rsidRDefault="00000E10" w:rsidP="00C810E5">
      <w:pPr>
        <w:spacing w:line="360" w:lineRule="auto"/>
        <w:ind w:firstLine="708"/>
        <w:jc w:val="both"/>
        <w:rPr>
          <w:rFonts w:ascii="Times New Roman" w:hAnsi="Times New Roman" w:cs="Times New Roman"/>
          <w:sz w:val="24"/>
          <w:szCs w:val="24"/>
          <w:lang w:val="en-US"/>
        </w:rPr>
      </w:pPr>
      <w:r w:rsidRPr="005777F5">
        <w:rPr>
          <w:rFonts w:ascii="Times New Roman" w:hAnsi="Times New Roman" w:cs="Times New Roman"/>
          <w:sz w:val="24"/>
          <w:szCs w:val="24"/>
        </w:rPr>
        <w:t>Em plataformas de comércio social, a confiança nos vendedores e na comunidade</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também desempenha um papel determinante na intenção de compra. Mesmo diante de riscos</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percebidos, a credibilidade construída nessas interações pode superar barreiras e incentivar o consumidor a concluir a compra</w:t>
      </w:r>
      <w:r w:rsidR="00446D40" w:rsidRPr="005777F5">
        <w:rPr>
          <w:rFonts w:ascii="Times New Roman" w:hAnsi="Times New Roman" w:cs="Times New Roman"/>
          <w:sz w:val="24"/>
          <w:szCs w:val="24"/>
        </w:rPr>
        <w:t xml:space="preserve"> </w:t>
      </w:r>
      <w:r w:rsidR="00446D40" w:rsidRPr="005777F5">
        <w:rPr>
          <w:rFonts w:ascii="Times New Roman" w:hAnsi="Times New Roman" w:cs="Times New Roman"/>
          <w:sz w:val="24"/>
          <w:szCs w:val="24"/>
        </w:rPr>
        <w:fldChar w:fldCharType="begin"/>
      </w:r>
      <w:r w:rsidR="00446D40" w:rsidRPr="005777F5">
        <w:rPr>
          <w:rFonts w:ascii="Times New Roman" w:hAnsi="Times New Roman" w:cs="Times New Roman"/>
          <w:sz w:val="24"/>
          <w:szCs w:val="24"/>
        </w:rPr>
        <w:instrText xml:space="preserve"> ADDIN ZOTERO_ITEM CSL_CITATION {"citationID":"LKP7Mh1z","properties":{"formattedCitation":"(Kim et al., 2008; L\\uc0\\u259{}z\\uc0\\u259{}roiu et al., 2020; Wang et al., 2022)","plainCitation":"(Kim et al., 2008; Lăzăroiu et al., 2020; Wang et al., 2022)","noteIndex":0},"citationItems":[{"id":3073,"uris":["http://zotero.org/users/15147847/items/L9DV2SI2"],"itemData":{"id":3073,"type":"article-journal","container-title":"Decis. Support Syst.","DOI":"10.1016/j.dss.2007.07.001","journalAbbreviation":"Decis. Support Syst.","page":"544-564","title":"A trust-based consumer decision-making model in electronic commerce: The role of trust, perceived risk, and their antecedents","volume":"44","author":[{"family":"Kim","given":"D."},{"family":"Ferrin","given":"D."},{"family":"Rao","given":"H."}],"issued":{"date-parts":[["2008"]]}}},{"id":3074,"uris":["http://zotero.org/users/15147847/items/RRZPUM33"],"itemData":{"id":3074,"type":"article-journal","container-title":"Frontiers in Psychology","DOI":"10.3389/fpsyg.2020.00890","journalAbbreviation":"Frontiers in Psychology","title":"Consumers’ Decision-Making Process on Social Commerce Platforms: Online Trust, Perceived Risk, and Purchase Intentions","URL":"https://consensus.app/papers/consumers-%E2%80%99-decisionmaking-process-on-social-commerce-l%C4%83z%C4%83roiu-neguri%C8%9B%C4%83/d210293414035a8f8612a3ce4fb38f5f/","volume":"11","author":[{"family":"Lăzăroiu","given":"George"},{"family":"Neguriță","given":"Octav"},{"family":"Grecu","given":"I."},{"family":"Grecu","given":"Gheorghe"},{"family":"Mitran","given":"P."}],"issued":{"date-parts":[["2020",5,15]]}}},{"id":1792,"uris":["http://zotero.org/users/15147847/items/JLKG9WR6"],"itemData":{"id":1792,"type":"article-journal","abstract":"The growing business evolution and the latest Artificial Intelligence (AI) make the different business practices to be enhanced by the ability to create new means of collaboration. Such growing technology helps to deliver brand services and even some new kinds of corporate interactions with customers and staff. AI digitization simultaneously emphasized businesses to focus on the existing strategies and regularly and early pursue new market opportunities. While digital technology research in the framework of business innovation is gaining greater interest and the privacy of data can be maintained by Blockchain technology. Therefore in this paper, Business Innovation based on artificial intelligence and Blockchain technology (BI-AIBT) has been proposed to enhance the business practices and maintain the secured interaction among the various clients. The collection of qualitative empirical data is </w:instrText>
      </w:r>
      <w:r w:rsidR="00446D40" w:rsidRPr="005777F5">
        <w:rPr>
          <w:rFonts w:ascii="Times New Roman" w:hAnsi="Times New Roman" w:cs="Times New Roman"/>
          <w:sz w:val="24"/>
          <w:szCs w:val="24"/>
          <w:lang w:val="en-US"/>
        </w:rPr>
        <w:instrText xml:space="preserve">made up of few primary respondents from two distinct business sectors. BI-AIBT has been evaluated by undertaking and exploring the difference and similarities between digitalization's impact on value development, proposal, and business capture. Besides, organizational capacities and staff skills interaction issues can be improved by BT. The experimental result suggests that digital transformation is usually regarded as essential and improves business innovation strategies. The numerical result proposed BI-AIBT improves the demand prediction ratio (97.1%), product quality ratio (98.3%), Business development ratio (98.9%), customer behavior analysis ratio (96.3%), and customer satisfaction ratio (97.2%). © 2021 Elsevier Ltd","archive":"Scopus","container-title":"Information Processing and Management","DOI":"10.1016/j.ipm.2021.102759","ISSN":"03064573 (ISSN)","issue":"1","journalAbbreviation":"Inf. Process. Manage.","language":"English","note":"publisher: Elsevier Ltd","title":"Business Innovation based on artificial intelligence and Blockchain technology","URL":"https://www.scopus.com/inward/record.uri?eid=2-s2.0-85115969990&amp;doi=10.1016%2fj.ipm.2021.102759&amp;partnerID=40&amp;md5=6f95e52b52c381b77e62d755f66770a7","volume":"59","author":[{"family":"Wang","given":"Z."},{"family":"Li","given":"M."},{"family":"Lu","given":"J."},{"family":"Cheng","given":"X."}],"issued":{"date-parts":[["2022"]]}}}],"schema":"https://github.com/citation-style-language/schema/raw/master/csl-citation.json"} </w:instrText>
      </w:r>
      <w:r w:rsidR="00446D40" w:rsidRPr="005777F5">
        <w:rPr>
          <w:rFonts w:ascii="Times New Roman" w:hAnsi="Times New Roman" w:cs="Times New Roman"/>
          <w:sz w:val="24"/>
          <w:szCs w:val="24"/>
        </w:rPr>
        <w:fldChar w:fldCharType="separate"/>
      </w:r>
      <w:r w:rsidR="00446D40" w:rsidRPr="005777F5">
        <w:rPr>
          <w:rFonts w:ascii="Times New Roman" w:hAnsi="Times New Roman" w:cs="Times New Roman"/>
          <w:sz w:val="24"/>
          <w:szCs w:val="24"/>
          <w:lang w:val="en-US"/>
        </w:rPr>
        <w:t>(Kim et al., 2008; Lăzăroiu et al., 2020; Wang et al., 2022)</w:t>
      </w:r>
      <w:r w:rsidR="00446D40" w:rsidRPr="005777F5">
        <w:rPr>
          <w:rFonts w:ascii="Times New Roman" w:hAnsi="Times New Roman" w:cs="Times New Roman"/>
          <w:sz w:val="24"/>
          <w:szCs w:val="24"/>
        </w:rPr>
        <w:fldChar w:fldCharType="end"/>
      </w:r>
      <w:r w:rsidRPr="005777F5">
        <w:rPr>
          <w:rFonts w:ascii="Times New Roman" w:hAnsi="Times New Roman" w:cs="Times New Roman"/>
          <w:sz w:val="24"/>
          <w:szCs w:val="24"/>
          <w:lang w:val="en-US"/>
        </w:rPr>
        <w:t xml:space="preserve">. </w:t>
      </w:r>
    </w:p>
    <w:p w14:paraId="744974FA" w14:textId="77777777" w:rsidR="001331E6" w:rsidRPr="005777F5" w:rsidRDefault="00000E10" w:rsidP="00C810E5">
      <w:pPr>
        <w:spacing w:line="360" w:lineRule="auto"/>
        <w:jc w:val="both"/>
        <w:rPr>
          <w:rFonts w:ascii="Times New Roman" w:hAnsi="Times New Roman" w:cs="Times New Roman"/>
          <w:sz w:val="24"/>
          <w:szCs w:val="24"/>
        </w:rPr>
      </w:pPr>
      <w:r w:rsidRPr="005777F5">
        <w:rPr>
          <w:rFonts w:ascii="Times New Roman" w:hAnsi="Times New Roman" w:cs="Times New Roman"/>
          <w:b/>
          <w:bCs/>
          <w:sz w:val="24"/>
          <w:szCs w:val="24"/>
        </w:rPr>
        <w:t xml:space="preserve">2.5. Envolvimento com o produto </w:t>
      </w:r>
    </w:p>
    <w:p w14:paraId="235C92DD" w14:textId="7F3A3740" w:rsidR="00025A62" w:rsidRPr="005777F5" w:rsidRDefault="00025A62"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lastRenderedPageBreak/>
        <w:t xml:space="preserve">O envolvimento com produto é frequentemente entendido como um conjunto de comportamentos e atitudes motivados por fatores emocionais, funcionais e simbólicos, que vão além da simples compra. Inclui ações como recomendações, feedback, </w:t>
      </w:r>
      <w:proofErr w:type="spellStart"/>
      <w:r w:rsidRPr="005777F5">
        <w:rPr>
          <w:rFonts w:ascii="Times New Roman" w:hAnsi="Times New Roman" w:cs="Times New Roman"/>
          <w:sz w:val="24"/>
          <w:szCs w:val="24"/>
        </w:rPr>
        <w:t>co-criação</w:t>
      </w:r>
      <w:proofErr w:type="spellEnd"/>
      <w:r w:rsidRPr="005777F5">
        <w:rPr>
          <w:rFonts w:ascii="Times New Roman" w:hAnsi="Times New Roman" w:cs="Times New Roman"/>
          <w:sz w:val="24"/>
          <w:szCs w:val="24"/>
        </w:rPr>
        <w:t xml:space="preserve"> e compartilhamento de experiências</w:t>
      </w:r>
      <w:r w:rsidR="004C59F0" w:rsidRPr="005777F5">
        <w:rPr>
          <w:rFonts w:ascii="Times New Roman" w:hAnsi="Times New Roman" w:cs="Times New Roman"/>
          <w:sz w:val="24"/>
          <w:szCs w:val="24"/>
        </w:rPr>
        <w:t xml:space="preserve"> </w:t>
      </w:r>
      <w:r w:rsidR="004C59F0" w:rsidRPr="005777F5">
        <w:rPr>
          <w:rFonts w:ascii="Times New Roman" w:hAnsi="Times New Roman" w:cs="Times New Roman"/>
          <w:sz w:val="24"/>
          <w:szCs w:val="24"/>
        </w:rPr>
        <w:fldChar w:fldCharType="begin"/>
      </w:r>
      <w:r w:rsidR="004C59F0" w:rsidRPr="005777F5">
        <w:rPr>
          <w:rFonts w:ascii="Times New Roman" w:hAnsi="Times New Roman" w:cs="Times New Roman"/>
          <w:sz w:val="24"/>
          <w:szCs w:val="24"/>
        </w:rPr>
        <w:instrText xml:space="preserve"> ADDIN ZOTERO_ITEM CSL_CITATION {"citationID":"2ibu1pOG","properties":{"formattedCitation":"(Hashmi et al., 2021)","plainCitation":"(Hashmi et al., 2021)","noteIndex":0},"citationItems":[{"id":2808,"uris":["http://zotero.org/users/15147847/items/F5Z86P5N"],"itemData":{"id":2808,"type":"article-journal","container-title":"Plos one","issue":"9","note":"ISBN: 1932-6203\npublisher: Public Library of Science San Francisco, CA USA","page":"e0256649","title":"The role of self-esteem, optimism, deliberative thinking and self-control in shaping the financial behavior and financial well-being of young adults","volume":"16","author":[{"family":"Hashmi","given":"Fatima"},{"family":"Aftab","given":"Hira"},{"family":"Martins","given":"José Moleiro"},{"family":"Nuno Mata","given":"Mário"},{"family":"Qureshi","given":"Hamza Ahmad"},{"family":"Abreu","given":"António"},{"family":"Mata","given":"Pedro Neves"}],"issued":{"date-parts":[["2021"]]}}}],"schema":"https://github.com/citation-style-language/schema/raw/master/csl-citation.json"} </w:instrText>
      </w:r>
      <w:r w:rsidR="004C59F0" w:rsidRPr="005777F5">
        <w:rPr>
          <w:rFonts w:ascii="Times New Roman" w:hAnsi="Times New Roman" w:cs="Times New Roman"/>
          <w:sz w:val="24"/>
          <w:szCs w:val="24"/>
        </w:rPr>
        <w:fldChar w:fldCharType="separate"/>
      </w:r>
      <w:r w:rsidR="004C59F0" w:rsidRPr="005777F5">
        <w:rPr>
          <w:rFonts w:ascii="Times New Roman" w:hAnsi="Times New Roman" w:cs="Times New Roman"/>
          <w:sz w:val="24"/>
          <w:szCs w:val="24"/>
        </w:rPr>
        <w:t>(</w:t>
      </w:r>
      <w:proofErr w:type="spellStart"/>
      <w:r w:rsidR="004C59F0" w:rsidRPr="005777F5">
        <w:rPr>
          <w:rFonts w:ascii="Times New Roman" w:hAnsi="Times New Roman" w:cs="Times New Roman"/>
          <w:sz w:val="24"/>
          <w:szCs w:val="24"/>
        </w:rPr>
        <w:t>Hashmi</w:t>
      </w:r>
      <w:proofErr w:type="spellEnd"/>
      <w:r w:rsidR="004C59F0" w:rsidRPr="005777F5">
        <w:rPr>
          <w:rFonts w:ascii="Times New Roman" w:hAnsi="Times New Roman" w:cs="Times New Roman"/>
          <w:sz w:val="24"/>
          <w:szCs w:val="24"/>
        </w:rPr>
        <w:t xml:space="preserve"> et al., 2021)</w:t>
      </w:r>
      <w:r w:rsidR="004C59F0" w:rsidRPr="005777F5">
        <w:rPr>
          <w:rFonts w:ascii="Times New Roman" w:hAnsi="Times New Roman" w:cs="Times New Roman"/>
          <w:sz w:val="24"/>
          <w:szCs w:val="24"/>
        </w:rPr>
        <w:fldChar w:fldCharType="end"/>
      </w:r>
      <w:r w:rsidRPr="005777F5">
        <w:rPr>
          <w:rFonts w:ascii="Times New Roman" w:hAnsi="Times New Roman" w:cs="Times New Roman"/>
          <w:sz w:val="24"/>
          <w:szCs w:val="24"/>
        </w:rPr>
        <w:t>.</w:t>
      </w:r>
    </w:p>
    <w:p w14:paraId="39E2AD9F" w14:textId="0EF6E6C9" w:rsidR="001331E6"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 xml:space="preserve">A relação entre envolvimento com o produto e comportamento do consumidor é multifacetada, variando conforme o contexto da compra. </w:t>
      </w:r>
      <w:r w:rsidR="00025A62" w:rsidRPr="005777F5">
        <w:rPr>
          <w:rFonts w:ascii="Times New Roman" w:hAnsi="Times New Roman" w:cs="Times New Roman"/>
          <w:sz w:val="24"/>
          <w:szCs w:val="24"/>
        </w:rPr>
        <w:t>Consumidores altamente envolvidos tendem a preferir o ambiente físico devido à possibilidade de inspeção direta do produto, interação pessoal e redução da incerteza, especialmente quando percebem riscos associados à compra (como qualidade, devolução ou fraude)</w:t>
      </w:r>
      <w:r w:rsidR="004C59F0" w:rsidRPr="005777F5">
        <w:rPr>
          <w:rFonts w:ascii="Times New Roman" w:hAnsi="Times New Roman" w:cs="Times New Roman"/>
          <w:sz w:val="24"/>
          <w:szCs w:val="24"/>
        </w:rPr>
        <w:t xml:space="preserve"> </w:t>
      </w:r>
      <w:r w:rsidR="004C59F0" w:rsidRPr="005777F5">
        <w:rPr>
          <w:rFonts w:ascii="Times New Roman" w:hAnsi="Times New Roman" w:cs="Times New Roman"/>
          <w:sz w:val="24"/>
          <w:szCs w:val="24"/>
        </w:rPr>
        <w:fldChar w:fldCharType="begin"/>
      </w:r>
      <w:r w:rsidR="004C59F0" w:rsidRPr="005777F5">
        <w:rPr>
          <w:rFonts w:ascii="Times New Roman" w:hAnsi="Times New Roman" w:cs="Times New Roman"/>
          <w:sz w:val="24"/>
          <w:szCs w:val="24"/>
        </w:rPr>
        <w:instrText xml:space="preserve"> ADDIN ZOTERO_ITEM CSL_CITATION {"citationID":"feoXCt4o","properties":{"formattedCitation":"(Dhawan &amp; Garga, 2025; Yadav et al., 2024)","plainCitation":"(Dhawan &amp; Garga, 2025; Yadav et al., 2024)","noteIndex":0},"citationItems":[{"id":7190,"uris":["http://zotero.org/users/15147847/items/ND2C3X9W"],"itemData":{"id":7190,"type":"article-journal","container-title":"Journal of Economics, Finance And Management Studies","DOI":"10.47191/jefms/v8-i4-47","journalAbbreviation":"Journal of Economics, Finance And Management Studies","title":"The Demographic Effect on Consumer Buying Behaviour: Evidence from Online and Offline Electronics Shopping","URL":"https://consensus.app/papers/the-demographic-effect-on-consumer-buying-behaviour-garga-dhawan/1b18fefe24a653fd9be394b1a4ba3498/","author":[{"family":"Dhawan","given":"Hardik"},{"family":"Garga","given":"Prof Pawan"}],"issued":{"date-parts":[["2025",4,30]]}}},{"id":7193,"uris":["http://zotero.org/users/15147847/items/XM3KCKTH"],"itemData":{"id":7193,"type":"article-journal","container-title":"Technological Forecasting and Social Change","DOI":"10.1016/j.techfore.2024.123509","journalAbbreviation":"Technological Forecasting and Social Change","title":"Understanding the consumers webrooming in retailing industry: An application of uses and gratification and uncertainty reduction theory","URL":"https://consensus.app/papers/understanding-the-consumers-webrooming-in-retailing-yadav-giri/5bbff9f12b7e5ead92abb5b36cf8bd56/","author":[{"family":"Yadav","given":"Rambalak"},{"family":"Giri","given":"Arunangshu"},{"family":"Chakrabarty","given":"Dipanwita"},{"family":"Alzeiby","given":"E."}],"issued":{"date-parts":[["2024",9,1]]}}}],"schema":"https://github.com/citation-style-language/schema/raw/master/csl-citation.json"} </w:instrText>
      </w:r>
      <w:r w:rsidR="004C59F0" w:rsidRPr="005777F5">
        <w:rPr>
          <w:rFonts w:ascii="Times New Roman" w:hAnsi="Times New Roman" w:cs="Times New Roman"/>
          <w:sz w:val="24"/>
          <w:szCs w:val="24"/>
        </w:rPr>
        <w:fldChar w:fldCharType="separate"/>
      </w:r>
      <w:r w:rsidR="004C59F0" w:rsidRPr="005777F5">
        <w:rPr>
          <w:rFonts w:ascii="Times New Roman" w:hAnsi="Times New Roman" w:cs="Times New Roman"/>
          <w:sz w:val="24"/>
          <w:szCs w:val="24"/>
        </w:rPr>
        <w:t>(</w:t>
      </w:r>
      <w:proofErr w:type="spellStart"/>
      <w:r w:rsidR="004C59F0" w:rsidRPr="005777F5">
        <w:rPr>
          <w:rFonts w:ascii="Times New Roman" w:hAnsi="Times New Roman" w:cs="Times New Roman"/>
          <w:sz w:val="24"/>
          <w:szCs w:val="24"/>
        </w:rPr>
        <w:t>Dhawan</w:t>
      </w:r>
      <w:proofErr w:type="spellEnd"/>
      <w:r w:rsidR="004C59F0" w:rsidRPr="005777F5">
        <w:rPr>
          <w:rFonts w:ascii="Times New Roman" w:hAnsi="Times New Roman" w:cs="Times New Roman"/>
          <w:sz w:val="24"/>
          <w:szCs w:val="24"/>
        </w:rPr>
        <w:t xml:space="preserve"> &amp; Garga, 2025; </w:t>
      </w:r>
      <w:proofErr w:type="spellStart"/>
      <w:r w:rsidR="004C59F0" w:rsidRPr="005777F5">
        <w:rPr>
          <w:rFonts w:ascii="Times New Roman" w:hAnsi="Times New Roman" w:cs="Times New Roman"/>
          <w:sz w:val="24"/>
          <w:szCs w:val="24"/>
        </w:rPr>
        <w:t>Yadav</w:t>
      </w:r>
      <w:proofErr w:type="spellEnd"/>
      <w:r w:rsidR="004C59F0" w:rsidRPr="005777F5">
        <w:rPr>
          <w:rFonts w:ascii="Times New Roman" w:hAnsi="Times New Roman" w:cs="Times New Roman"/>
          <w:sz w:val="24"/>
          <w:szCs w:val="24"/>
        </w:rPr>
        <w:t xml:space="preserve"> et al., 2024)</w:t>
      </w:r>
      <w:r w:rsidR="004C59F0"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66874E4A" w14:textId="54F8B3A4" w:rsidR="001331E6" w:rsidRPr="005777F5" w:rsidRDefault="00000E10"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O envolvimento do consumidor também exerce forte influência sobre decisões</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específicas de compra em categorias como cosméticos e cuidados com a pele. Por</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exemplo, um estudo demonstrou que o envolvimento influencia em 42,4% as escolhas relacionadas à marca </w:t>
      </w:r>
      <w:proofErr w:type="spellStart"/>
      <w:r w:rsidRPr="005777F5">
        <w:rPr>
          <w:rFonts w:ascii="Times New Roman" w:hAnsi="Times New Roman" w:cs="Times New Roman"/>
          <w:sz w:val="24"/>
          <w:szCs w:val="24"/>
        </w:rPr>
        <w:t>Somethinc</w:t>
      </w:r>
      <w:proofErr w:type="spellEnd"/>
      <w:r w:rsidRPr="005777F5">
        <w:rPr>
          <w:rFonts w:ascii="Times New Roman" w:hAnsi="Times New Roman" w:cs="Times New Roman"/>
          <w:sz w:val="24"/>
          <w:szCs w:val="24"/>
        </w:rPr>
        <w:t>, evidenciando a importância da motivação e do interesse na definição do</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comportamento de compra </w:t>
      </w:r>
      <w:r w:rsidR="004C59F0" w:rsidRPr="005777F5">
        <w:rPr>
          <w:rFonts w:ascii="Times New Roman" w:hAnsi="Times New Roman" w:cs="Times New Roman"/>
          <w:sz w:val="24"/>
          <w:szCs w:val="24"/>
        </w:rPr>
        <w:fldChar w:fldCharType="begin"/>
      </w:r>
      <w:r w:rsidR="004C59F0" w:rsidRPr="005777F5">
        <w:rPr>
          <w:rFonts w:ascii="Times New Roman" w:hAnsi="Times New Roman" w:cs="Times New Roman"/>
          <w:sz w:val="24"/>
          <w:szCs w:val="24"/>
        </w:rPr>
        <w:instrText xml:space="preserve"> ADDIN ZOTERO_ITEM CSL_CITATION {"citationID":"4dIMKvzJ","properties":{"formattedCitation":"(Nurhaliza, 2023)","plainCitation":"(Nurhaliza, 2023)","noteIndex":0},"citationItems":[{"id":7175,"uris":["http://zotero.org/users/15147847/items/E3Y65HHH"],"itemData":{"id":7175,"type":"article-journal","note":"publisher: Universitas Sumatera Utara","title":"Pengaruh Keterlibatan Konsumen terhadap Keputusan Pembelian Produk Perawatan Kulit pada Merek Somethinc","author":[{"family":"Nurhaliza","given":"Nurhaliza"}],"issued":{"date-parts":[["2023"]]}}}],"schema":"https://github.com/citation-style-language/schema/raw/master/csl-citation.json"} </w:instrText>
      </w:r>
      <w:r w:rsidR="004C59F0" w:rsidRPr="005777F5">
        <w:rPr>
          <w:rFonts w:ascii="Times New Roman" w:hAnsi="Times New Roman" w:cs="Times New Roman"/>
          <w:sz w:val="24"/>
          <w:szCs w:val="24"/>
        </w:rPr>
        <w:fldChar w:fldCharType="separate"/>
      </w:r>
      <w:r w:rsidR="004C59F0" w:rsidRPr="005777F5">
        <w:rPr>
          <w:rFonts w:ascii="Times New Roman" w:hAnsi="Times New Roman" w:cs="Times New Roman"/>
          <w:sz w:val="24"/>
          <w:szCs w:val="24"/>
        </w:rPr>
        <w:t>(</w:t>
      </w:r>
      <w:proofErr w:type="spellStart"/>
      <w:r w:rsidR="004C59F0" w:rsidRPr="005777F5">
        <w:rPr>
          <w:rFonts w:ascii="Times New Roman" w:hAnsi="Times New Roman" w:cs="Times New Roman"/>
          <w:sz w:val="24"/>
          <w:szCs w:val="24"/>
        </w:rPr>
        <w:t>Nurhaliza</w:t>
      </w:r>
      <w:proofErr w:type="spellEnd"/>
      <w:r w:rsidR="004C59F0" w:rsidRPr="005777F5">
        <w:rPr>
          <w:rFonts w:ascii="Times New Roman" w:hAnsi="Times New Roman" w:cs="Times New Roman"/>
          <w:sz w:val="24"/>
          <w:szCs w:val="24"/>
        </w:rPr>
        <w:t>, 2023)</w:t>
      </w:r>
      <w:r w:rsidR="004C59F0" w:rsidRPr="005777F5">
        <w:rPr>
          <w:rFonts w:ascii="Times New Roman" w:hAnsi="Times New Roman" w:cs="Times New Roman"/>
          <w:sz w:val="24"/>
          <w:szCs w:val="24"/>
        </w:rPr>
        <w:fldChar w:fldCharType="end"/>
      </w:r>
      <w:r w:rsidR="004C59F0" w:rsidRPr="005777F5">
        <w:rPr>
          <w:rFonts w:ascii="Times New Roman" w:hAnsi="Times New Roman" w:cs="Times New Roman"/>
          <w:sz w:val="24"/>
          <w:szCs w:val="24"/>
        </w:rPr>
        <w:t xml:space="preserve">. </w:t>
      </w:r>
      <w:r w:rsidRPr="005777F5">
        <w:rPr>
          <w:rFonts w:ascii="Times New Roman" w:hAnsi="Times New Roman" w:cs="Times New Roman"/>
          <w:sz w:val="24"/>
          <w:szCs w:val="24"/>
        </w:rPr>
        <w:t>Além disso, fatores como preferências de compra, considerações emocionais e consciência ambiental moldam o envolvimento e</w:t>
      </w:r>
      <w:r w:rsidR="001331E6" w:rsidRPr="005777F5">
        <w:rPr>
          <w:rFonts w:ascii="Times New Roman" w:hAnsi="Times New Roman" w:cs="Times New Roman"/>
          <w:sz w:val="24"/>
          <w:szCs w:val="24"/>
        </w:rPr>
        <w:t xml:space="preserve"> </w:t>
      </w:r>
      <w:r w:rsidRPr="005777F5">
        <w:rPr>
          <w:rFonts w:ascii="Times New Roman" w:hAnsi="Times New Roman" w:cs="Times New Roman"/>
          <w:sz w:val="24"/>
          <w:szCs w:val="24"/>
        </w:rPr>
        <w:t>influenciam a tomada de decisão no setor de cosméticos</w:t>
      </w:r>
      <w:r w:rsidR="004C59F0" w:rsidRPr="005777F5">
        <w:rPr>
          <w:rFonts w:ascii="Times New Roman" w:hAnsi="Times New Roman" w:cs="Times New Roman"/>
          <w:sz w:val="24"/>
          <w:szCs w:val="24"/>
        </w:rPr>
        <w:t xml:space="preserve"> </w:t>
      </w:r>
      <w:r w:rsidRPr="005777F5">
        <w:rPr>
          <w:rFonts w:ascii="Times New Roman" w:hAnsi="Times New Roman" w:cs="Times New Roman"/>
          <w:sz w:val="24"/>
          <w:szCs w:val="24"/>
        </w:rPr>
        <w:t xml:space="preserve"> </w:t>
      </w:r>
      <w:r w:rsidR="004C59F0" w:rsidRPr="005777F5">
        <w:rPr>
          <w:rFonts w:ascii="Times New Roman" w:hAnsi="Times New Roman" w:cs="Times New Roman"/>
          <w:sz w:val="24"/>
          <w:szCs w:val="24"/>
        </w:rPr>
        <w:fldChar w:fldCharType="begin"/>
      </w:r>
      <w:r w:rsidR="004C59F0" w:rsidRPr="005777F5">
        <w:rPr>
          <w:rFonts w:ascii="Times New Roman" w:hAnsi="Times New Roman" w:cs="Times New Roman"/>
          <w:sz w:val="24"/>
          <w:szCs w:val="24"/>
        </w:rPr>
        <w:instrText xml:space="preserve"> ADDIN ZOTERO_ITEM CSL_CITATION {"citationID":"v8cb7iPu","properties":{"formattedCitation":"(Rajyalakshmi &amp; Lakshmanna, 2023)","plainCitation":"(Rajyalakshmi &amp; Lakshmanna, 2023)","noteIndex":0},"citationItems":[{"id":7209,"uris":["http://zotero.org/users/15147847/items/ZBKMXXHK"],"itemData":{"id":7209,"type":"article-journal","container-title":"IEEE Access","ISSN":"2169-3536","journalAbbreviation":"IEEE Access","note":"publisher: IEEE","page":"84258-84269","title":"Intelligent face recognition based multi-location linked IoT based car parking system","volume":"11","author":[{"family":"Rajyalakshmi","given":"Vankadhara"},{"family":"Lakshmanna","given":"Kuruva"}],"issued":{"date-parts":[["2023"]]}}}],"schema":"https://github.com/citation-style-language/schema/raw/master/csl-citation.json"} </w:instrText>
      </w:r>
      <w:r w:rsidR="004C59F0" w:rsidRPr="005777F5">
        <w:rPr>
          <w:rFonts w:ascii="Times New Roman" w:hAnsi="Times New Roman" w:cs="Times New Roman"/>
          <w:sz w:val="24"/>
          <w:szCs w:val="24"/>
        </w:rPr>
        <w:fldChar w:fldCharType="separate"/>
      </w:r>
      <w:r w:rsidR="004C59F0" w:rsidRPr="005777F5">
        <w:rPr>
          <w:rFonts w:ascii="Times New Roman" w:hAnsi="Times New Roman" w:cs="Times New Roman"/>
          <w:sz w:val="24"/>
          <w:szCs w:val="24"/>
        </w:rPr>
        <w:t>(</w:t>
      </w:r>
      <w:proofErr w:type="spellStart"/>
      <w:r w:rsidR="004C59F0" w:rsidRPr="005777F5">
        <w:rPr>
          <w:rFonts w:ascii="Times New Roman" w:hAnsi="Times New Roman" w:cs="Times New Roman"/>
          <w:sz w:val="24"/>
          <w:szCs w:val="24"/>
        </w:rPr>
        <w:t>Rajyalakshmi</w:t>
      </w:r>
      <w:proofErr w:type="spellEnd"/>
      <w:r w:rsidR="004C59F0" w:rsidRPr="005777F5">
        <w:rPr>
          <w:rFonts w:ascii="Times New Roman" w:hAnsi="Times New Roman" w:cs="Times New Roman"/>
          <w:sz w:val="24"/>
          <w:szCs w:val="24"/>
        </w:rPr>
        <w:t xml:space="preserve"> &amp; </w:t>
      </w:r>
      <w:proofErr w:type="spellStart"/>
      <w:r w:rsidR="004C59F0" w:rsidRPr="005777F5">
        <w:rPr>
          <w:rFonts w:ascii="Times New Roman" w:hAnsi="Times New Roman" w:cs="Times New Roman"/>
          <w:sz w:val="24"/>
          <w:szCs w:val="24"/>
        </w:rPr>
        <w:t>Lakshmanna</w:t>
      </w:r>
      <w:proofErr w:type="spellEnd"/>
      <w:r w:rsidR="004C59F0" w:rsidRPr="005777F5">
        <w:rPr>
          <w:rFonts w:ascii="Times New Roman" w:hAnsi="Times New Roman" w:cs="Times New Roman"/>
          <w:sz w:val="24"/>
          <w:szCs w:val="24"/>
        </w:rPr>
        <w:t>, 2023)</w:t>
      </w:r>
      <w:r w:rsidR="004C59F0"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w:t>
      </w:r>
    </w:p>
    <w:p w14:paraId="40100534" w14:textId="6E567177" w:rsidR="000E5F69" w:rsidRPr="005777F5" w:rsidRDefault="000E5F69" w:rsidP="00C810E5">
      <w:pPr>
        <w:spacing w:line="360" w:lineRule="auto"/>
        <w:jc w:val="both"/>
        <w:rPr>
          <w:rFonts w:ascii="Times New Roman" w:hAnsi="Times New Roman" w:cs="Times New Roman"/>
          <w:b/>
          <w:sz w:val="24"/>
          <w:szCs w:val="24"/>
        </w:rPr>
      </w:pPr>
      <w:r w:rsidRPr="005777F5">
        <w:rPr>
          <w:rFonts w:ascii="Times New Roman" w:hAnsi="Times New Roman" w:cs="Times New Roman"/>
          <w:b/>
          <w:sz w:val="24"/>
          <w:szCs w:val="24"/>
        </w:rPr>
        <w:t xml:space="preserve">3 </w:t>
      </w:r>
      <w:r w:rsidR="001331E6" w:rsidRPr="005777F5">
        <w:rPr>
          <w:rFonts w:ascii="Times New Roman" w:hAnsi="Times New Roman" w:cs="Times New Roman"/>
          <w:b/>
          <w:sz w:val="24"/>
          <w:szCs w:val="24"/>
        </w:rPr>
        <w:t>METODOLOGIA</w:t>
      </w:r>
    </w:p>
    <w:p w14:paraId="6F447315" w14:textId="65BAAA90" w:rsidR="001331E6" w:rsidRPr="005777F5" w:rsidRDefault="001331E6" w:rsidP="00C810E5">
      <w:pPr>
        <w:spacing w:after="0"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A presente pesquisa adota uma abordagem quantitativa, de natureza descritiva e com caráter explicativo</w:t>
      </w:r>
      <w:r w:rsidR="00F430BF">
        <w:rPr>
          <w:rFonts w:ascii="Times New Roman" w:hAnsi="Times New Roman" w:cs="Times New Roman"/>
          <w:sz w:val="24"/>
          <w:szCs w:val="24"/>
        </w:rPr>
        <w:t xml:space="preserve">. </w:t>
      </w:r>
      <w:r w:rsidRPr="005777F5">
        <w:rPr>
          <w:rFonts w:ascii="Times New Roman" w:hAnsi="Times New Roman" w:cs="Times New Roman"/>
          <w:sz w:val="24"/>
          <w:szCs w:val="24"/>
        </w:rPr>
        <w:t>A população-alvo compreende consumidores de cosméticos que seguem influenciadores digitais em redes sociais como Instagram, TikTok e YouTube. A amostragem utilizada foi a não probabilística, por conveniência, composta por indivíduos com idade entre 18 e 64 anos, residentes no Brasil, que acompanham ao menos um criador de conteúdo na área de beleza. Foram obtidas 212 respostas, sendo 125 do gênero masculino e 87 do feminino.</w:t>
      </w:r>
    </w:p>
    <w:p w14:paraId="4DAB92E3" w14:textId="29E10B12" w:rsidR="001331E6" w:rsidRPr="005777F5" w:rsidRDefault="001331E6" w:rsidP="00C810E5">
      <w:pPr>
        <w:spacing w:after="0"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Para a coleta de dados, foi utilizado um questionário estruturado, desenvolvido com base em escalas previamente validadas na literatura científica. O instrumento foi dividido em cinco seções: perfil sociodemográfico (incluindo idade, gênero, escolaridade, frequência de uso das redes sociais e hábitos de compra de cosméticos), percepção de credibilidade do influenciador</w:t>
      </w:r>
      <w:r w:rsidR="00034C56" w:rsidRPr="005777F5">
        <w:rPr>
          <w:rFonts w:ascii="Times New Roman" w:hAnsi="Times New Roman" w:cs="Times New Roman"/>
          <w:sz w:val="24"/>
          <w:szCs w:val="24"/>
        </w:rPr>
        <w:t xml:space="preserve"> </w:t>
      </w:r>
      <w:r w:rsidR="00034C56" w:rsidRPr="005777F5">
        <w:rPr>
          <w:rFonts w:ascii="Times New Roman" w:hAnsi="Times New Roman" w:cs="Times New Roman"/>
          <w:sz w:val="24"/>
          <w:szCs w:val="24"/>
        </w:rPr>
        <w:fldChar w:fldCharType="begin"/>
      </w:r>
      <w:r w:rsidR="00034C56" w:rsidRPr="005777F5">
        <w:rPr>
          <w:rFonts w:ascii="Times New Roman" w:hAnsi="Times New Roman" w:cs="Times New Roman"/>
          <w:sz w:val="24"/>
          <w:szCs w:val="24"/>
        </w:rPr>
        <w:instrText xml:space="preserve"> ADDIN ZOTERO_ITEM CSL_CITATION {"citationID":"5DUCHQ1r","properties":{"formattedCitation":"(Sokolova &amp; Kefi, 2020)","plainCitation":"(Sokolova &amp; Kefi, 2020)","noteIndex":0},"citationItems":[{"id":7211,"uris":["http://zotero.org/users/15147847/items/DWCS3FAU"],"itemData":{"id":7211,"type":"article-journal","container-title":"Journal of retailing and consumer services","ISSN":"0969-6989","journalAbbreviation":"Journal of retailing and consumer services","note":"publisher: Elsevier","page":"101742","title":"Instagram and YouTube bloggers promote it, why should I buy? How credibility and parasocial interaction influence purchase intentions","volume":"53","author":[{"family":"Sokolova","given":"Karina"},{"family":"Kefi","given":"Hajer"}],"issued":{"date-parts":[["2020"]]}}}],"schema":"https://github.com/citation-style-language/schema/raw/master/csl-citation.json"} </w:instrText>
      </w:r>
      <w:r w:rsidR="00034C56" w:rsidRPr="005777F5">
        <w:rPr>
          <w:rFonts w:ascii="Times New Roman" w:hAnsi="Times New Roman" w:cs="Times New Roman"/>
          <w:sz w:val="24"/>
          <w:szCs w:val="24"/>
        </w:rPr>
        <w:fldChar w:fldCharType="separate"/>
      </w:r>
      <w:r w:rsidR="00034C56" w:rsidRPr="005777F5">
        <w:rPr>
          <w:rFonts w:ascii="Times New Roman" w:hAnsi="Times New Roman" w:cs="Times New Roman"/>
          <w:sz w:val="24"/>
          <w:szCs w:val="24"/>
        </w:rPr>
        <w:t xml:space="preserve">(Sokolova &amp; </w:t>
      </w:r>
      <w:proofErr w:type="spellStart"/>
      <w:r w:rsidR="00034C56" w:rsidRPr="005777F5">
        <w:rPr>
          <w:rFonts w:ascii="Times New Roman" w:hAnsi="Times New Roman" w:cs="Times New Roman"/>
          <w:sz w:val="24"/>
          <w:szCs w:val="24"/>
        </w:rPr>
        <w:t>Kefi</w:t>
      </w:r>
      <w:proofErr w:type="spellEnd"/>
      <w:r w:rsidR="00034C56" w:rsidRPr="005777F5">
        <w:rPr>
          <w:rFonts w:ascii="Times New Roman" w:hAnsi="Times New Roman" w:cs="Times New Roman"/>
          <w:sz w:val="24"/>
          <w:szCs w:val="24"/>
        </w:rPr>
        <w:t>, 2020)</w:t>
      </w:r>
      <w:r w:rsidR="00034C56" w:rsidRPr="005777F5">
        <w:rPr>
          <w:rFonts w:ascii="Times New Roman" w:hAnsi="Times New Roman" w:cs="Times New Roman"/>
          <w:sz w:val="24"/>
          <w:szCs w:val="24"/>
        </w:rPr>
        <w:fldChar w:fldCharType="end"/>
      </w:r>
      <w:r w:rsidRPr="005777F5">
        <w:rPr>
          <w:rFonts w:ascii="Times New Roman" w:hAnsi="Times New Roman" w:cs="Times New Roman"/>
          <w:sz w:val="24"/>
          <w:szCs w:val="24"/>
        </w:rPr>
        <w:t>, percepção de popularidade</w:t>
      </w:r>
      <w:r w:rsidR="00034C56" w:rsidRPr="005777F5">
        <w:rPr>
          <w:rFonts w:ascii="Times New Roman" w:hAnsi="Times New Roman" w:cs="Times New Roman"/>
          <w:sz w:val="24"/>
          <w:szCs w:val="24"/>
        </w:rPr>
        <w:t xml:space="preserve"> </w:t>
      </w:r>
      <w:r w:rsidR="00034C56" w:rsidRPr="005777F5">
        <w:rPr>
          <w:rFonts w:ascii="Times New Roman" w:hAnsi="Times New Roman" w:cs="Times New Roman"/>
          <w:sz w:val="24"/>
          <w:szCs w:val="24"/>
        </w:rPr>
        <w:fldChar w:fldCharType="begin"/>
      </w:r>
      <w:r w:rsidR="00034C56" w:rsidRPr="005777F5">
        <w:rPr>
          <w:rFonts w:ascii="Times New Roman" w:hAnsi="Times New Roman" w:cs="Times New Roman"/>
          <w:sz w:val="24"/>
          <w:szCs w:val="24"/>
        </w:rPr>
        <w:instrText xml:space="preserve"> ADDIN ZOTERO_ITEM CSL_CITATION {"citationID":"grEWyY52","properties":{"formattedCitation":"(Ladhari et al., 2020)","plainCitation":"(Ladhari et al., 2020)","noteIndex":0},"citationItems":[{"id":7212,"uris":["http://zotero.org/users/15147847/items/JSBV35JU"],"itemData":{"id":7212,"type":"article-journal","container-title":"Journal of Retailing and Consumer Services","ISSN":"0969-6989","journalAbbreviation":"Journal of Retailing and Consumer Services","note":"publisher: Elsevier","page":"102027","title":"YouTube vloggers’ popularity and influence: The roles of homophily, emotional attachment, and expertise","volume":"54","author":[{"family":"Ladhari","given":"Riadh"},{"family":"Massa","given":"Elodie"},{"family":"Skandrani","given":"Hamida"}],"issued":{"date-parts":[["2020"]]}}}],"schema":"https://github.com/citation-style-language/schema/raw/master/csl-citation.json"} </w:instrText>
      </w:r>
      <w:r w:rsidR="00034C56" w:rsidRPr="005777F5">
        <w:rPr>
          <w:rFonts w:ascii="Times New Roman" w:hAnsi="Times New Roman" w:cs="Times New Roman"/>
          <w:sz w:val="24"/>
          <w:szCs w:val="24"/>
        </w:rPr>
        <w:fldChar w:fldCharType="separate"/>
      </w:r>
      <w:r w:rsidR="00034C56" w:rsidRPr="005777F5">
        <w:rPr>
          <w:rFonts w:ascii="Times New Roman" w:hAnsi="Times New Roman" w:cs="Times New Roman"/>
          <w:sz w:val="24"/>
          <w:szCs w:val="24"/>
        </w:rPr>
        <w:t>(</w:t>
      </w:r>
      <w:proofErr w:type="spellStart"/>
      <w:r w:rsidR="00034C56" w:rsidRPr="005777F5">
        <w:rPr>
          <w:rFonts w:ascii="Times New Roman" w:hAnsi="Times New Roman" w:cs="Times New Roman"/>
          <w:sz w:val="24"/>
          <w:szCs w:val="24"/>
        </w:rPr>
        <w:t>Ladhari</w:t>
      </w:r>
      <w:proofErr w:type="spellEnd"/>
      <w:r w:rsidR="00034C56" w:rsidRPr="005777F5">
        <w:rPr>
          <w:rFonts w:ascii="Times New Roman" w:hAnsi="Times New Roman" w:cs="Times New Roman"/>
          <w:sz w:val="24"/>
          <w:szCs w:val="24"/>
        </w:rPr>
        <w:t xml:space="preserve"> et al., 2020)</w:t>
      </w:r>
      <w:r w:rsidR="00034C56" w:rsidRPr="005777F5">
        <w:rPr>
          <w:rFonts w:ascii="Times New Roman" w:hAnsi="Times New Roman" w:cs="Times New Roman"/>
          <w:sz w:val="24"/>
          <w:szCs w:val="24"/>
        </w:rPr>
        <w:fldChar w:fldCharType="end"/>
      </w:r>
      <w:r w:rsidRPr="005777F5">
        <w:rPr>
          <w:rFonts w:ascii="Times New Roman" w:hAnsi="Times New Roman" w:cs="Times New Roman"/>
          <w:sz w:val="24"/>
          <w:szCs w:val="24"/>
        </w:rPr>
        <w:t>, nível de confiança</w:t>
      </w:r>
      <w:r w:rsidR="00034C56" w:rsidRPr="005777F5">
        <w:rPr>
          <w:rFonts w:ascii="Times New Roman" w:hAnsi="Times New Roman" w:cs="Times New Roman"/>
          <w:sz w:val="24"/>
          <w:szCs w:val="24"/>
        </w:rPr>
        <w:t xml:space="preserve"> </w:t>
      </w:r>
      <w:r w:rsidR="00034C56" w:rsidRPr="005777F5">
        <w:rPr>
          <w:rFonts w:ascii="Times New Roman" w:hAnsi="Times New Roman" w:cs="Times New Roman"/>
          <w:sz w:val="24"/>
          <w:szCs w:val="24"/>
        </w:rPr>
        <w:lastRenderedPageBreak/>
        <w:fldChar w:fldCharType="begin"/>
      </w:r>
      <w:r w:rsidR="00034C56" w:rsidRPr="005777F5">
        <w:rPr>
          <w:rFonts w:ascii="Times New Roman" w:hAnsi="Times New Roman" w:cs="Times New Roman"/>
          <w:sz w:val="24"/>
          <w:szCs w:val="24"/>
        </w:rPr>
        <w:instrText xml:space="preserve"> ADDIN ZOTERO_ITEM CSL_CITATION {"citationID":"VzhpTOiX","properties":{"formattedCitation":"(Chen et al., 2022)","plainCitation":"(Chen et al., 2022)","noteIndex":0},"citationItems":[{"id":6256,"uris":["http://zotero.org/users/15147847/items/DN7ANU7X"],"itemData":{"id":6256,"type":"article-journal","container-title":"Heliyon","DOI":"10.1016/j.heliyon.2022.e12713","journalAbbreviation":"Heliyon","title":"Investigating the associations of consumer financial knowledge and financial behaviors of credit card use","URL":"https://consensus.app/papers/investigating-the-associations-of-consumer-financial-sun-yu/5217c492eeb45ef696fbb529e50888d9/","volume":"9","author":[{"family":"Chen","given":"Fuzhong"},{"family":"Yu","given":"Di"},{"family":"Sun","given":"Zijun"}],"issued":{"date-parts":[["2022",12,1]]}}}],"schema":"https://github.com/citation-style-language/schema/raw/master/csl-citation.json"} </w:instrText>
      </w:r>
      <w:r w:rsidR="00034C56" w:rsidRPr="005777F5">
        <w:rPr>
          <w:rFonts w:ascii="Times New Roman" w:hAnsi="Times New Roman" w:cs="Times New Roman"/>
          <w:sz w:val="24"/>
          <w:szCs w:val="24"/>
        </w:rPr>
        <w:fldChar w:fldCharType="separate"/>
      </w:r>
      <w:r w:rsidR="00034C56" w:rsidRPr="005777F5">
        <w:rPr>
          <w:rFonts w:ascii="Times New Roman" w:hAnsi="Times New Roman" w:cs="Times New Roman"/>
          <w:sz w:val="24"/>
          <w:szCs w:val="24"/>
        </w:rPr>
        <w:t>(Chen et al., 2022)</w:t>
      </w:r>
      <w:r w:rsidR="00034C56"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e envolvimento com o produto </w:t>
      </w:r>
      <w:r w:rsidR="00034C56" w:rsidRPr="005777F5">
        <w:rPr>
          <w:rFonts w:ascii="Times New Roman" w:hAnsi="Times New Roman" w:cs="Times New Roman"/>
          <w:sz w:val="24"/>
          <w:szCs w:val="24"/>
        </w:rPr>
        <w:fldChar w:fldCharType="begin"/>
      </w:r>
      <w:r w:rsidR="00034C56" w:rsidRPr="005777F5">
        <w:rPr>
          <w:rFonts w:ascii="Times New Roman" w:hAnsi="Times New Roman" w:cs="Times New Roman"/>
          <w:sz w:val="24"/>
          <w:szCs w:val="24"/>
        </w:rPr>
        <w:instrText xml:space="preserve"> ADDIN ZOTERO_ITEM CSL_CITATION {"citationID":"D6EBZiUm","properties":{"formattedCitation":"(Lin et al., 2013)","plainCitation":"(Lin et al., 2013)","noteIndex":0},"citationItems":[{"id":7213,"uris":["http://zotero.org/users/15147847/items/RJIECTK7"],"itemData":{"id":7213,"type":"article-journal","container-title":"Journal of cleaner production","ISSN":"0959-6526","journalAbbreviation":"Journal of cleaner production","note":"publisher: Elsevier","page":"101-107","title":"Market demand, green product innovation, and firm performance: evidence from Vietnam motorcycle industry","volume":"40","author":[{"family":"Lin","given":"Ru-Jen"},{"family":"Tan","given":"Kim-Hua"},{"family":"Geng","given":"Yong"}],"issued":{"date-parts":[["2013"]]}}}],"schema":"https://github.com/citation-style-language/schema/raw/master/csl-citation.json"} </w:instrText>
      </w:r>
      <w:r w:rsidR="00034C56" w:rsidRPr="005777F5">
        <w:rPr>
          <w:rFonts w:ascii="Times New Roman" w:hAnsi="Times New Roman" w:cs="Times New Roman"/>
          <w:sz w:val="24"/>
          <w:szCs w:val="24"/>
        </w:rPr>
        <w:fldChar w:fldCharType="separate"/>
      </w:r>
      <w:r w:rsidR="00034C56" w:rsidRPr="005777F5">
        <w:rPr>
          <w:rFonts w:ascii="Times New Roman" w:hAnsi="Times New Roman" w:cs="Times New Roman"/>
          <w:sz w:val="24"/>
          <w:szCs w:val="24"/>
        </w:rPr>
        <w:t>(Lin et al., 2013)</w:t>
      </w:r>
      <w:r w:rsidR="00034C56"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A variável decisão de compra foi avaliada por meio de itens adaptados de </w:t>
      </w:r>
      <w:r w:rsidR="00034C56" w:rsidRPr="005777F5">
        <w:rPr>
          <w:rFonts w:ascii="Times New Roman" w:hAnsi="Times New Roman" w:cs="Times New Roman"/>
          <w:sz w:val="24"/>
          <w:szCs w:val="24"/>
        </w:rPr>
        <w:fldChar w:fldCharType="begin"/>
      </w:r>
      <w:r w:rsidR="00C810E5" w:rsidRPr="005777F5">
        <w:rPr>
          <w:rFonts w:ascii="Times New Roman" w:hAnsi="Times New Roman" w:cs="Times New Roman"/>
          <w:sz w:val="24"/>
          <w:szCs w:val="24"/>
        </w:rPr>
        <w:instrText xml:space="preserve"> ADDIN ZOTERO_ITEM CSL_CITATION {"citationID":"rTfhsQDg","properties":{"formattedCitation":"(Adam &amp; Akber, 2016)","plainCitation":"(Adam &amp; Akber, 2016)","dontUpdate":true,"noteIndex":0},"citationItems":[{"id":7214,"uris":["http://zotero.org/users/15147847/items/92CJ9BLC"],"itemData":{"id":7214,"type":"article-journal","container-title":"European Journal of Business and Innovation Research","issue":"4","journalAbbreviation":"European Journal of Business and Innovation Research","page":"60-133","title":"The impact of brand equity on consumer purchase decision of cell phones","volume":"4","author":[{"family":"Adam","given":"Muhammad Amir"},{"family":"Akber","given":"Sameen Nasir"}],"issued":{"date-parts":[["2016"]]}}}],"schema":"https://github.com/citation-style-language/schema/raw/master/csl-citation.json"} </w:instrText>
      </w:r>
      <w:r w:rsidR="00034C56" w:rsidRPr="005777F5">
        <w:rPr>
          <w:rFonts w:ascii="Times New Roman" w:hAnsi="Times New Roman" w:cs="Times New Roman"/>
          <w:sz w:val="24"/>
          <w:szCs w:val="24"/>
        </w:rPr>
        <w:fldChar w:fldCharType="separate"/>
      </w:r>
      <w:r w:rsidR="00034C56" w:rsidRPr="005777F5">
        <w:rPr>
          <w:rFonts w:ascii="Times New Roman" w:hAnsi="Times New Roman" w:cs="Times New Roman"/>
          <w:sz w:val="24"/>
          <w:szCs w:val="24"/>
        </w:rPr>
        <w:t xml:space="preserve">Adam e </w:t>
      </w:r>
      <w:proofErr w:type="spellStart"/>
      <w:r w:rsidR="00034C56" w:rsidRPr="005777F5">
        <w:rPr>
          <w:rFonts w:ascii="Times New Roman" w:hAnsi="Times New Roman" w:cs="Times New Roman"/>
          <w:sz w:val="24"/>
          <w:szCs w:val="24"/>
        </w:rPr>
        <w:t>Akber</w:t>
      </w:r>
      <w:proofErr w:type="spellEnd"/>
      <w:r w:rsidR="00034C56" w:rsidRPr="005777F5">
        <w:rPr>
          <w:rFonts w:ascii="Times New Roman" w:hAnsi="Times New Roman" w:cs="Times New Roman"/>
          <w:sz w:val="24"/>
          <w:szCs w:val="24"/>
        </w:rPr>
        <w:t xml:space="preserve"> (2016)</w:t>
      </w:r>
      <w:r w:rsidR="00034C56"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Todas as afirmações serão avaliadas em escala </w:t>
      </w:r>
      <w:proofErr w:type="spellStart"/>
      <w:r w:rsidRPr="005777F5">
        <w:rPr>
          <w:rFonts w:ascii="Times New Roman" w:hAnsi="Times New Roman" w:cs="Times New Roman"/>
          <w:sz w:val="24"/>
          <w:szCs w:val="24"/>
        </w:rPr>
        <w:t>Likert</w:t>
      </w:r>
      <w:proofErr w:type="spellEnd"/>
      <w:r w:rsidRPr="005777F5">
        <w:rPr>
          <w:rFonts w:ascii="Times New Roman" w:hAnsi="Times New Roman" w:cs="Times New Roman"/>
          <w:sz w:val="24"/>
          <w:szCs w:val="24"/>
        </w:rPr>
        <w:t xml:space="preserve"> de cinco pontos, variando de "discordo totalmente" a "concordo totalmente".</w:t>
      </w:r>
    </w:p>
    <w:p w14:paraId="3454A1FC" w14:textId="3D3650A1" w:rsidR="001331E6" w:rsidRPr="005777F5" w:rsidRDefault="001331E6" w:rsidP="00C810E5">
      <w:pPr>
        <w:spacing w:after="0"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 xml:space="preserve">A aplicação do questionário foi realizada de forma online, por meio da plataforma </w:t>
      </w:r>
      <w:r w:rsidRPr="005777F5">
        <w:rPr>
          <w:rFonts w:ascii="Times New Roman" w:hAnsi="Times New Roman" w:cs="Times New Roman"/>
          <w:i/>
          <w:iCs/>
          <w:sz w:val="24"/>
          <w:szCs w:val="24"/>
        </w:rPr>
        <w:t xml:space="preserve">Google </w:t>
      </w:r>
      <w:proofErr w:type="spellStart"/>
      <w:r w:rsidRPr="005777F5">
        <w:rPr>
          <w:rFonts w:ascii="Times New Roman" w:hAnsi="Times New Roman" w:cs="Times New Roman"/>
          <w:i/>
          <w:iCs/>
          <w:sz w:val="24"/>
          <w:szCs w:val="24"/>
        </w:rPr>
        <w:t>Forms</w:t>
      </w:r>
      <w:proofErr w:type="spellEnd"/>
      <w:r w:rsidRPr="005777F5">
        <w:rPr>
          <w:rFonts w:ascii="Times New Roman" w:hAnsi="Times New Roman" w:cs="Times New Roman"/>
          <w:sz w:val="24"/>
          <w:szCs w:val="24"/>
        </w:rPr>
        <w:t xml:space="preserve">. O link do formulário foi divulgado em redes sociais ao longo de um período de maio a junho de 2024. </w:t>
      </w:r>
    </w:p>
    <w:p w14:paraId="010E1851" w14:textId="77777777" w:rsidR="001331E6" w:rsidRPr="005777F5" w:rsidRDefault="001331E6" w:rsidP="00C810E5">
      <w:pPr>
        <w:spacing w:after="0"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 xml:space="preserve">A análise dos dados foi conduzida com o auxílio do R. Inicialmente, realizou-se a caracterização da amostra por meio de estatísticas descritivas, calculando medidas de tendência central (média e mediana) e de dispersão (desvio padrão e variância) para as variáveis sociodemográficas e as escalas de consumo. Em seguida, verificou-se a normalidade dos dados por meio dos testes de Shapiro-Wilk e </w:t>
      </w:r>
      <w:proofErr w:type="spellStart"/>
      <w:r w:rsidRPr="005777F5">
        <w:rPr>
          <w:rFonts w:ascii="Times New Roman" w:hAnsi="Times New Roman" w:cs="Times New Roman"/>
          <w:sz w:val="24"/>
          <w:szCs w:val="24"/>
        </w:rPr>
        <w:t>Kolmogorov</w:t>
      </w:r>
      <w:proofErr w:type="spellEnd"/>
      <w:r w:rsidRPr="005777F5">
        <w:rPr>
          <w:rFonts w:ascii="Times New Roman" w:hAnsi="Times New Roman" w:cs="Times New Roman"/>
          <w:sz w:val="24"/>
          <w:szCs w:val="24"/>
        </w:rPr>
        <w:t xml:space="preserve">-Smirnov, adotando um nível de significância de 0,05. Os resultados desses testes determinaram a escolha entre testes paramétricos ou não paramétricos para a análise comparativa. </w:t>
      </w:r>
    </w:p>
    <w:p w14:paraId="5E0BAFAE" w14:textId="5B2878AB" w:rsidR="000E5F69" w:rsidRPr="005777F5" w:rsidRDefault="001331E6" w:rsidP="00C810E5">
      <w:pPr>
        <w:spacing w:after="0"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 xml:space="preserve">Para comparar os grupos em relação aos padrões de consumo, foram aplicados o Teste t de </w:t>
      </w:r>
      <w:proofErr w:type="spellStart"/>
      <w:r w:rsidRPr="005777F5">
        <w:rPr>
          <w:rFonts w:ascii="Times New Roman" w:hAnsi="Times New Roman" w:cs="Times New Roman"/>
          <w:sz w:val="24"/>
          <w:szCs w:val="24"/>
        </w:rPr>
        <w:t>Student</w:t>
      </w:r>
      <w:proofErr w:type="spellEnd"/>
      <w:r w:rsidRPr="005777F5">
        <w:rPr>
          <w:rFonts w:ascii="Times New Roman" w:hAnsi="Times New Roman" w:cs="Times New Roman"/>
          <w:sz w:val="24"/>
          <w:szCs w:val="24"/>
        </w:rPr>
        <w:t xml:space="preserve"> para amostras independentes e ANOVA, para os dados que apresentaram distribuição normal. Quando a normalidade não foi verificada, optou-se pelo Teste de Mann Whitney. O nível de significância adotado foi α = 0,05. Além disso, foram realizadas análises de correlação de Pearson ou </w:t>
      </w:r>
      <w:proofErr w:type="spellStart"/>
      <w:r w:rsidRPr="005777F5">
        <w:rPr>
          <w:rFonts w:ascii="Times New Roman" w:hAnsi="Times New Roman" w:cs="Times New Roman"/>
          <w:sz w:val="24"/>
          <w:szCs w:val="24"/>
        </w:rPr>
        <w:t>Spearman</w:t>
      </w:r>
      <w:proofErr w:type="spellEnd"/>
      <w:r w:rsidRPr="005777F5">
        <w:rPr>
          <w:rFonts w:ascii="Times New Roman" w:hAnsi="Times New Roman" w:cs="Times New Roman"/>
          <w:sz w:val="24"/>
          <w:szCs w:val="24"/>
        </w:rPr>
        <w:t xml:space="preserve"> para investigar a relação entre consumo por status e consumo por impulso. Por fim, aplicaram-se técnicas de regressão para identificar preditores da decisão de compra.</w:t>
      </w:r>
    </w:p>
    <w:p w14:paraId="70916FC9" w14:textId="0985F416" w:rsidR="000E5F69" w:rsidRPr="005777F5" w:rsidRDefault="000E5F69" w:rsidP="00C37B28">
      <w:pPr>
        <w:spacing w:before="240" w:line="360" w:lineRule="auto"/>
        <w:jc w:val="both"/>
        <w:rPr>
          <w:rFonts w:ascii="Times New Roman" w:hAnsi="Times New Roman" w:cs="Times New Roman"/>
          <w:b/>
          <w:sz w:val="24"/>
          <w:szCs w:val="24"/>
        </w:rPr>
      </w:pPr>
      <w:r w:rsidRPr="005777F5">
        <w:rPr>
          <w:rFonts w:ascii="Times New Roman" w:hAnsi="Times New Roman" w:cs="Times New Roman"/>
          <w:b/>
          <w:sz w:val="24"/>
          <w:szCs w:val="24"/>
        </w:rPr>
        <w:t xml:space="preserve">4 </w:t>
      </w:r>
      <w:r w:rsidR="001331E6" w:rsidRPr="005777F5">
        <w:rPr>
          <w:rFonts w:ascii="Times New Roman" w:hAnsi="Times New Roman" w:cs="Times New Roman"/>
          <w:b/>
          <w:sz w:val="24"/>
          <w:szCs w:val="24"/>
        </w:rPr>
        <w:t>ANÁLISE DOS RESULTADOS</w:t>
      </w:r>
    </w:p>
    <w:p w14:paraId="2CB6C115" w14:textId="288768E8" w:rsidR="0095282D" w:rsidRPr="005777F5" w:rsidRDefault="0095282D" w:rsidP="00C810E5">
      <w:pPr>
        <w:spacing w:line="360" w:lineRule="auto"/>
        <w:jc w:val="both"/>
        <w:rPr>
          <w:rFonts w:ascii="Times New Roman" w:hAnsi="Times New Roman" w:cs="Times New Roman"/>
          <w:b/>
          <w:sz w:val="24"/>
          <w:szCs w:val="24"/>
        </w:rPr>
      </w:pPr>
      <w:r w:rsidRPr="005777F5">
        <w:rPr>
          <w:rFonts w:ascii="Times New Roman" w:hAnsi="Times New Roman" w:cs="Times New Roman"/>
          <w:b/>
          <w:sz w:val="24"/>
          <w:szCs w:val="24"/>
        </w:rPr>
        <w:t>4.1. Caracterização da Amostra</w:t>
      </w:r>
    </w:p>
    <w:p w14:paraId="63AE1A85" w14:textId="3C566848" w:rsidR="001F4055" w:rsidRPr="005777F5" w:rsidRDefault="001F4055" w:rsidP="00C810E5">
      <w:pPr>
        <w:spacing w:line="360" w:lineRule="auto"/>
        <w:ind w:firstLine="708"/>
        <w:jc w:val="both"/>
        <w:rPr>
          <w:rFonts w:ascii="Times New Roman" w:hAnsi="Times New Roman" w:cs="Times New Roman"/>
          <w:sz w:val="24"/>
          <w:szCs w:val="24"/>
        </w:rPr>
      </w:pPr>
      <w:r w:rsidRPr="005777F5">
        <w:rPr>
          <w:rFonts w:ascii="Times New Roman" w:hAnsi="Times New Roman" w:cs="Times New Roman"/>
          <w:sz w:val="24"/>
          <w:szCs w:val="24"/>
        </w:rPr>
        <w:t>A amostra do estudo é composta por consumidores de cosméticos que acompanham criadores de conteúdo digital, com predominância masculina (58,96%) em relação ao público feminino (41,04%). A maioria dos respondentes situa-se entre 24 e 44 anos (61,79%), faixa etária caracterizada por elevada interação com mídias digitais e maior propensão ao consumo de produtos de beleza</w:t>
      </w:r>
      <w:r w:rsidR="00034C56" w:rsidRPr="005777F5">
        <w:rPr>
          <w:rFonts w:ascii="Times New Roman" w:hAnsi="Times New Roman" w:cs="Times New Roman"/>
          <w:sz w:val="24"/>
          <w:szCs w:val="24"/>
        </w:rPr>
        <w:t xml:space="preserve"> </w:t>
      </w:r>
      <w:r w:rsidR="00034C56" w:rsidRPr="005777F5">
        <w:rPr>
          <w:rFonts w:ascii="Times New Roman" w:hAnsi="Times New Roman" w:cs="Times New Roman"/>
          <w:sz w:val="24"/>
          <w:szCs w:val="24"/>
        </w:rPr>
        <w:fldChar w:fldCharType="begin"/>
      </w:r>
      <w:r w:rsidR="00034C56" w:rsidRPr="005777F5">
        <w:rPr>
          <w:rFonts w:ascii="Times New Roman" w:hAnsi="Times New Roman" w:cs="Times New Roman"/>
          <w:sz w:val="24"/>
          <w:szCs w:val="24"/>
        </w:rPr>
        <w:instrText xml:space="preserve"> ADDIN ZOTERO_ITEM CSL_CITATION {"citationID":"Xgz82Jgg","properties":{"formattedCitation":"(Saini &amp; Bansal, 2024)","plainCitation":"(Saini &amp; Bansal, 2024)","noteIndex":0},"citationItems":[{"id":3064,"uris":["http://zotero.org/users/15147847/items/VX3VMM44"],"itemData":{"id":3064,"type":"article-journal","container-title":"Jindal Journal of Business Research","note":"ISBN: 2278-6821\npublisher: SAGE Publications Sage India: New Delhi, India","page":"22786821241287610","title":"Influencer Credibility and Brand Image: The Mediating Effect of Brand Attitude in the Premium Cosmetics Market","author":[{"family":"Saini","given":"Shweta"},{"family":"Bansal","given":"Rohit"}],"issued":{"date-parts":[["2024"]]}}}],"schema":"https://github.com/citation-style-language/schema/raw/master/csl-citation.json"} </w:instrText>
      </w:r>
      <w:r w:rsidR="00034C56" w:rsidRPr="005777F5">
        <w:rPr>
          <w:rFonts w:ascii="Times New Roman" w:hAnsi="Times New Roman" w:cs="Times New Roman"/>
          <w:sz w:val="24"/>
          <w:szCs w:val="24"/>
        </w:rPr>
        <w:fldChar w:fldCharType="separate"/>
      </w:r>
      <w:r w:rsidR="00034C56" w:rsidRPr="005777F5">
        <w:rPr>
          <w:rFonts w:ascii="Times New Roman" w:hAnsi="Times New Roman" w:cs="Times New Roman"/>
          <w:sz w:val="24"/>
          <w:szCs w:val="24"/>
        </w:rPr>
        <w:t>(</w:t>
      </w:r>
      <w:proofErr w:type="spellStart"/>
      <w:r w:rsidR="00034C56" w:rsidRPr="005777F5">
        <w:rPr>
          <w:rFonts w:ascii="Times New Roman" w:hAnsi="Times New Roman" w:cs="Times New Roman"/>
          <w:sz w:val="24"/>
          <w:szCs w:val="24"/>
        </w:rPr>
        <w:t>Saini</w:t>
      </w:r>
      <w:proofErr w:type="spellEnd"/>
      <w:r w:rsidR="00034C56" w:rsidRPr="005777F5">
        <w:rPr>
          <w:rFonts w:ascii="Times New Roman" w:hAnsi="Times New Roman" w:cs="Times New Roman"/>
          <w:sz w:val="24"/>
          <w:szCs w:val="24"/>
        </w:rPr>
        <w:t xml:space="preserve"> &amp; </w:t>
      </w:r>
      <w:proofErr w:type="spellStart"/>
      <w:r w:rsidR="00034C56" w:rsidRPr="005777F5">
        <w:rPr>
          <w:rFonts w:ascii="Times New Roman" w:hAnsi="Times New Roman" w:cs="Times New Roman"/>
          <w:sz w:val="24"/>
          <w:szCs w:val="24"/>
        </w:rPr>
        <w:t>Bansal</w:t>
      </w:r>
      <w:proofErr w:type="spellEnd"/>
      <w:r w:rsidR="00034C56" w:rsidRPr="005777F5">
        <w:rPr>
          <w:rFonts w:ascii="Times New Roman" w:hAnsi="Times New Roman" w:cs="Times New Roman"/>
          <w:sz w:val="24"/>
          <w:szCs w:val="24"/>
        </w:rPr>
        <w:t>, 2024)</w:t>
      </w:r>
      <w:r w:rsidR="00034C56" w:rsidRPr="005777F5">
        <w:rPr>
          <w:rFonts w:ascii="Times New Roman" w:hAnsi="Times New Roman" w:cs="Times New Roman"/>
          <w:sz w:val="24"/>
          <w:szCs w:val="24"/>
        </w:rPr>
        <w:fldChar w:fldCharType="end"/>
      </w:r>
      <w:r w:rsidRPr="005777F5">
        <w:rPr>
          <w:rFonts w:ascii="Times New Roman" w:hAnsi="Times New Roman" w:cs="Times New Roman"/>
          <w:sz w:val="24"/>
          <w:szCs w:val="24"/>
        </w:rPr>
        <w:t xml:space="preserve">. Em termos ocupacionais, destacam-se servidores </w:t>
      </w:r>
      <w:r w:rsidRPr="005777F5">
        <w:rPr>
          <w:rFonts w:ascii="Times New Roman" w:hAnsi="Times New Roman" w:cs="Times New Roman"/>
          <w:sz w:val="24"/>
          <w:szCs w:val="24"/>
        </w:rPr>
        <w:lastRenderedPageBreak/>
        <w:t>públicos (39,15%) e estudantes (26,42%), seguidos por trabalhadores da iniciativa privada (15,09%) e outros (16,98%), enquanto apenas 2,36% estão desempregados, revelando heterogeneidade socioeconômica. Quanto à renda, cerca de 50% recebem até três salários mínimos, 16,51% situam-se entre R$ 4.236,01 e R$ 8.472,00, 12,74% entre R$ 8.472,01 e R$ 12.708,00 e 19,34% acima de R$ 12.708,01, configurando boa distribuição de rendimentos. Esse perfil amostral é relevante para compreender como fatores sociodemográficos influenciam a confiança, a credibilidade, o envolvimento e a percepção da popularidade dos influenciadores digitais na decisão de compra de cosméticos.</w:t>
      </w:r>
    </w:p>
    <w:p w14:paraId="60E79CA5" w14:textId="5EDB3FCF" w:rsidR="0095282D" w:rsidRPr="005777F5" w:rsidRDefault="0095282D" w:rsidP="00C810E5">
      <w:pPr>
        <w:spacing w:line="360" w:lineRule="auto"/>
        <w:jc w:val="both"/>
        <w:rPr>
          <w:rFonts w:ascii="Times New Roman" w:hAnsi="Times New Roman" w:cs="Times New Roman"/>
          <w:b/>
          <w:sz w:val="24"/>
          <w:szCs w:val="24"/>
        </w:rPr>
      </w:pPr>
      <w:r w:rsidRPr="005777F5">
        <w:rPr>
          <w:rFonts w:ascii="Times New Roman" w:hAnsi="Times New Roman" w:cs="Times New Roman"/>
          <w:b/>
          <w:sz w:val="24"/>
          <w:szCs w:val="24"/>
        </w:rPr>
        <w:t xml:space="preserve">4.2. </w:t>
      </w:r>
      <w:r w:rsidR="00F430BF">
        <w:rPr>
          <w:rFonts w:ascii="Times New Roman" w:hAnsi="Times New Roman" w:cs="Times New Roman"/>
          <w:b/>
          <w:sz w:val="24"/>
          <w:szCs w:val="24"/>
        </w:rPr>
        <w:t>Comparação entre os grupos</w:t>
      </w:r>
    </w:p>
    <w:p w14:paraId="392C9A16" w14:textId="7CC51E1E" w:rsidR="00F430BF" w:rsidRDefault="00F430BF" w:rsidP="00F430BF">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Antes da comparação entre os grupos, procedeu-se com o teste de normalidade dos dados, que</w:t>
      </w:r>
      <w:r w:rsidRPr="00F430BF">
        <w:rPr>
          <w:rFonts w:ascii="Times New Roman" w:hAnsi="Times New Roman" w:cs="Times New Roman"/>
          <w:bCs/>
          <w:sz w:val="24"/>
          <w:szCs w:val="24"/>
        </w:rPr>
        <w:t xml:space="preserve"> foi avaliada pelo teste de Shapiro-Wilk</w:t>
      </w:r>
      <w:r>
        <w:rPr>
          <w:rFonts w:ascii="Times New Roman" w:hAnsi="Times New Roman" w:cs="Times New Roman"/>
          <w:bCs/>
          <w:sz w:val="24"/>
          <w:szCs w:val="24"/>
        </w:rPr>
        <w:t xml:space="preserve"> </w:t>
      </w:r>
      <w:r w:rsidRPr="00F430BF">
        <w:rPr>
          <w:rFonts w:ascii="Times New Roman" w:hAnsi="Times New Roman" w:cs="Times New Roman"/>
          <w:bCs/>
          <w:sz w:val="24"/>
          <w:szCs w:val="24"/>
        </w:rPr>
        <w:t>e indicou distribuição não normal para todas elas (confiança, credibilidade, popularidade, envolvimento e decisão de compra), com p-valores &lt; 0,05. A violação do pressuposto de normalidade foi mais acentuada em “popularidade” e “envolvimento”. Diante disso, optou-se pela aplicação do teste não paramétrico de Mann-Whitney U, adequado para comparar duas amostras independentes sem pressupor normalidade.</w:t>
      </w:r>
    </w:p>
    <w:p w14:paraId="2F97B2C6" w14:textId="5A20D8DE" w:rsidR="007B6F2F" w:rsidRPr="005777F5" w:rsidRDefault="007B6F2F" w:rsidP="00F430BF">
      <w:pPr>
        <w:spacing w:line="360" w:lineRule="auto"/>
        <w:ind w:firstLine="708"/>
        <w:jc w:val="both"/>
        <w:rPr>
          <w:rFonts w:ascii="Times New Roman" w:hAnsi="Times New Roman" w:cs="Times New Roman"/>
          <w:bCs/>
          <w:sz w:val="24"/>
          <w:szCs w:val="24"/>
        </w:rPr>
      </w:pPr>
      <w:r w:rsidRPr="005777F5">
        <w:rPr>
          <w:rFonts w:ascii="Times New Roman" w:hAnsi="Times New Roman" w:cs="Times New Roman"/>
          <w:bCs/>
          <w:sz w:val="24"/>
          <w:szCs w:val="24"/>
        </w:rPr>
        <w:t xml:space="preserve">A tabela </w:t>
      </w:r>
      <w:r w:rsidR="00F430BF">
        <w:rPr>
          <w:rFonts w:ascii="Times New Roman" w:hAnsi="Times New Roman" w:cs="Times New Roman"/>
          <w:bCs/>
          <w:sz w:val="24"/>
          <w:szCs w:val="24"/>
        </w:rPr>
        <w:t>1</w:t>
      </w:r>
      <w:r w:rsidRPr="005777F5">
        <w:rPr>
          <w:rFonts w:ascii="Times New Roman" w:hAnsi="Times New Roman" w:cs="Times New Roman"/>
          <w:bCs/>
          <w:sz w:val="24"/>
          <w:szCs w:val="24"/>
        </w:rPr>
        <w:t xml:space="preserve"> apresenta os resultados do teste de Mann-Whitney para cinco variáveis:</w:t>
      </w:r>
      <w:r w:rsidRPr="005777F5">
        <w:rPr>
          <w:rFonts w:ascii="Times New Roman" w:hAnsi="Times New Roman" w:cs="Times New Roman"/>
          <w:bCs/>
          <w:sz w:val="24"/>
          <w:szCs w:val="24"/>
        </w:rPr>
        <w:t xml:space="preserve"> </w:t>
      </w:r>
      <w:r w:rsidRPr="005777F5">
        <w:rPr>
          <w:rFonts w:ascii="Times New Roman" w:hAnsi="Times New Roman" w:cs="Times New Roman"/>
          <w:bCs/>
          <w:sz w:val="24"/>
          <w:szCs w:val="24"/>
        </w:rPr>
        <w:t>confiança, credibilidade, envolvimento, popularidade e decisão, com o objetivo de avaliar a</w:t>
      </w:r>
      <w:r w:rsidRPr="005777F5">
        <w:rPr>
          <w:rFonts w:ascii="Times New Roman" w:hAnsi="Times New Roman" w:cs="Times New Roman"/>
          <w:bCs/>
          <w:sz w:val="24"/>
          <w:szCs w:val="24"/>
        </w:rPr>
        <w:t xml:space="preserve"> </w:t>
      </w:r>
      <w:r w:rsidRPr="005777F5">
        <w:rPr>
          <w:rFonts w:ascii="Times New Roman" w:hAnsi="Times New Roman" w:cs="Times New Roman"/>
          <w:bCs/>
          <w:sz w:val="24"/>
          <w:szCs w:val="24"/>
        </w:rPr>
        <w:t>existência de diferenças estatísticas significativas entre dois grupos independentes. A estatística</w:t>
      </w:r>
      <w:r w:rsidRPr="005777F5">
        <w:rPr>
          <w:rFonts w:ascii="Times New Roman" w:hAnsi="Times New Roman" w:cs="Times New Roman"/>
          <w:bCs/>
          <w:sz w:val="24"/>
          <w:szCs w:val="24"/>
        </w:rPr>
        <w:t xml:space="preserve"> </w:t>
      </w:r>
      <w:r w:rsidRPr="005777F5">
        <w:rPr>
          <w:rFonts w:ascii="Times New Roman" w:hAnsi="Times New Roman" w:cs="Times New Roman"/>
          <w:bCs/>
          <w:sz w:val="24"/>
          <w:szCs w:val="24"/>
        </w:rPr>
        <w:t>W e o valor p foram utilizados para determinar se as diferenças observadas entre os grupos</w:t>
      </w:r>
      <w:r w:rsidRPr="005777F5">
        <w:rPr>
          <w:rFonts w:ascii="Times New Roman" w:hAnsi="Times New Roman" w:cs="Times New Roman"/>
          <w:bCs/>
          <w:sz w:val="24"/>
          <w:szCs w:val="24"/>
        </w:rPr>
        <w:t xml:space="preserve"> </w:t>
      </w:r>
      <w:r w:rsidRPr="005777F5">
        <w:rPr>
          <w:rFonts w:ascii="Times New Roman" w:hAnsi="Times New Roman" w:cs="Times New Roman"/>
          <w:bCs/>
          <w:sz w:val="24"/>
          <w:szCs w:val="24"/>
        </w:rPr>
        <w:t>eram significativas.</w:t>
      </w:r>
    </w:p>
    <w:p w14:paraId="62682114" w14:textId="64F0757D" w:rsidR="007B6F2F" w:rsidRPr="005777F5" w:rsidRDefault="007B6F2F" w:rsidP="007B6F2F">
      <w:pPr>
        <w:pStyle w:val="Legenda"/>
        <w:spacing w:before="0" w:after="0"/>
        <w:rPr>
          <w:sz w:val="24"/>
          <w:szCs w:val="24"/>
          <w:lang w:val="pt-BR"/>
        </w:rPr>
      </w:pPr>
      <w:r w:rsidRPr="005777F5">
        <w:rPr>
          <w:sz w:val="24"/>
          <w:szCs w:val="24"/>
          <w:lang w:val="pt-BR"/>
        </w:rPr>
        <w:t xml:space="preserve">Tabela </w:t>
      </w:r>
      <w:r w:rsidR="00F430BF">
        <w:rPr>
          <w:sz w:val="24"/>
          <w:szCs w:val="24"/>
          <w:lang w:val="pt-BR"/>
        </w:rPr>
        <w:t>1</w:t>
      </w:r>
      <w:r w:rsidRPr="005777F5">
        <w:rPr>
          <w:sz w:val="24"/>
          <w:szCs w:val="24"/>
          <w:lang w:val="pt-BR"/>
        </w:rPr>
        <w:t xml:space="preserve"> – Teste de </w:t>
      </w:r>
      <w:r w:rsidRPr="005777F5">
        <w:rPr>
          <w:sz w:val="24"/>
          <w:szCs w:val="24"/>
          <w:lang w:val="pt-BR"/>
        </w:rPr>
        <w:t>Mann-Whitney</w:t>
      </w:r>
    </w:p>
    <w:tbl>
      <w:tblPr>
        <w:tblW w:w="0" w:type="auto"/>
        <w:jc w:val="center"/>
        <w:tblLayout w:type="fixed"/>
        <w:tblLook w:val="00A0" w:firstRow="1" w:lastRow="0" w:firstColumn="1" w:lastColumn="0" w:noHBand="0" w:noVBand="0"/>
      </w:tblPr>
      <w:tblGrid>
        <w:gridCol w:w="2540"/>
        <w:gridCol w:w="1775"/>
        <w:gridCol w:w="1800"/>
      </w:tblGrid>
      <w:tr w:rsidR="007B6F2F" w:rsidRPr="005777F5" w14:paraId="50794977" w14:textId="77777777" w:rsidTr="006C4459">
        <w:trPr>
          <w:jc w:val="center"/>
        </w:trPr>
        <w:tc>
          <w:tcPr>
            <w:tcW w:w="2540" w:type="dxa"/>
            <w:tcBorders>
              <w:top w:val="single" w:sz="4" w:space="0" w:color="auto"/>
              <w:bottom w:val="single" w:sz="4" w:space="0" w:color="auto"/>
            </w:tcBorders>
          </w:tcPr>
          <w:p w14:paraId="4FC9E4A4" w14:textId="77777777" w:rsidR="007B6F2F" w:rsidRPr="005777F5" w:rsidRDefault="007B6F2F" w:rsidP="006C4459">
            <w:pPr>
              <w:spacing w:after="0" w:line="240" w:lineRule="auto"/>
              <w:rPr>
                <w:rFonts w:ascii="Times New Roman" w:hAnsi="Times New Roman" w:cs="Times New Roman"/>
                <w:b/>
                <w:bCs/>
                <w:color w:val="000000"/>
                <w:sz w:val="24"/>
                <w:szCs w:val="24"/>
              </w:rPr>
            </w:pPr>
            <w:r w:rsidRPr="005777F5">
              <w:rPr>
                <w:rFonts w:ascii="Times New Roman" w:hAnsi="Times New Roman" w:cs="Times New Roman"/>
                <w:b/>
                <w:bCs/>
                <w:color w:val="000000"/>
                <w:sz w:val="24"/>
                <w:szCs w:val="24"/>
              </w:rPr>
              <w:t>Variável</w:t>
            </w:r>
          </w:p>
        </w:tc>
        <w:tc>
          <w:tcPr>
            <w:tcW w:w="1775" w:type="dxa"/>
            <w:tcBorders>
              <w:top w:val="single" w:sz="4" w:space="0" w:color="auto"/>
              <w:bottom w:val="single" w:sz="4" w:space="0" w:color="auto"/>
            </w:tcBorders>
          </w:tcPr>
          <w:p w14:paraId="0F554265" w14:textId="77777777" w:rsidR="007B6F2F" w:rsidRPr="005777F5" w:rsidRDefault="007B6F2F" w:rsidP="006C4459">
            <w:pPr>
              <w:pStyle w:val="Autores"/>
              <w:rPr>
                <w:sz w:val="24"/>
                <w:szCs w:val="24"/>
              </w:rPr>
            </w:pPr>
            <w:r w:rsidRPr="005777F5">
              <w:rPr>
                <w:sz w:val="24"/>
                <w:szCs w:val="24"/>
              </w:rPr>
              <w:t>W</w:t>
            </w:r>
          </w:p>
        </w:tc>
        <w:tc>
          <w:tcPr>
            <w:tcW w:w="1800" w:type="dxa"/>
            <w:tcBorders>
              <w:top w:val="single" w:sz="4" w:space="0" w:color="auto"/>
              <w:bottom w:val="single" w:sz="4" w:space="0" w:color="auto"/>
            </w:tcBorders>
          </w:tcPr>
          <w:p w14:paraId="54E0D5DC" w14:textId="77777777" w:rsidR="007B6F2F" w:rsidRPr="005777F5" w:rsidRDefault="007B6F2F" w:rsidP="006C4459">
            <w:pPr>
              <w:spacing w:after="0" w:line="240" w:lineRule="auto"/>
              <w:jc w:val="center"/>
              <w:rPr>
                <w:rFonts w:ascii="Times New Roman" w:hAnsi="Times New Roman" w:cs="Times New Roman"/>
                <w:b/>
                <w:bCs/>
                <w:color w:val="000000"/>
                <w:sz w:val="24"/>
                <w:szCs w:val="24"/>
              </w:rPr>
            </w:pPr>
            <w:r w:rsidRPr="005777F5">
              <w:rPr>
                <w:rFonts w:ascii="Times New Roman" w:hAnsi="Times New Roman" w:cs="Times New Roman"/>
                <w:b/>
                <w:bCs/>
                <w:color w:val="000000"/>
                <w:sz w:val="24"/>
                <w:szCs w:val="24"/>
              </w:rPr>
              <w:t>Valor de P</w:t>
            </w:r>
          </w:p>
        </w:tc>
      </w:tr>
      <w:tr w:rsidR="007B6F2F" w:rsidRPr="005777F5" w14:paraId="70F21DB3" w14:textId="77777777" w:rsidTr="006C4459">
        <w:trPr>
          <w:jc w:val="center"/>
        </w:trPr>
        <w:tc>
          <w:tcPr>
            <w:tcW w:w="2540" w:type="dxa"/>
            <w:tcBorders>
              <w:top w:val="single" w:sz="4" w:space="0" w:color="auto"/>
            </w:tcBorders>
          </w:tcPr>
          <w:p w14:paraId="58042D53" w14:textId="77777777" w:rsidR="007B6F2F" w:rsidRPr="005777F5" w:rsidRDefault="007B6F2F" w:rsidP="006C4459">
            <w:pPr>
              <w:spacing w:after="0" w:line="240" w:lineRule="auto"/>
              <w:ind w:left="317" w:hanging="317"/>
              <w:jc w:val="both"/>
              <w:rPr>
                <w:rFonts w:ascii="Times New Roman" w:hAnsi="Times New Roman" w:cs="Times New Roman"/>
                <w:sz w:val="24"/>
                <w:szCs w:val="24"/>
              </w:rPr>
            </w:pPr>
            <w:r w:rsidRPr="005777F5">
              <w:rPr>
                <w:rFonts w:ascii="Times New Roman" w:hAnsi="Times New Roman" w:cs="Times New Roman"/>
                <w:sz w:val="24"/>
                <w:szCs w:val="24"/>
              </w:rPr>
              <w:t>Confiança no criador</w:t>
            </w:r>
          </w:p>
        </w:tc>
        <w:tc>
          <w:tcPr>
            <w:tcW w:w="1775" w:type="dxa"/>
            <w:tcBorders>
              <w:top w:val="single" w:sz="4" w:space="0" w:color="auto"/>
            </w:tcBorders>
            <w:vAlign w:val="bottom"/>
          </w:tcPr>
          <w:p w14:paraId="334BB3DA" w14:textId="18ED3F78" w:rsidR="007B6F2F" w:rsidRPr="005777F5" w:rsidRDefault="007B6F2F" w:rsidP="006C4459">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4969.5</w:t>
            </w:r>
          </w:p>
        </w:tc>
        <w:tc>
          <w:tcPr>
            <w:tcW w:w="1800" w:type="dxa"/>
            <w:tcBorders>
              <w:top w:val="single" w:sz="4" w:space="0" w:color="auto"/>
            </w:tcBorders>
            <w:vAlign w:val="bottom"/>
          </w:tcPr>
          <w:p w14:paraId="7A3F7ED8" w14:textId="36EAE49B" w:rsidR="007B6F2F" w:rsidRPr="005777F5" w:rsidRDefault="007B6F2F" w:rsidP="006C4459">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0,2845629</w:t>
            </w:r>
          </w:p>
        </w:tc>
      </w:tr>
      <w:tr w:rsidR="007B6F2F" w:rsidRPr="005777F5" w14:paraId="5AB6403F" w14:textId="77777777" w:rsidTr="006C4459">
        <w:trPr>
          <w:jc w:val="center"/>
        </w:trPr>
        <w:tc>
          <w:tcPr>
            <w:tcW w:w="2540" w:type="dxa"/>
          </w:tcPr>
          <w:p w14:paraId="136A5856" w14:textId="77777777" w:rsidR="007B6F2F" w:rsidRPr="005777F5" w:rsidRDefault="007B6F2F" w:rsidP="006C4459">
            <w:pPr>
              <w:spacing w:after="0" w:line="240" w:lineRule="auto"/>
              <w:ind w:left="317" w:hanging="317"/>
              <w:jc w:val="both"/>
              <w:rPr>
                <w:rFonts w:ascii="Times New Roman" w:hAnsi="Times New Roman" w:cs="Times New Roman"/>
                <w:sz w:val="24"/>
                <w:szCs w:val="24"/>
              </w:rPr>
            </w:pPr>
            <w:r w:rsidRPr="005777F5">
              <w:rPr>
                <w:rFonts w:ascii="Times New Roman" w:hAnsi="Times New Roman" w:cs="Times New Roman"/>
                <w:sz w:val="24"/>
                <w:szCs w:val="24"/>
              </w:rPr>
              <w:t>Credibilidade do criador</w:t>
            </w:r>
          </w:p>
        </w:tc>
        <w:tc>
          <w:tcPr>
            <w:tcW w:w="1775" w:type="dxa"/>
            <w:vAlign w:val="bottom"/>
          </w:tcPr>
          <w:p w14:paraId="71CB9BE7" w14:textId="47CE9945" w:rsidR="007B6F2F" w:rsidRPr="005777F5" w:rsidRDefault="007B6F2F" w:rsidP="006C4459">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5259.5</w:t>
            </w:r>
          </w:p>
        </w:tc>
        <w:tc>
          <w:tcPr>
            <w:tcW w:w="1800" w:type="dxa"/>
          </w:tcPr>
          <w:p w14:paraId="2B28E3C1" w14:textId="524E0E3F" w:rsidR="007B6F2F" w:rsidRPr="005777F5" w:rsidRDefault="007B7A32" w:rsidP="006C4459">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0,6838966</w:t>
            </w:r>
          </w:p>
        </w:tc>
      </w:tr>
      <w:tr w:rsidR="007B6F2F" w:rsidRPr="005777F5" w14:paraId="1DC74224" w14:textId="77777777" w:rsidTr="006C4459">
        <w:trPr>
          <w:jc w:val="center"/>
        </w:trPr>
        <w:tc>
          <w:tcPr>
            <w:tcW w:w="2540" w:type="dxa"/>
          </w:tcPr>
          <w:p w14:paraId="1CCBA8A0" w14:textId="77777777" w:rsidR="007B6F2F" w:rsidRPr="005777F5" w:rsidRDefault="007B6F2F" w:rsidP="006C4459">
            <w:pPr>
              <w:spacing w:after="0" w:line="240" w:lineRule="auto"/>
              <w:ind w:left="317" w:hanging="317"/>
              <w:jc w:val="both"/>
              <w:rPr>
                <w:rFonts w:ascii="Times New Roman" w:hAnsi="Times New Roman" w:cs="Times New Roman"/>
                <w:sz w:val="24"/>
                <w:szCs w:val="24"/>
              </w:rPr>
            </w:pPr>
            <w:r w:rsidRPr="005777F5">
              <w:rPr>
                <w:rFonts w:ascii="Times New Roman" w:hAnsi="Times New Roman" w:cs="Times New Roman"/>
                <w:sz w:val="24"/>
                <w:szCs w:val="24"/>
              </w:rPr>
              <w:t>Popularidade do criador</w:t>
            </w:r>
          </w:p>
        </w:tc>
        <w:tc>
          <w:tcPr>
            <w:tcW w:w="1775" w:type="dxa"/>
            <w:vAlign w:val="bottom"/>
          </w:tcPr>
          <w:p w14:paraId="4C10BFA4" w14:textId="2896DB44" w:rsidR="007B6F2F" w:rsidRPr="005777F5" w:rsidRDefault="007B6F2F" w:rsidP="006C4459">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4745.5</w:t>
            </w:r>
          </w:p>
        </w:tc>
        <w:tc>
          <w:tcPr>
            <w:tcW w:w="1800" w:type="dxa"/>
          </w:tcPr>
          <w:p w14:paraId="3994D54A" w14:textId="0A76635D" w:rsidR="007B6F2F" w:rsidRPr="005777F5" w:rsidRDefault="007B7A32" w:rsidP="006C4459">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0,1088330</w:t>
            </w:r>
          </w:p>
        </w:tc>
      </w:tr>
      <w:tr w:rsidR="007B7A32" w:rsidRPr="005777F5" w14:paraId="2AE0875F" w14:textId="77777777" w:rsidTr="006C4459">
        <w:trPr>
          <w:jc w:val="center"/>
        </w:trPr>
        <w:tc>
          <w:tcPr>
            <w:tcW w:w="2540" w:type="dxa"/>
          </w:tcPr>
          <w:p w14:paraId="004112C8" w14:textId="77777777" w:rsidR="007B7A32" w:rsidRPr="005777F5" w:rsidRDefault="007B7A32" w:rsidP="007B7A32">
            <w:pPr>
              <w:spacing w:after="0" w:line="240" w:lineRule="auto"/>
              <w:rPr>
                <w:rFonts w:ascii="Times New Roman" w:hAnsi="Times New Roman" w:cs="Times New Roman"/>
                <w:sz w:val="24"/>
                <w:szCs w:val="24"/>
              </w:rPr>
            </w:pPr>
            <w:r w:rsidRPr="005777F5">
              <w:rPr>
                <w:rFonts w:ascii="Times New Roman" w:hAnsi="Times New Roman" w:cs="Times New Roman"/>
                <w:sz w:val="24"/>
                <w:szCs w:val="24"/>
              </w:rPr>
              <w:t>Envolvimento com produto</w:t>
            </w:r>
          </w:p>
        </w:tc>
        <w:tc>
          <w:tcPr>
            <w:tcW w:w="1775" w:type="dxa"/>
            <w:vAlign w:val="bottom"/>
          </w:tcPr>
          <w:p w14:paraId="5B7A42DE" w14:textId="0BADD983" w:rsidR="007B7A32" w:rsidRPr="005777F5" w:rsidRDefault="007B7A32" w:rsidP="007B7A32">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5219.5</w:t>
            </w:r>
          </w:p>
        </w:tc>
        <w:tc>
          <w:tcPr>
            <w:tcW w:w="1800" w:type="dxa"/>
          </w:tcPr>
          <w:p w14:paraId="7C643209" w14:textId="2EDA5EDF" w:rsidR="007B7A32" w:rsidRPr="005777F5" w:rsidRDefault="007B7A32" w:rsidP="007B7A32">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0,6138355</w:t>
            </w:r>
          </w:p>
        </w:tc>
      </w:tr>
      <w:tr w:rsidR="007B7A32" w:rsidRPr="005777F5" w14:paraId="561D79E0" w14:textId="77777777" w:rsidTr="006C4459">
        <w:trPr>
          <w:jc w:val="center"/>
        </w:trPr>
        <w:tc>
          <w:tcPr>
            <w:tcW w:w="2540" w:type="dxa"/>
          </w:tcPr>
          <w:p w14:paraId="02B603FC" w14:textId="77777777" w:rsidR="007B7A32" w:rsidRPr="005777F5" w:rsidRDefault="007B7A32" w:rsidP="007B7A32">
            <w:pPr>
              <w:spacing w:after="0" w:line="240" w:lineRule="auto"/>
              <w:ind w:left="317" w:hanging="317"/>
              <w:jc w:val="both"/>
              <w:rPr>
                <w:rFonts w:ascii="Times New Roman" w:hAnsi="Times New Roman" w:cs="Times New Roman"/>
                <w:sz w:val="24"/>
                <w:szCs w:val="24"/>
              </w:rPr>
            </w:pPr>
            <w:r w:rsidRPr="005777F5">
              <w:rPr>
                <w:rFonts w:ascii="Times New Roman" w:hAnsi="Times New Roman" w:cs="Times New Roman"/>
                <w:sz w:val="24"/>
                <w:szCs w:val="24"/>
              </w:rPr>
              <w:t>Decisão de compra</w:t>
            </w:r>
          </w:p>
        </w:tc>
        <w:tc>
          <w:tcPr>
            <w:tcW w:w="1775" w:type="dxa"/>
            <w:vAlign w:val="bottom"/>
          </w:tcPr>
          <w:p w14:paraId="1BC37E11" w14:textId="7039E444" w:rsidR="007B7A32" w:rsidRPr="005777F5" w:rsidRDefault="007B7A32" w:rsidP="007B7A32">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5183.5</w:t>
            </w:r>
          </w:p>
        </w:tc>
        <w:tc>
          <w:tcPr>
            <w:tcW w:w="1800" w:type="dxa"/>
          </w:tcPr>
          <w:p w14:paraId="35C80967" w14:textId="09F894E6" w:rsidR="007B7A32" w:rsidRPr="005777F5" w:rsidRDefault="007B7A32" w:rsidP="007B7A32">
            <w:pPr>
              <w:spacing w:after="0" w:line="240" w:lineRule="auto"/>
              <w:jc w:val="center"/>
              <w:rPr>
                <w:rFonts w:ascii="Times New Roman" w:hAnsi="Times New Roman" w:cs="Times New Roman"/>
                <w:sz w:val="24"/>
                <w:szCs w:val="24"/>
              </w:rPr>
            </w:pPr>
            <w:r w:rsidRPr="005777F5">
              <w:rPr>
                <w:rFonts w:ascii="Times New Roman" w:hAnsi="Times New Roman" w:cs="Times New Roman"/>
                <w:sz w:val="24"/>
                <w:szCs w:val="24"/>
              </w:rPr>
              <w:t>0,5608439</w:t>
            </w:r>
          </w:p>
        </w:tc>
      </w:tr>
    </w:tbl>
    <w:p w14:paraId="43D96ED3" w14:textId="77777777" w:rsidR="007B6F2F" w:rsidRPr="005777F5" w:rsidRDefault="007B6F2F" w:rsidP="007B6F2F">
      <w:pPr>
        <w:ind w:firstLine="1"/>
        <w:jc w:val="center"/>
        <w:rPr>
          <w:rFonts w:ascii="Times New Roman" w:hAnsi="Times New Roman" w:cs="Times New Roman"/>
          <w:sz w:val="24"/>
          <w:szCs w:val="24"/>
        </w:rPr>
      </w:pPr>
      <w:r w:rsidRPr="005777F5">
        <w:rPr>
          <w:rFonts w:ascii="Times New Roman" w:hAnsi="Times New Roman" w:cs="Times New Roman"/>
          <w:sz w:val="24"/>
          <w:szCs w:val="24"/>
        </w:rPr>
        <w:t>Fonte: Dados da Pesquisa. Elaborado pelos autores.</w:t>
      </w:r>
    </w:p>
    <w:p w14:paraId="12FAB62E" w14:textId="77777777" w:rsidR="007B7A32" w:rsidRPr="005777F5" w:rsidRDefault="007B7A32" w:rsidP="007B6F2F">
      <w:pPr>
        <w:ind w:firstLine="1"/>
        <w:jc w:val="center"/>
        <w:rPr>
          <w:rFonts w:ascii="Times New Roman" w:hAnsi="Times New Roman" w:cs="Times New Roman"/>
          <w:sz w:val="24"/>
          <w:szCs w:val="24"/>
        </w:rPr>
      </w:pPr>
    </w:p>
    <w:p w14:paraId="13AAE94C" w14:textId="1EC4C049" w:rsidR="00C810E5" w:rsidRPr="005777F5" w:rsidRDefault="007B7A32" w:rsidP="00C810E5">
      <w:pPr>
        <w:spacing w:line="360" w:lineRule="auto"/>
        <w:jc w:val="both"/>
        <w:rPr>
          <w:rFonts w:ascii="Times New Roman" w:hAnsi="Times New Roman" w:cs="Times New Roman"/>
          <w:bCs/>
          <w:sz w:val="24"/>
          <w:szCs w:val="24"/>
        </w:rPr>
      </w:pPr>
      <w:r w:rsidRPr="005777F5">
        <w:rPr>
          <w:rFonts w:ascii="Times New Roman" w:hAnsi="Times New Roman" w:cs="Times New Roman"/>
          <w:bCs/>
          <w:sz w:val="24"/>
          <w:szCs w:val="24"/>
        </w:rPr>
        <w:lastRenderedPageBreak/>
        <w:tab/>
      </w:r>
      <w:r w:rsidRPr="005777F5">
        <w:rPr>
          <w:rFonts w:ascii="Times New Roman" w:hAnsi="Times New Roman" w:cs="Times New Roman"/>
          <w:bCs/>
          <w:sz w:val="24"/>
          <w:szCs w:val="24"/>
        </w:rPr>
        <w:t>A aplicação do teste de Mann-Whitney revelou ausência de diferenças estatisticamente significativas entre homens e mulheres nas variáveis confiança (p = 0,2846), credibilidade (p = 0,6839), envolvimento (p = 0,6138), popularidade (p = 0,1088) e decisão de compra (p = 0,5608). Esses resultados corroboram evidências da literatura, segundo as quais tais construtos tendem a apresentar relativa homogeneidade entre grupos. Estudos prévios indicam que a confiança é menos sensível a diferenças demográficas em mercados saturados</w:t>
      </w:r>
      <w:r w:rsidR="00034C56" w:rsidRPr="005777F5">
        <w:rPr>
          <w:rFonts w:ascii="Times New Roman" w:hAnsi="Times New Roman" w:cs="Times New Roman"/>
          <w:bCs/>
          <w:sz w:val="24"/>
          <w:szCs w:val="24"/>
        </w:rPr>
        <w:t xml:space="preserve"> </w:t>
      </w:r>
      <w:r w:rsidR="00034C56" w:rsidRPr="005777F5">
        <w:rPr>
          <w:rFonts w:ascii="Times New Roman" w:hAnsi="Times New Roman" w:cs="Times New Roman"/>
          <w:bCs/>
          <w:sz w:val="24"/>
          <w:szCs w:val="24"/>
        </w:rPr>
        <w:fldChar w:fldCharType="begin"/>
      </w:r>
      <w:r w:rsidR="00034C56" w:rsidRPr="005777F5">
        <w:rPr>
          <w:rFonts w:ascii="Times New Roman" w:hAnsi="Times New Roman" w:cs="Times New Roman"/>
          <w:bCs/>
          <w:sz w:val="24"/>
          <w:szCs w:val="24"/>
        </w:rPr>
        <w:instrText xml:space="preserve"> ADDIN ZOTERO_ITEM CSL_CITATION {"citationID":"zjKSTebD","properties":{"formattedCitation":"(Sweeney et al., 2022)","plainCitation":"(Sweeney et al., 2022)","noteIndex":0},"citationItems":[{"id":3423,"uris":["http://zotero.org/users/15147847/items/643PQ6TP"],"itemData":{"id":3423,"type":"article-journal","abstract":"Teenagers are avid consumers of social media and also constitute attractive target audiences for influencer marketing (IM). Teenagers can perceive strong, parasocial relationships with influencers, frequently regarding them as being akin to a peer or a friend. Furthermore, influencer endorsements are observed to carry greater credibility and authenticity than traditional forms of advertising. This therefore raises questions about young consumers’ discernment of, and critical evaluation of the overall appropriateness when influencers act as conduits of commercial messages on behalf of brands. This paper reports on a qualitative study of 29 teenagers aged 15–17 years. The aim was to explore the participants’ moral advertising literacy, namely their evaluations of the fairness and appropriateness of IM. The findings indicate whilst the participants were critical and sceptical towards the practice of IM in general (i.e. their dispositional advertising literacy), they were positively disposed towards specific commercial content emanating from specific influencers, (i.e. their situational literacy), often on the basis of the parasocial relationship that was seen to prevail between influencer and follower. This study therefore illustrates a gap between the teenagers’ moral AL in the context of IM in general, and a corresponding willingness to apply this critical reflection, to known influencers. © 2021 Advertising Association.","archive":"Scopus","container-title":"International Journal of Advertising","DOI":"10.1080/02650487.2021.1964227","ISSN":"02650487 (ISSN)","issue":"1","journalAbbreviation":"Int. J. Advert.","language":"English","note":"publisher: Taylor and Francis Ltd.","page":"54-77","title":"Teenagers’ moral advertising literacy in an influencer marketing context","volume":"41","author":[{"family":"Sweeney","given":"E."},{"family":"Lawlor","given":"M.-A."},{"family":"Brady","given":"M."}],"issued":{"date-parts":[["2022"]]}}}],"schema":"https://github.com/citation-style-language/schema/raw/master/csl-citation.json"} </w:instrText>
      </w:r>
      <w:r w:rsidR="00034C56" w:rsidRPr="005777F5">
        <w:rPr>
          <w:rFonts w:ascii="Times New Roman" w:hAnsi="Times New Roman" w:cs="Times New Roman"/>
          <w:bCs/>
          <w:sz w:val="24"/>
          <w:szCs w:val="24"/>
        </w:rPr>
        <w:fldChar w:fldCharType="separate"/>
      </w:r>
      <w:r w:rsidR="00034C56" w:rsidRPr="005777F5">
        <w:rPr>
          <w:rFonts w:ascii="Times New Roman" w:hAnsi="Times New Roman" w:cs="Times New Roman"/>
          <w:sz w:val="24"/>
          <w:szCs w:val="24"/>
        </w:rPr>
        <w:t>(Sweeney et al., 2022)</w:t>
      </w:r>
      <w:r w:rsidR="00034C56" w:rsidRPr="005777F5">
        <w:rPr>
          <w:rFonts w:ascii="Times New Roman" w:hAnsi="Times New Roman" w:cs="Times New Roman"/>
          <w:bCs/>
          <w:sz w:val="24"/>
          <w:szCs w:val="24"/>
        </w:rPr>
        <w:fldChar w:fldCharType="end"/>
      </w:r>
      <w:r w:rsidRPr="005777F5">
        <w:rPr>
          <w:rFonts w:ascii="Times New Roman" w:hAnsi="Times New Roman" w:cs="Times New Roman"/>
          <w:bCs/>
          <w:sz w:val="24"/>
          <w:szCs w:val="24"/>
        </w:rPr>
        <w:t>, a credibilidade depende mais do contexto e da reputação da fonte do que do perfil do consumidor</w:t>
      </w:r>
      <w:r w:rsidR="00034C56" w:rsidRPr="005777F5">
        <w:rPr>
          <w:rFonts w:ascii="Times New Roman" w:hAnsi="Times New Roman" w:cs="Times New Roman"/>
          <w:bCs/>
          <w:sz w:val="24"/>
          <w:szCs w:val="24"/>
        </w:rPr>
        <w:t xml:space="preserve"> </w:t>
      </w:r>
      <w:r w:rsidRPr="005777F5">
        <w:rPr>
          <w:rFonts w:ascii="Times New Roman" w:hAnsi="Times New Roman" w:cs="Times New Roman"/>
          <w:bCs/>
          <w:sz w:val="24"/>
          <w:szCs w:val="24"/>
        </w:rPr>
        <w:t xml:space="preserve"> </w:t>
      </w:r>
      <w:r w:rsidR="00062A29" w:rsidRPr="005777F5">
        <w:rPr>
          <w:rFonts w:ascii="Times New Roman" w:hAnsi="Times New Roman" w:cs="Times New Roman"/>
          <w:bCs/>
          <w:sz w:val="24"/>
          <w:szCs w:val="24"/>
        </w:rPr>
        <w:fldChar w:fldCharType="begin"/>
      </w:r>
      <w:r w:rsidR="00062A29" w:rsidRPr="005777F5">
        <w:rPr>
          <w:rFonts w:ascii="Times New Roman" w:hAnsi="Times New Roman" w:cs="Times New Roman"/>
          <w:bCs/>
          <w:sz w:val="24"/>
          <w:szCs w:val="24"/>
        </w:rPr>
        <w:instrText xml:space="preserve"> ADDIN ZOTERO_ITEM CSL_CITATION {"citationID":"7CiI2D32","properties":{"formattedCitation":"(Andrews et al., 2025; Dominic et al., 2023)","plainCitation":"(Andrews et al., 2025; Dominic et al., 2023)","noteIndex":0},"citationItems":[{"id":7223,"uris":["http://zotero.org/users/15147847/items/98QYRQZ4"],"itemData":{"id":7223,"type":"article-journal","container-title":"Science Communication","DOI":"10.1177/10755470251334094","journalAbbreviation":"Science Communication","title":"Should We Retire the Concept of Source Credibility? An Experimental Exploration of When Credibility Is (and Is Not) Useful","URL":"https://consensus.app/papers/should-we-retire-the-concept-of-source-credibility-an-andrews-walter/c65695a395b45368ba44404d6e63787c/","author":[{"family":"Andrews","given":"E."},{"family":"Walter","given":"Nathan"},{"family":"Atad","given":"E."}],"issued":{"date-parts":[["2025",4,21]]}}},{"id":7215,"uris":["http://zotero.org/users/15147847/items/MW5MVXIP"],"itemData":{"id":7215,"type":"article-journal","container-title":"Studies in Media and Communication","DOI":"10.11114/smc.v11i7.6361","journalAbbreviation":"Studies in Media and Communication","title":"Crisis Communication: Conceptualizing the Efficacy of Information Source Credibility on Crisis Message Acceptability and Reputation Sustainability","URL":"https://consensus.app/papers/crisis-communication-conceptualizing-the-efficacy-of-dominic-abdullah/f4a238ae1e7758a899ffa1f773968832/","author":[{"family":"Dominic","given":"Egede Dominion"},{"family":"Mahamed","given":"Mastura"},{"family":"Abdullah","given":"Zulhamri"},{"family":"Hashim","given":"Norliana"},{"family":"Uwadiegwu","given":"Inyama Victor"}],"issued":{"date-parts":[["2023",10,29]]}}}],"schema":"https://github.com/citation-style-language/schema/raw/master/csl-citation.json"} </w:instrText>
      </w:r>
      <w:r w:rsidR="00062A29" w:rsidRPr="005777F5">
        <w:rPr>
          <w:rFonts w:ascii="Times New Roman" w:hAnsi="Times New Roman" w:cs="Times New Roman"/>
          <w:bCs/>
          <w:sz w:val="24"/>
          <w:szCs w:val="24"/>
        </w:rPr>
        <w:fldChar w:fldCharType="separate"/>
      </w:r>
      <w:r w:rsidR="00062A29" w:rsidRPr="005777F5">
        <w:rPr>
          <w:rFonts w:ascii="Times New Roman" w:hAnsi="Times New Roman" w:cs="Times New Roman"/>
          <w:sz w:val="24"/>
          <w:szCs w:val="24"/>
        </w:rPr>
        <w:t>(Andrews et al., 2025; Dominic et al., 2023)</w:t>
      </w:r>
      <w:r w:rsidR="00062A29" w:rsidRPr="005777F5">
        <w:rPr>
          <w:rFonts w:ascii="Times New Roman" w:hAnsi="Times New Roman" w:cs="Times New Roman"/>
          <w:bCs/>
          <w:sz w:val="24"/>
          <w:szCs w:val="24"/>
        </w:rPr>
        <w:fldChar w:fldCharType="end"/>
      </w:r>
      <w:r w:rsidRPr="005777F5">
        <w:rPr>
          <w:rFonts w:ascii="Times New Roman" w:hAnsi="Times New Roman" w:cs="Times New Roman"/>
          <w:bCs/>
          <w:sz w:val="24"/>
          <w:szCs w:val="24"/>
        </w:rPr>
        <w:t xml:space="preserve">, e o envolvimento com produtos de baixo engajamento mostra-se pouco variável entre grupos </w:t>
      </w:r>
      <w:r w:rsidR="00952E1B" w:rsidRPr="005777F5">
        <w:rPr>
          <w:rFonts w:ascii="Times New Roman" w:hAnsi="Times New Roman" w:cs="Times New Roman"/>
          <w:bCs/>
          <w:sz w:val="24"/>
          <w:szCs w:val="24"/>
        </w:rPr>
        <w:fldChar w:fldCharType="begin"/>
      </w:r>
      <w:r w:rsidR="00952E1B" w:rsidRPr="005777F5">
        <w:rPr>
          <w:rFonts w:ascii="Times New Roman" w:hAnsi="Times New Roman" w:cs="Times New Roman"/>
          <w:bCs/>
          <w:sz w:val="24"/>
          <w:szCs w:val="24"/>
        </w:rPr>
        <w:instrText xml:space="preserve"> ADDIN ZOTERO_ITEM CSL_CITATION {"citationID":"14XTTnYw","properties":{"formattedCitation":"(Bifkovics et al., 2023)","plainCitation":"(Bifkovics et al., 2023)","noteIndex":0},"citationItems":[{"id":7259,"uris":["http://zotero.org/users/15147847/items/B52QMJSX"],"itemData":{"id":7259,"type":"article-journal","container-title":"Journal of Promotion Management","DOI":"10.1080/10496491.2023.2253235","journalAbbreviation":"Journal of Promotion Management","page":"204-226","title":"Customer-to-Customer Communication: Referral of High and Low Involvement Products through Stimulated Word-of-Mouth","volume":"30","author":[{"family":"Bifkovics","given":"Bettina"},{"family":"Malota","given":"E."},{"family":"Faria","given":"Luciana"},{"family":"Martinez","given":"Luis"}],"issued":{"date-parts":[["2023",9,3]]}}}],"schema":"https://github.com/citation-style-language/schema/raw/master/csl-citation.json"} </w:instrText>
      </w:r>
      <w:r w:rsidR="00952E1B" w:rsidRPr="005777F5">
        <w:rPr>
          <w:rFonts w:ascii="Times New Roman" w:hAnsi="Times New Roman" w:cs="Times New Roman"/>
          <w:bCs/>
          <w:sz w:val="24"/>
          <w:szCs w:val="24"/>
        </w:rPr>
        <w:fldChar w:fldCharType="separate"/>
      </w:r>
      <w:r w:rsidR="00952E1B" w:rsidRPr="005777F5">
        <w:rPr>
          <w:rFonts w:ascii="Times New Roman" w:hAnsi="Times New Roman" w:cs="Times New Roman"/>
          <w:sz w:val="24"/>
          <w:szCs w:val="24"/>
        </w:rPr>
        <w:t>(</w:t>
      </w:r>
      <w:proofErr w:type="spellStart"/>
      <w:r w:rsidR="00952E1B" w:rsidRPr="005777F5">
        <w:rPr>
          <w:rFonts w:ascii="Times New Roman" w:hAnsi="Times New Roman" w:cs="Times New Roman"/>
          <w:sz w:val="24"/>
          <w:szCs w:val="24"/>
        </w:rPr>
        <w:t>Bifkovics</w:t>
      </w:r>
      <w:proofErr w:type="spellEnd"/>
      <w:r w:rsidR="00952E1B" w:rsidRPr="005777F5">
        <w:rPr>
          <w:rFonts w:ascii="Times New Roman" w:hAnsi="Times New Roman" w:cs="Times New Roman"/>
          <w:sz w:val="24"/>
          <w:szCs w:val="24"/>
        </w:rPr>
        <w:t xml:space="preserve"> et al., 2023)</w:t>
      </w:r>
      <w:r w:rsidR="00952E1B" w:rsidRPr="005777F5">
        <w:rPr>
          <w:rFonts w:ascii="Times New Roman" w:hAnsi="Times New Roman" w:cs="Times New Roman"/>
          <w:bCs/>
          <w:sz w:val="24"/>
          <w:szCs w:val="24"/>
        </w:rPr>
        <w:fldChar w:fldCharType="end"/>
      </w:r>
      <w:r w:rsidRPr="005777F5">
        <w:rPr>
          <w:rFonts w:ascii="Times New Roman" w:hAnsi="Times New Roman" w:cs="Times New Roman"/>
          <w:bCs/>
          <w:sz w:val="24"/>
          <w:szCs w:val="24"/>
        </w:rPr>
        <w:t>.</w:t>
      </w:r>
    </w:p>
    <w:p w14:paraId="75F2104C" w14:textId="7790B331" w:rsidR="007B6F2F" w:rsidRPr="005777F5" w:rsidRDefault="00C810E5" w:rsidP="00C810E5">
      <w:pPr>
        <w:spacing w:line="360" w:lineRule="auto"/>
        <w:jc w:val="both"/>
        <w:rPr>
          <w:rFonts w:ascii="Times New Roman" w:hAnsi="Times New Roman" w:cs="Times New Roman"/>
          <w:bCs/>
          <w:sz w:val="24"/>
          <w:szCs w:val="24"/>
        </w:rPr>
      </w:pPr>
      <w:r w:rsidRPr="005777F5">
        <w:rPr>
          <w:rFonts w:ascii="Times New Roman" w:hAnsi="Times New Roman" w:cs="Times New Roman"/>
          <w:bCs/>
          <w:sz w:val="24"/>
          <w:szCs w:val="24"/>
        </w:rPr>
        <w:tab/>
      </w:r>
      <w:r w:rsidR="007B7A32" w:rsidRPr="005777F5">
        <w:rPr>
          <w:rFonts w:ascii="Times New Roman" w:hAnsi="Times New Roman" w:cs="Times New Roman"/>
          <w:bCs/>
          <w:sz w:val="24"/>
          <w:szCs w:val="24"/>
        </w:rPr>
        <w:t xml:space="preserve">Do mesmo modo, a popularidade de marcas e produtos pode estar mais vinculada a fatores sociais amplos do que a características individuais </w:t>
      </w:r>
      <w:r w:rsidR="0012004C" w:rsidRPr="005777F5">
        <w:rPr>
          <w:rFonts w:ascii="Times New Roman" w:hAnsi="Times New Roman" w:cs="Times New Roman"/>
          <w:bCs/>
          <w:sz w:val="24"/>
          <w:szCs w:val="24"/>
        </w:rPr>
        <w:fldChar w:fldCharType="begin"/>
      </w:r>
      <w:r w:rsidR="0012004C" w:rsidRPr="005777F5">
        <w:rPr>
          <w:rFonts w:ascii="Times New Roman" w:hAnsi="Times New Roman" w:cs="Times New Roman"/>
          <w:bCs/>
          <w:sz w:val="24"/>
          <w:szCs w:val="24"/>
        </w:rPr>
        <w:instrText xml:space="preserve"> ADDIN ZOTERO_ITEM CSL_CITATION {"citationID":"qJNfbZRD","properties":{"formattedCitation":"(Otterbring, 2021)","plainCitation":"(Otterbring, 2021)","noteIndex":0},"citationItems":[{"id":7290,"uris":["http://zotero.org/users/15147847/items/ZUN8UX6F"],"itemData":{"id":7290,"type":"article-journal","container-title":"Journal of Retailing and Consumer Services","DOI":"10.1016/J.JRETCONSER.2021.102594","journalAbbreviation":"Journal of Retailing and Consumer Services","title":"Peer presence promotes popular choices: A “Spicy” field study on social influence and brand choice","URL":"https://consensus.app/papers/peer-presence-promotes-popular-choices-a-%E2%80%9C-spicy-%E2%80%9D-field-otterbring/52ac356a578d5ed48fe05f777edf9166/","author":[{"family":"Otterbring","given":"T."}],"issued":{"date-parts":[["2021",7,1]]}}}],"schema":"https://github.com/citation-style-language/schema/raw/master/csl-citation.json"} </w:instrText>
      </w:r>
      <w:r w:rsidR="0012004C" w:rsidRPr="005777F5">
        <w:rPr>
          <w:rFonts w:ascii="Times New Roman" w:hAnsi="Times New Roman" w:cs="Times New Roman"/>
          <w:bCs/>
          <w:sz w:val="24"/>
          <w:szCs w:val="24"/>
        </w:rPr>
        <w:fldChar w:fldCharType="separate"/>
      </w:r>
      <w:r w:rsidR="0012004C" w:rsidRPr="005777F5">
        <w:rPr>
          <w:rFonts w:ascii="Times New Roman" w:hAnsi="Times New Roman" w:cs="Times New Roman"/>
          <w:sz w:val="24"/>
          <w:szCs w:val="24"/>
        </w:rPr>
        <w:t>(</w:t>
      </w:r>
      <w:proofErr w:type="spellStart"/>
      <w:r w:rsidR="0012004C" w:rsidRPr="005777F5">
        <w:rPr>
          <w:rFonts w:ascii="Times New Roman" w:hAnsi="Times New Roman" w:cs="Times New Roman"/>
          <w:sz w:val="24"/>
          <w:szCs w:val="24"/>
        </w:rPr>
        <w:t>Otterbring</w:t>
      </w:r>
      <w:proofErr w:type="spellEnd"/>
      <w:r w:rsidR="0012004C" w:rsidRPr="005777F5">
        <w:rPr>
          <w:rFonts w:ascii="Times New Roman" w:hAnsi="Times New Roman" w:cs="Times New Roman"/>
          <w:sz w:val="24"/>
          <w:szCs w:val="24"/>
        </w:rPr>
        <w:t>, 2021)</w:t>
      </w:r>
      <w:r w:rsidR="0012004C" w:rsidRPr="005777F5">
        <w:rPr>
          <w:rFonts w:ascii="Times New Roman" w:hAnsi="Times New Roman" w:cs="Times New Roman"/>
          <w:bCs/>
          <w:sz w:val="24"/>
          <w:szCs w:val="24"/>
        </w:rPr>
        <w:fldChar w:fldCharType="end"/>
      </w:r>
      <w:r w:rsidR="007B7A32" w:rsidRPr="005777F5">
        <w:rPr>
          <w:rFonts w:ascii="Times New Roman" w:hAnsi="Times New Roman" w:cs="Times New Roman"/>
          <w:bCs/>
          <w:sz w:val="24"/>
          <w:szCs w:val="24"/>
        </w:rPr>
        <w:t>, enquanto a decisão de compra tende a ser influenciada por elementos contextuais, como preço e conveniência, em vez de por diferenças de gênero</w:t>
      </w:r>
      <w:r w:rsidR="0012004C" w:rsidRPr="005777F5">
        <w:rPr>
          <w:rFonts w:ascii="Times New Roman" w:hAnsi="Times New Roman" w:cs="Times New Roman"/>
          <w:bCs/>
          <w:sz w:val="24"/>
          <w:szCs w:val="24"/>
        </w:rPr>
        <w:t xml:space="preserve"> </w:t>
      </w:r>
      <w:r w:rsidR="0012004C" w:rsidRPr="005777F5">
        <w:rPr>
          <w:rFonts w:ascii="Times New Roman" w:hAnsi="Times New Roman" w:cs="Times New Roman"/>
          <w:bCs/>
          <w:sz w:val="24"/>
          <w:szCs w:val="24"/>
        </w:rPr>
        <w:fldChar w:fldCharType="begin"/>
      </w:r>
      <w:r w:rsidR="0012004C" w:rsidRPr="005777F5">
        <w:rPr>
          <w:rFonts w:ascii="Times New Roman" w:hAnsi="Times New Roman" w:cs="Times New Roman"/>
          <w:bCs/>
          <w:sz w:val="24"/>
          <w:szCs w:val="24"/>
        </w:rPr>
        <w:instrText xml:space="preserve"> ADDIN ZOTERO_ITEM CSL_CITATION {"citationID":"NdTWzSAI","properties":{"formattedCitation":"(Siraj et al., 2024)","plainCitation":"(Siraj et al., 2024)","noteIndex":0},"citationItems":[{"id":7287,"uris":["http://zotero.org/users/15147847/items/WQ2X7YK6"],"itemData":{"id":7287,"type":"article-journal","container-title":"Arab Gulf Journal of Scientific Research","DOI":"10.1108/agjsr-02-2023-0064","journalAbbreviation":"Arab Gulf Journal of Scientific Research","title":"Executing marketing through a gender lens: a consumer purchase decision-making study in an emerging economy","URL":"https://consensus.app/papers/executing-marketing-through-a-gender-lens-a-consumer-siraj-zhu/b35c4e86dbd15572ad4772ef2fb51e21/","author":[{"family":"Siraj","given":"A."},{"family":"Zhu","given":"Yongming"},{"family":"Taneja","given":"Shilpa"},{"family":"Ali","given":"Ehtisham"},{"family":"Guo","given":"Jiaxin"},{"family":"Chen","given":"X."}],"issued":{"date-parts":[["2024",3,1]]}}}],"schema":"https://github.com/citation-style-language/schema/raw/master/csl-citation.json"} </w:instrText>
      </w:r>
      <w:r w:rsidR="0012004C" w:rsidRPr="005777F5">
        <w:rPr>
          <w:rFonts w:ascii="Times New Roman" w:hAnsi="Times New Roman" w:cs="Times New Roman"/>
          <w:bCs/>
          <w:sz w:val="24"/>
          <w:szCs w:val="24"/>
        </w:rPr>
        <w:fldChar w:fldCharType="separate"/>
      </w:r>
      <w:r w:rsidR="0012004C" w:rsidRPr="005777F5">
        <w:rPr>
          <w:rFonts w:ascii="Times New Roman" w:hAnsi="Times New Roman" w:cs="Times New Roman"/>
          <w:sz w:val="24"/>
          <w:szCs w:val="24"/>
        </w:rPr>
        <w:t>(</w:t>
      </w:r>
      <w:proofErr w:type="spellStart"/>
      <w:r w:rsidR="0012004C" w:rsidRPr="005777F5">
        <w:rPr>
          <w:rFonts w:ascii="Times New Roman" w:hAnsi="Times New Roman" w:cs="Times New Roman"/>
          <w:sz w:val="24"/>
          <w:szCs w:val="24"/>
        </w:rPr>
        <w:t>Siraj</w:t>
      </w:r>
      <w:proofErr w:type="spellEnd"/>
      <w:r w:rsidR="0012004C" w:rsidRPr="005777F5">
        <w:rPr>
          <w:rFonts w:ascii="Times New Roman" w:hAnsi="Times New Roman" w:cs="Times New Roman"/>
          <w:sz w:val="24"/>
          <w:szCs w:val="24"/>
        </w:rPr>
        <w:t xml:space="preserve"> et al., 2024)</w:t>
      </w:r>
      <w:r w:rsidR="0012004C" w:rsidRPr="005777F5">
        <w:rPr>
          <w:rFonts w:ascii="Times New Roman" w:hAnsi="Times New Roman" w:cs="Times New Roman"/>
          <w:bCs/>
          <w:sz w:val="24"/>
          <w:szCs w:val="24"/>
        </w:rPr>
        <w:fldChar w:fldCharType="end"/>
      </w:r>
      <w:r w:rsidR="007B7A32" w:rsidRPr="005777F5">
        <w:rPr>
          <w:rFonts w:ascii="Times New Roman" w:hAnsi="Times New Roman" w:cs="Times New Roman"/>
          <w:bCs/>
          <w:sz w:val="24"/>
          <w:szCs w:val="24"/>
        </w:rPr>
        <w:t xml:space="preserve">. </w:t>
      </w:r>
      <w:r w:rsidR="00952E1B" w:rsidRPr="005777F5">
        <w:rPr>
          <w:rFonts w:ascii="Times New Roman" w:hAnsi="Times New Roman" w:cs="Times New Roman"/>
          <w:bCs/>
          <w:sz w:val="24"/>
          <w:szCs w:val="24"/>
        </w:rPr>
        <w:t>Esses</w:t>
      </w:r>
      <w:r w:rsidR="007B7A32" w:rsidRPr="005777F5">
        <w:rPr>
          <w:rFonts w:ascii="Times New Roman" w:hAnsi="Times New Roman" w:cs="Times New Roman"/>
          <w:bCs/>
          <w:sz w:val="24"/>
          <w:szCs w:val="24"/>
        </w:rPr>
        <w:t xml:space="preserve"> </w:t>
      </w:r>
      <w:r w:rsidR="00952E1B" w:rsidRPr="005777F5">
        <w:rPr>
          <w:rFonts w:ascii="Times New Roman" w:hAnsi="Times New Roman" w:cs="Times New Roman"/>
          <w:bCs/>
          <w:sz w:val="24"/>
          <w:szCs w:val="24"/>
        </w:rPr>
        <w:t>resultados</w:t>
      </w:r>
      <w:r w:rsidR="007B7A32" w:rsidRPr="005777F5">
        <w:rPr>
          <w:rFonts w:ascii="Times New Roman" w:hAnsi="Times New Roman" w:cs="Times New Roman"/>
          <w:bCs/>
          <w:sz w:val="24"/>
          <w:szCs w:val="24"/>
        </w:rPr>
        <w:t xml:space="preserve"> sugerem que, no contexto analisado, as percepções e comportamentos investigados apresentam padrões semelhantes entre os sexos, reforçando a consistência com a literatura acadêmica.</w:t>
      </w:r>
    </w:p>
    <w:p w14:paraId="7C780DBD" w14:textId="4F792DEA" w:rsidR="007B7A32" w:rsidRPr="005777F5" w:rsidRDefault="007B7A32" w:rsidP="00C810E5">
      <w:pPr>
        <w:spacing w:line="360" w:lineRule="auto"/>
        <w:jc w:val="both"/>
        <w:rPr>
          <w:rFonts w:ascii="Times New Roman" w:hAnsi="Times New Roman" w:cs="Times New Roman"/>
          <w:b/>
          <w:sz w:val="24"/>
          <w:szCs w:val="24"/>
        </w:rPr>
      </w:pPr>
      <w:r w:rsidRPr="005777F5">
        <w:rPr>
          <w:rFonts w:ascii="Times New Roman" w:hAnsi="Times New Roman" w:cs="Times New Roman"/>
          <w:b/>
          <w:sz w:val="24"/>
          <w:szCs w:val="24"/>
        </w:rPr>
        <w:t>4.</w:t>
      </w:r>
      <w:r w:rsidRPr="005777F5">
        <w:rPr>
          <w:rFonts w:ascii="Times New Roman" w:hAnsi="Times New Roman" w:cs="Times New Roman"/>
          <w:b/>
          <w:sz w:val="24"/>
          <w:szCs w:val="24"/>
        </w:rPr>
        <w:t>4</w:t>
      </w:r>
      <w:r w:rsidRPr="005777F5">
        <w:rPr>
          <w:rFonts w:ascii="Times New Roman" w:hAnsi="Times New Roman" w:cs="Times New Roman"/>
          <w:b/>
          <w:sz w:val="24"/>
          <w:szCs w:val="24"/>
        </w:rPr>
        <w:t xml:space="preserve">. Regressão </w:t>
      </w:r>
      <w:proofErr w:type="spellStart"/>
      <w:r w:rsidRPr="005777F5">
        <w:rPr>
          <w:rFonts w:ascii="Times New Roman" w:hAnsi="Times New Roman" w:cs="Times New Roman"/>
          <w:b/>
          <w:sz w:val="24"/>
          <w:szCs w:val="24"/>
        </w:rPr>
        <w:t>Quantílica</w:t>
      </w:r>
      <w:proofErr w:type="spellEnd"/>
    </w:p>
    <w:p w14:paraId="6CAE98F6" w14:textId="3B1AA387" w:rsidR="007B7A32" w:rsidRPr="005777F5" w:rsidRDefault="007B7A32" w:rsidP="00C810E5">
      <w:pPr>
        <w:spacing w:line="360" w:lineRule="auto"/>
        <w:ind w:firstLine="708"/>
        <w:jc w:val="both"/>
        <w:rPr>
          <w:rFonts w:ascii="Times New Roman" w:hAnsi="Times New Roman" w:cs="Times New Roman"/>
          <w:bCs/>
          <w:sz w:val="24"/>
          <w:szCs w:val="24"/>
        </w:rPr>
      </w:pPr>
      <w:r w:rsidRPr="005777F5">
        <w:rPr>
          <w:rFonts w:ascii="Times New Roman" w:hAnsi="Times New Roman" w:cs="Times New Roman"/>
          <w:bCs/>
          <w:sz w:val="24"/>
          <w:szCs w:val="24"/>
        </w:rPr>
        <w:t xml:space="preserve">A fim de verificar se os efeitos das variáveis relacionadas à influência dos criadores de conteúdo digital diferem entre homens e mulheres, foi conduzida uma regressão </w:t>
      </w:r>
      <w:proofErr w:type="spellStart"/>
      <w:r w:rsidRPr="005777F5">
        <w:rPr>
          <w:rFonts w:ascii="Times New Roman" w:hAnsi="Times New Roman" w:cs="Times New Roman"/>
          <w:bCs/>
          <w:sz w:val="24"/>
          <w:szCs w:val="24"/>
        </w:rPr>
        <w:t>quantílica</w:t>
      </w:r>
      <w:proofErr w:type="spellEnd"/>
      <w:r w:rsidRPr="005777F5">
        <w:rPr>
          <w:rFonts w:ascii="Times New Roman" w:hAnsi="Times New Roman" w:cs="Times New Roman"/>
          <w:bCs/>
          <w:sz w:val="24"/>
          <w:szCs w:val="24"/>
        </w:rPr>
        <w:t xml:space="preserve"> nos </w:t>
      </w:r>
      <w:proofErr w:type="spellStart"/>
      <w:r w:rsidRPr="005777F5">
        <w:rPr>
          <w:rFonts w:ascii="Times New Roman" w:hAnsi="Times New Roman" w:cs="Times New Roman"/>
          <w:bCs/>
          <w:sz w:val="24"/>
          <w:szCs w:val="24"/>
        </w:rPr>
        <w:t>quantis</w:t>
      </w:r>
      <w:proofErr w:type="spellEnd"/>
      <w:r w:rsidRPr="005777F5">
        <w:rPr>
          <w:rFonts w:ascii="Times New Roman" w:hAnsi="Times New Roman" w:cs="Times New Roman"/>
          <w:bCs/>
          <w:sz w:val="24"/>
          <w:szCs w:val="24"/>
        </w:rPr>
        <w:t xml:space="preserve"> 0.25, 0.5 e 0.75 da variável decisão de compra.</w:t>
      </w:r>
      <w:r w:rsidRPr="005777F5">
        <w:rPr>
          <w:rFonts w:ascii="Times New Roman" w:hAnsi="Times New Roman" w:cs="Times New Roman"/>
          <w:bCs/>
          <w:sz w:val="24"/>
          <w:szCs w:val="24"/>
        </w:rPr>
        <w:t xml:space="preserve"> </w:t>
      </w:r>
      <w:r w:rsidRPr="005777F5">
        <w:rPr>
          <w:rFonts w:ascii="Times New Roman" w:hAnsi="Times New Roman" w:cs="Times New Roman"/>
          <w:bCs/>
          <w:sz w:val="24"/>
          <w:szCs w:val="24"/>
        </w:rPr>
        <w:t xml:space="preserve">No </w:t>
      </w:r>
      <w:proofErr w:type="spellStart"/>
      <w:r w:rsidRPr="005777F5">
        <w:rPr>
          <w:rFonts w:ascii="Times New Roman" w:hAnsi="Times New Roman" w:cs="Times New Roman"/>
          <w:bCs/>
          <w:sz w:val="24"/>
          <w:szCs w:val="24"/>
        </w:rPr>
        <w:t>quantil</w:t>
      </w:r>
      <w:proofErr w:type="spellEnd"/>
      <w:r w:rsidRPr="005777F5">
        <w:rPr>
          <w:rFonts w:ascii="Times New Roman" w:hAnsi="Times New Roman" w:cs="Times New Roman"/>
          <w:bCs/>
          <w:sz w:val="24"/>
          <w:szCs w:val="24"/>
        </w:rPr>
        <w:t xml:space="preserve"> 0,25, que representa consumidores menos inclinados à decisão de compra, observou-se que nenhuma variável apresentou efeitos estatisticamente significativos. Sobre esse achado, os estudos de </w:t>
      </w:r>
      <w:r w:rsidR="0012004C" w:rsidRPr="005777F5">
        <w:rPr>
          <w:rFonts w:ascii="Times New Roman" w:hAnsi="Times New Roman" w:cs="Times New Roman"/>
          <w:bCs/>
          <w:sz w:val="24"/>
          <w:szCs w:val="24"/>
        </w:rPr>
        <w:fldChar w:fldCharType="begin"/>
      </w:r>
      <w:r w:rsidR="00C810E5" w:rsidRPr="005777F5">
        <w:rPr>
          <w:rFonts w:ascii="Times New Roman" w:hAnsi="Times New Roman" w:cs="Times New Roman"/>
          <w:bCs/>
          <w:sz w:val="24"/>
          <w:szCs w:val="24"/>
        </w:rPr>
        <w:instrText xml:space="preserve"> ADDIN ZOTERO_ITEM CSL_CITATION {"citationID":"4xzihZnx","properties":{"formattedCitation":"(Tassiello et al., 2021)","plainCitation":"(Tassiello et al., 2021)","dontUpdate":true,"noteIndex":0},"citationItems":[{"id":7284,"uris":["http://zotero.org/users/15147847/items/289Y7WMF"],"itemData":{"id":7284,"type":"article-journal","container-title":"Psychology &amp; Marketing","DOI":"10.1002/MAR.21488","journalAbbreviation":"Psychology &amp; Marketing","title":"“Alexa, order me a pizza!”: The mediating role of psychological power in the consumer–voice assistant interaction","URL":"https://consensus.app/papers/%E2%80%9C-alexa-order-me-a-pizza-%E2%80%9D-the-mediating-role-of-tillotson-rome/9e7fc587300f5e798c62eb98e4786ddd/","author":[{"family":"Tassiello","given":"Vito"},{"family":"Tillotson","given":"Jack"},{"family":"Rome","given":"A."}],"issued":{"date-parts":[["2021",3,31]]}}}],"schema":"https://github.com/citation-style-language/schema/raw/master/csl-citation.json"} </w:instrText>
      </w:r>
      <w:r w:rsidR="0012004C" w:rsidRPr="005777F5">
        <w:rPr>
          <w:rFonts w:ascii="Times New Roman" w:hAnsi="Times New Roman" w:cs="Times New Roman"/>
          <w:bCs/>
          <w:sz w:val="24"/>
          <w:szCs w:val="24"/>
        </w:rPr>
        <w:fldChar w:fldCharType="separate"/>
      </w:r>
      <w:proofErr w:type="spellStart"/>
      <w:r w:rsidR="0012004C" w:rsidRPr="005777F5">
        <w:rPr>
          <w:rFonts w:ascii="Times New Roman" w:hAnsi="Times New Roman" w:cs="Times New Roman"/>
          <w:sz w:val="24"/>
          <w:szCs w:val="24"/>
        </w:rPr>
        <w:t>Tassiello</w:t>
      </w:r>
      <w:proofErr w:type="spellEnd"/>
      <w:r w:rsidR="0012004C" w:rsidRPr="005777F5">
        <w:rPr>
          <w:rFonts w:ascii="Times New Roman" w:hAnsi="Times New Roman" w:cs="Times New Roman"/>
          <w:sz w:val="24"/>
          <w:szCs w:val="24"/>
        </w:rPr>
        <w:t xml:space="preserve"> et al. (2021)</w:t>
      </w:r>
      <w:proofErr w:type="spellStart"/>
      <w:r w:rsidR="0012004C" w:rsidRPr="005777F5">
        <w:rPr>
          <w:rFonts w:ascii="Times New Roman" w:hAnsi="Times New Roman" w:cs="Times New Roman"/>
          <w:bCs/>
          <w:sz w:val="24"/>
          <w:szCs w:val="24"/>
        </w:rPr>
        <w:fldChar w:fldCharType="end"/>
      </w:r>
      <w:proofErr w:type="spellEnd"/>
      <w:r w:rsidRPr="005777F5">
        <w:rPr>
          <w:rFonts w:ascii="Times New Roman" w:hAnsi="Times New Roman" w:cs="Times New Roman"/>
          <w:bCs/>
          <w:sz w:val="24"/>
          <w:szCs w:val="24"/>
        </w:rPr>
        <w:t xml:space="preserve"> indicam que, em níveis iniciais de envolvimento, os consumidores tendem a demonstrar menor sensibilidade a estímulos externos, como a popularidade.</w:t>
      </w:r>
    </w:p>
    <w:p w14:paraId="04850B7E" w14:textId="759C9A73" w:rsidR="007B7A32" w:rsidRPr="005777F5" w:rsidRDefault="007B7A32" w:rsidP="00C810E5">
      <w:pPr>
        <w:spacing w:line="360" w:lineRule="auto"/>
        <w:ind w:firstLine="708"/>
        <w:jc w:val="both"/>
        <w:rPr>
          <w:rFonts w:ascii="Times New Roman" w:hAnsi="Times New Roman" w:cs="Times New Roman"/>
          <w:bCs/>
          <w:sz w:val="24"/>
          <w:szCs w:val="24"/>
        </w:rPr>
      </w:pPr>
      <w:r w:rsidRPr="005777F5">
        <w:rPr>
          <w:rFonts w:ascii="Times New Roman" w:hAnsi="Times New Roman" w:cs="Times New Roman"/>
          <w:bCs/>
          <w:sz w:val="24"/>
          <w:szCs w:val="24"/>
        </w:rPr>
        <w:t>Na mediana (</w:t>
      </w:r>
      <w:proofErr w:type="spellStart"/>
      <w:r w:rsidRPr="005777F5">
        <w:rPr>
          <w:rFonts w:ascii="Times New Roman" w:hAnsi="Times New Roman" w:cs="Times New Roman"/>
          <w:bCs/>
          <w:sz w:val="24"/>
          <w:szCs w:val="24"/>
        </w:rPr>
        <w:t>quantil</w:t>
      </w:r>
      <w:proofErr w:type="spellEnd"/>
      <w:r w:rsidRPr="005777F5">
        <w:rPr>
          <w:rFonts w:ascii="Times New Roman" w:hAnsi="Times New Roman" w:cs="Times New Roman"/>
          <w:bCs/>
          <w:sz w:val="24"/>
          <w:szCs w:val="24"/>
        </w:rPr>
        <w:t xml:space="preserve"> 0,5), evidenciou-se um cenário diferente. A "popularidade" do criador de conteúdo passou a ser um preditor estatisticamente significativo da decisão de compra (coeficiente = 0,2137), assim como a "confiança" (coeficiente = 0,0929). Esses resultados indicam que, para consumidores medianamente propensos à compra</w:t>
      </w:r>
      <w:r w:rsidRPr="005777F5">
        <w:rPr>
          <w:rFonts w:ascii="Times New Roman" w:hAnsi="Times New Roman" w:cs="Times New Roman"/>
          <w:bCs/>
          <w:sz w:val="24"/>
          <w:szCs w:val="24"/>
        </w:rPr>
        <w:t xml:space="preserve">, </w:t>
      </w:r>
      <w:r w:rsidRPr="005777F5">
        <w:rPr>
          <w:rFonts w:ascii="Times New Roman" w:hAnsi="Times New Roman" w:cs="Times New Roman"/>
          <w:bCs/>
          <w:sz w:val="24"/>
          <w:szCs w:val="24"/>
        </w:rPr>
        <w:t xml:space="preserve">tanto homens quanto mulheres, a percepção de que o criador é popular e digno de confiança influencia </w:t>
      </w:r>
      <w:r w:rsidRPr="005777F5">
        <w:rPr>
          <w:rFonts w:ascii="Times New Roman" w:hAnsi="Times New Roman" w:cs="Times New Roman"/>
          <w:bCs/>
          <w:sz w:val="24"/>
          <w:szCs w:val="24"/>
        </w:rPr>
        <w:lastRenderedPageBreak/>
        <w:t xml:space="preserve">positivamente sua decisão de adquirir cosméticos. Tal evidência é consistente </w:t>
      </w:r>
      <w:r w:rsidR="0012004C" w:rsidRPr="005777F5">
        <w:rPr>
          <w:rFonts w:ascii="Times New Roman" w:hAnsi="Times New Roman" w:cs="Times New Roman"/>
          <w:bCs/>
          <w:sz w:val="24"/>
          <w:szCs w:val="24"/>
        </w:rPr>
        <w:fldChar w:fldCharType="begin"/>
      </w:r>
      <w:r w:rsidR="00C810E5" w:rsidRPr="005777F5">
        <w:rPr>
          <w:rFonts w:ascii="Times New Roman" w:hAnsi="Times New Roman" w:cs="Times New Roman"/>
          <w:bCs/>
          <w:sz w:val="24"/>
          <w:szCs w:val="24"/>
        </w:rPr>
        <w:instrText xml:space="preserve"> ADDIN ZOTERO_ITEM CSL_CITATION {"citationID":"64UqVEBy","properties":{"formattedCitation":"(Zhang &amp; Gl\\uc0\\u228{}scher, 2020)","plainCitation":"(Zhang &amp; Gläscher, 2020)","noteIndex":0},"citationItems":[{"id":7273,"uris":["http://zotero.org/users/15147847/items/MMWVMXSD"],"itemData":{"id":7273,"type":"article-journal","container-title":"Science Advances","DOI":"10.1126/sciadv.abb4159","journalAbbreviation":"Science Advances","title":"A brain network supporting social influences in human decision-making","URL":"https://consensus.app/papers/a-brain-network-supporting-social-influences-in-human-gl%C3%A4scher-zhang/44e8b6544d235293a6069a15394b46a5/","volume":"6","author":[{"family":"Zhang","given":"Lei"},{"family":"Gläscher","given":"J."}],"issued":{"date-parts":[["2020",8,1]]}}}],"schema":"https://github.com/citation-style-language/schema/raw/master/csl-citation.json"} </w:instrText>
      </w:r>
      <w:r w:rsidR="0012004C" w:rsidRPr="005777F5">
        <w:rPr>
          <w:rFonts w:ascii="Times New Roman" w:hAnsi="Times New Roman" w:cs="Times New Roman"/>
          <w:bCs/>
          <w:sz w:val="24"/>
          <w:szCs w:val="24"/>
        </w:rPr>
        <w:fldChar w:fldCharType="separate"/>
      </w:r>
      <w:r w:rsidR="00C810E5" w:rsidRPr="005777F5">
        <w:rPr>
          <w:rFonts w:ascii="Times New Roman" w:hAnsi="Times New Roman" w:cs="Times New Roman"/>
          <w:sz w:val="24"/>
          <w:szCs w:val="24"/>
        </w:rPr>
        <w:t xml:space="preserve">(Zhang &amp; </w:t>
      </w:r>
      <w:proofErr w:type="spellStart"/>
      <w:r w:rsidR="00C810E5" w:rsidRPr="005777F5">
        <w:rPr>
          <w:rFonts w:ascii="Times New Roman" w:hAnsi="Times New Roman" w:cs="Times New Roman"/>
          <w:sz w:val="24"/>
          <w:szCs w:val="24"/>
        </w:rPr>
        <w:t>Gläscher</w:t>
      </w:r>
      <w:proofErr w:type="spellEnd"/>
      <w:r w:rsidR="00C810E5" w:rsidRPr="005777F5">
        <w:rPr>
          <w:rFonts w:ascii="Times New Roman" w:hAnsi="Times New Roman" w:cs="Times New Roman"/>
          <w:sz w:val="24"/>
          <w:szCs w:val="24"/>
        </w:rPr>
        <w:t>, 2020)</w:t>
      </w:r>
      <w:r w:rsidR="0012004C" w:rsidRPr="005777F5">
        <w:rPr>
          <w:rFonts w:ascii="Times New Roman" w:hAnsi="Times New Roman" w:cs="Times New Roman"/>
          <w:bCs/>
          <w:sz w:val="24"/>
          <w:szCs w:val="24"/>
        </w:rPr>
        <w:fldChar w:fldCharType="end"/>
      </w:r>
      <w:r w:rsidR="00952E1B" w:rsidRPr="005777F5">
        <w:rPr>
          <w:rFonts w:ascii="Times New Roman" w:hAnsi="Times New Roman" w:cs="Times New Roman"/>
          <w:bCs/>
          <w:sz w:val="24"/>
          <w:szCs w:val="24"/>
        </w:rPr>
        <w:t xml:space="preserve"> que apontam que e</w:t>
      </w:r>
      <w:r w:rsidR="00952E1B" w:rsidRPr="005777F5">
        <w:rPr>
          <w:rFonts w:ascii="Times New Roman" w:hAnsi="Times New Roman" w:cs="Times New Roman"/>
          <w:bCs/>
          <w:sz w:val="24"/>
          <w:szCs w:val="24"/>
        </w:rPr>
        <w:t xml:space="preserve">m situações de incerteza, indivíduos frequentemente recorrem às decisões, opiniões ou avaliações de outros para guiar suas próprias escolhas. Esse comportamento é observado tanto em contextos de decisão individual quanto em grupo, sendo intensificado quando a informação própria é limitada ou ambígua </w:t>
      </w:r>
      <w:r w:rsidR="0012004C" w:rsidRPr="005777F5">
        <w:rPr>
          <w:rFonts w:ascii="Times New Roman" w:hAnsi="Times New Roman" w:cs="Times New Roman"/>
          <w:bCs/>
          <w:sz w:val="24"/>
          <w:szCs w:val="24"/>
        </w:rPr>
        <w:fldChar w:fldCharType="begin"/>
      </w:r>
      <w:r w:rsidR="0012004C" w:rsidRPr="005777F5">
        <w:rPr>
          <w:rFonts w:ascii="Times New Roman" w:hAnsi="Times New Roman" w:cs="Times New Roman"/>
          <w:bCs/>
          <w:sz w:val="24"/>
          <w:szCs w:val="24"/>
        </w:rPr>
        <w:instrText xml:space="preserve"> ADDIN ZOTERO_ITEM CSL_CITATION {"citationID":"yQRJ0s4R","properties":{"formattedCitation":"(Capuano et al., 2018; Ciranka &amp; Bos, 2020)","plainCitation":"(Capuano et al., 2018; Ciranka &amp; Bos, 2020)","noteIndex":0},"citationItems":[{"id":7272,"uris":["http://zotero.org/users/15147847/items/QTL9ISS4"],"itemData":{"id":7272,"type":"article-journal","container-title":"IEEE Transactions on Fuzzy Systems","DOI":"10.1109/TFUZZ.2017.2744605","journalAbbreviation":"IEEE Transactions on Fuzzy Systems","page":"1704-1718","title":"Fuzzy Group Decision Making With Incomplete Information Guided by Social Influence","volume":"26","author":[{"family":"Capuano","given":"N."},{"family":"Chiclana","given":"F."},{"family":"Fujita","given":"H."},{"family":"Herrera-Viedma","given":"E."},{"family":"Loia","given":"V."}],"issued":{"date-parts":[["2018",6,1]]}}},{"id":7280,"uris":["http://zotero.org/users/15147847/items/F8UFMEWW"],"itemData":{"id":7280,"type":"article-journal","DOI":"10.31234/osf.io/mujek","title":"A Bayesian Model of Social Influence under Risk and Uncertainty","URL":"https://consensus.app/papers/a-bayesian-model-of-social-influence-under-risk-and-bos-ciranka/279a02cc5d4a55a6934ab27402e6f037/","author":[{"family":"Ciranka","given":"Simon"},{"family":"Bos","given":"W."}],"issued":{"date-parts":[["2020",5,26]]}}}],"schema":"https://github.com/citation-style-language/schema/raw/master/csl-citation.json"} </w:instrText>
      </w:r>
      <w:r w:rsidR="0012004C" w:rsidRPr="005777F5">
        <w:rPr>
          <w:rFonts w:ascii="Times New Roman" w:hAnsi="Times New Roman" w:cs="Times New Roman"/>
          <w:bCs/>
          <w:sz w:val="24"/>
          <w:szCs w:val="24"/>
        </w:rPr>
        <w:fldChar w:fldCharType="separate"/>
      </w:r>
      <w:r w:rsidR="0012004C" w:rsidRPr="005777F5">
        <w:rPr>
          <w:rFonts w:ascii="Times New Roman" w:hAnsi="Times New Roman" w:cs="Times New Roman"/>
          <w:sz w:val="24"/>
          <w:szCs w:val="24"/>
        </w:rPr>
        <w:t>(</w:t>
      </w:r>
      <w:proofErr w:type="spellStart"/>
      <w:r w:rsidR="0012004C" w:rsidRPr="005777F5">
        <w:rPr>
          <w:rFonts w:ascii="Times New Roman" w:hAnsi="Times New Roman" w:cs="Times New Roman"/>
          <w:sz w:val="24"/>
          <w:szCs w:val="24"/>
        </w:rPr>
        <w:t>Capuano</w:t>
      </w:r>
      <w:proofErr w:type="spellEnd"/>
      <w:r w:rsidR="0012004C" w:rsidRPr="005777F5">
        <w:rPr>
          <w:rFonts w:ascii="Times New Roman" w:hAnsi="Times New Roman" w:cs="Times New Roman"/>
          <w:sz w:val="24"/>
          <w:szCs w:val="24"/>
        </w:rPr>
        <w:t xml:space="preserve"> et al., 2018; </w:t>
      </w:r>
      <w:proofErr w:type="spellStart"/>
      <w:r w:rsidR="0012004C" w:rsidRPr="005777F5">
        <w:rPr>
          <w:rFonts w:ascii="Times New Roman" w:hAnsi="Times New Roman" w:cs="Times New Roman"/>
          <w:sz w:val="24"/>
          <w:szCs w:val="24"/>
        </w:rPr>
        <w:t>Ciranka</w:t>
      </w:r>
      <w:proofErr w:type="spellEnd"/>
      <w:r w:rsidR="0012004C" w:rsidRPr="005777F5">
        <w:rPr>
          <w:rFonts w:ascii="Times New Roman" w:hAnsi="Times New Roman" w:cs="Times New Roman"/>
          <w:sz w:val="24"/>
          <w:szCs w:val="24"/>
        </w:rPr>
        <w:t xml:space="preserve"> &amp; Bos, 2020)</w:t>
      </w:r>
      <w:r w:rsidR="0012004C" w:rsidRPr="005777F5">
        <w:rPr>
          <w:rFonts w:ascii="Times New Roman" w:hAnsi="Times New Roman" w:cs="Times New Roman"/>
          <w:bCs/>
          <w:sz w:val="24"/>
          <w:szCs w:val="24"/>
        </w:rPr>
        <w:fldChar w:fldCharType="end"/>
      </w:r>
      <w:r w:rsidR="0012004C" w:rsidRPr="005777F5">
        <w:rPr>
          <w:rFonts w:ascii="Times New Roman" w:hAnsi="Times New Roman" w:cs="Times New Roman"/>
          <w:bCs/>
          <w:sz w:val="24"/>
          <w:szCs w:val="24"/>
        </w:rPr>
        <w:t>.</w:t>
      </w:r>
      <w:r w:rsidRPr="005777F5">
        <w:rPr>
          <w:rFonts w:ascii="Times New Roman" w:hAnsi="Times New Roman" w:cs="Times New Roman"/>
          <w:bCs/>
          <w:sz w:val="24"/>
          <w:szCs w:val="24"/>
        </w:rPr>
        <w:t xml:space="preserve"> </w:t>
      </w:r>
    </w:p>
    <w:p w14:paraId="044EB21A" w14:textId="20E2D739" w:rsidR="007B7A32" w:rsidRPr="005777F5" w:rsidRDefault="007B7A32" w:rsidP="00C810E5">
      <w:pPr>
        <w:spacing w:line="360" w:lineRule="auto"/>
        <w:ind w:firstLine="708"/>
        <w:jc w:val="both"/>
        <w:rPr>
          <w:rFonts w:ascii="Times New Roman" w:hAnsi="Times New Roman" w:cs="Times New Roman"/>
          <w:bCs/>
          <w:sz w:val="24"/>
          <w:szCs w:val="24"/>
        </w:rPr>
      </w:pPr>
      <w:r w:rsidRPr="005777F5">
        <w:rPr>
          <w:rFonts w:ascii="Times New Roman" w:hAnsi="Times New Roman" w:cs="Times New Roman"/>
          <w:bCs/>
          <w:sz w:val="24"/>
          <w:szCs w:val="24"/>
        </w:rPr>
        <w:t xml:space="preserve">No </w:t>
      </w:r>
      <w:proofErr w:type="spellStart"/>
      <w:r w:rsidRPr="005777F5">
        <w:rPr>
          <w:rFonts w:ascii="Times New Roman" w:hAnsi="Times New Roman" w:cs="Times New Roman"/>
          <w:bCs/>
          <w:sz w:val="24"/>
          <w:szCs w:val="24"/>
        </w:rPr>
        <w:t>quantil</w:t>
      </w:r>
      <w:proofErr w:type="spellEnd"/>
      <w:r w:rsidRPr="005777F5">
        <w:rPr>
          <w:rFonts w:ascii="Times New Roman" w:hAnsi="Times New Roman" w:cs="Times New Roman"/>
          <w:bCs/>
          <w:sz w:val="24"/>
          <w:szCs w:val="24"/>
        </w:rPr>
        <w:t xml:space="preserve"> 0,75, que representa consumidores mais decididos e engajados na compra, a "popularidade" manteve-se como o principal fator explicativo e estatisticamente significativo (coeficiente = 0,1597). Por outro lado, a "confiança" perdeu significância, sugerindo que, para os consumidores mais propensos à decisão</w:t>
      </w:r>
      <w:r w:rsidRPr="005777F5">
        <w:rPr>
          <w:rFonts w:ascii="Times New Roman" w:hAnsi="Times New Roman" w:cs="Times New Roman"/>
          <w:bCs/>
          <w:sz w:val="24"/>
          <w:szCs w:val="24"/>
        </w:rPr>
        <w:t xml:space="preserve">, </w:t>
      </w:r>
      <w:r w:rsidRPr="005777F5">
        <w:rPr>
          <w:rFonts w:ascii="Times New Roman" w:hAnsi="Times New Roman" w:cs="Times New Roman"/>
          <w:bCs/>
          <w:sz w:val="24"/>
          <w:szCs w:val="24"/>
        </w:rPr>
        <w:t>em especial mulheres, que tendem a apresentar níveis mais elevados de envolvimento com produtos cosméticos</w:t>
      </w:r>
      <w:r w:rsidR="0012004C" w:rsidRPr="005777F5">
        <w:rPr>
          <w:rFonts w:ascii="Times New Roman" w:hAnsi="Times New Roman" w:cs="Times New Roman"/>
          <w:bCs/>
          <w:sz w:val="24"/>
          <w:szCs w:val="24"/>
        </w:rPr>
        <w:t xml:space="preserve"> </w:t>
      </w:r>
      <w:r w:rsidR="0012004C" w:rsidRPr="005777F5">
        <w:rPr>
          <w:rFonts w:ascii="Times New Roman" w:hAnsi="Times New Roman" w:cs="Times New Roman"/>
          <w:bCs/>
          <w:sz w:val="24"/>
          <w:szCs w:val="24"/>
        </w:rPr>
        <w:fldChar w:fldCharType="begin"/>
      </w:r>
      <w:r w:rsidR="00C810E5" w:rsidRPr="005777F5">
        <w:rPr>
          <w:rFonts w:ascii="Times New Roman" w:hAnsi="Times New Roman" w:cs="Times New Roman"/>
          <w:bCs/>
          <w:sz w:val="24"/>
          <w:szCs w:val="24"/>
        </w:rPr>
        <w:instrText xml:space="preserve"> ADDIN ZOTERO_ITEM CSL_CITATION {"citationID":"bxHMSNqg","properties":{"formattedCitation":"(Kandemir et al., 2019; Melingui, 2021; Testa et al., 2023)","plainCitation":"(Kandemir et al., 2019; Melingui, 2021; Testa et al., 2023)","dontUpdate":true,"noteIndex":0},"citationItems":[{"id":7269,"uris":["http://zotero.org/users/15147847/items/ZUXBQDUH"],"itemData":{"id":7269,"type":"article-journal","container-title":"Turkish Journal of Marketing","DOI":"10.30685/tujom.v4i2.57","journalAbbreviation":"Turkish Journal of Marketing","title":"A RESEARCH ON THE ROLE OF CONSUMER INVOLVEMENT AND PRODUCT KNOWLEDGE LEVELS ON PURCHASING DECISIONS","URL":"https://consensus.app/papers/a-research-on-the-role-of-consumer-involvement-and-product-bayraktar-kandemir/df9afb4f5e3a57eaa604fc6e874786be/","author":[{"family":"Kandemir","given":"Gözde"},{"family":"Pirtini","given":"Serdar"},{"family":"Bayraktar","given":"A."}],"issued":{"date-parts":[["2019",9,17]]}}},{"id":7270,"uris":["http://zotero.org/users/15147847/items/UK4YSQFN"],"itemData":{"id":7270,"type":"article-journal","DOI":"10.5281/ZENODO.5531952","page":"82-99","title":"The influence of gender on psychological factors in the cosmetics sector","volume":"2","author":[{"family":"Melingui","given":"Bernadette Nathalie Ngono Eteme"}],"issued":{"date-parts":[["2021",10,1]]}}},{"id":7271,"uris":["http://zotero.org/users/15147847/items/Q9BUQEWH"],"itemData":{"id":7271,"type":"article-journal","container-title":"Journal of Global Fashion Marketing","DOI":"10.1080/20932685.2023.2268669","journalAbbreviation":"Journal of Global Fashion Marketing","page":"357-381","title":"Critical determinants influencing consumers’ decision-making process to buy green cosmetics. A systematic literature review","volume":"15","author":[{"family":"Testa","given":"Riccardo"},{"family":"Rizzo","given":"G."},{"family":"Schifani","given":"G."},{"family":"Tóth","given":"József"},{"family":"Migliore","given":"G."}],"issued":{"date-parts":[["2023",11,14]]}}}],"schema":"https://github.com/citation-style-language/schema/raw/master/csl-citation.json"} </w:instrText>
      </w:r>
      <w:r w:rsidR="0012004C" w:rsidRPr="005777F5">
        <w:rPr>
          <w:rFonts w:ascii="Times New Roman" w:hAnsi="Times New Roman" w:cs="Times New Roman"/>
          <w:bCs/>
          <w:sz w:val="24"/>
          <w:szCs w:val="24"/>
        </w:rPr>
        <w:fldChar w:fldCharType="separate"/>
      </w:r>
      <w:r w:rsidR="0012004C" w:rsidRPr="005777F5">
        <w:rPr>
          <w:rFonts w:ascii="Times New Roman" w:hAnsi="Times New Roman" w:cs="Times New Roman"/>
          <w:sz w:val="24"/>
          <w:szCs w:val="24"/>
        </w:rPr>
        <w:t>(</w:t>
      </w:r>
      <w:proofErr w:type="spellStart"/>
      <w:r w:rsidR="0012004C" w:rsidRPr="005777F5">
        <w:rPr>
          <w:rFonts w:ascii="Times New Roman" w:hAnsi="Times New Roman" w:cs="Times New Roman"/>
          <w:sz w:val="24"/>
          <w:szCs w:val="24"/>
        </w:rPr>
        <w:t>Melingui</w:t>
      </w:r>
      <w:proofErr w:type="spellEnd"/>
      <w:r w:rsidR="0012004C" w:rsidRPr="005777F5">
        <w:rPr>
          <w:rFonts w:ascii="Times New Roman" w:hAnsi="Times New Roman" w:cs="Times New Roman"/>
          <w:sz w:val="24"/>
          <w:szCs w:val="24"/>
        </w:rPr>
        <w:t>, 2021; Testa et al., 2023)</w:t>
      </w:r>
      <w:r w:rsidR="0012004C" w:rsidRPr="005777F5">
        <w:rPr>
          <w:rFonts w:ascii="Times New Roman" w:hAnsi="Times New Roman" w:cs="Times New Roman"/>
          <w:bCs/>
          <w:sz w:val="24"/>
          <w:szCs w:val="24"/>
        </w:rPr>
        <w:fldChar w:fldCharType="end"/>
      </w:r>
      <w:r w:rsidRPr="005777F5">
        <w:rPr>
          <w:rFonts w:ascii="Times New Roman" w:hAnsi="Times New Roman" w:cs="Times New Roman"/>
          <w:bCs/>
          <w:sz w:val="24"/>
          <w:szCs w:val="24"/>
        </w:rPr>
        <w:t xml:space="preserve">, a popularidade do criador de conteúdo permanece como principal referência. O "envolvimento" apresentou um coeficiente levemente negativo (-0,0382), indicando que consumidores mais críticos ou exigentes, ao se envolverem mais profundamente com o conteúdo, podem se tornar mais seletivos em relação à influência recebida. Tal resultado dialoga com </w:t>
      </w:r>
      <w:r w:rsidR="0012004C" w:rsidRPr="005777F5">
        <w:rPr>
          <w:rFonts w:ascii="Times New Roman" w:hAnsi="Times New Roman" w:cs="Times New Roman"/>
          <w:bCs/>
          <w:sz w:val="24"/>
          <w:szCs w:val="24"/>
        </w:rPr>
        <w:t xml:space="preserve">o Modelo de Probabilidade de Elaboração (ELM), quando o envolvimento cognitivo é alto, as pessoas tendem a processar mensagens persuasivas pela rota central, analisando cuidadosamente argumentos e evidências, o que resulta em avaliações mais críticas e menos suscetíveis a apelos superficiais </w:t>
      </w:r>
      <w:r w:rsidR="0012004C" w:rsidRPr="005777F5">
        <w:rPr>
          <w:rFonts w:ascii="Times New Roman" w:hAnsi="Times New Roman" w:cs="Times New Roman"/>
          <w:bCs/>
          <w:sz w:val="24"/>
          <w:szCs w:val="24"/>
        </w:rPr>
        <w:fldChar w:fldCharType="begin"/>
      </w:r>
      <w:r w:rsidR="0012004C" w:rsidRPr="005777F5">
        <w:rPr>
          <w:rFonts w:ascii="Times New Roman" w:hAnsi="Times New Roman" w:cs="Times New Roman"/>
          <w:bCs/>
          <w:sz w:val="24"/>
          <w:szCs w:val="24"/>
        </w:rPr>
        <w:instrText xml:space="preserve"> ADDIN ZOTERO_ITEM CSL_CITATION {"citationID":"QcCJQ2ts","properties":{"formattedCitation":"(Carpenter, 2020)","plainCitation":"(Carpenter, 2020)","noteIndex":0},"citationItems":[{"id":7265,"uris":["http://zotero.org/users/15147847/items/QBPSX4S7"],"itemData":{"id":7265,"type":"article-journal","container-title":"The International Encyclopedia of Media Psychology","DOI":"10.1002/9781119011071.iemp0070","journalAbbreviation":"The International Encyclopedia of Media Psychology","title":"Elaboration Likelihood Model","URL":"https://consensus.app/papers/elaboration-likelihood-model-carpenter/4ddb4b8679bd5322881b662dc52520e1/","author":[{"family":"Carpenter","given":"Christopher"}],"issued":{"date-parts":[["2020",9,8]]}}}],"schema":"https://github.com/citation-style-language/schema/raw/master/csl-citation.json"} </w:instrText>
      </w:r>
      <w:r w:rsidR="0012004C" w:rsidRPr="005777F5">
        <w:rPr>
          <w:rFonts w:ascii="Times New Roman" w:hAnsi="Times New Roman" w:cs="Times New Roman"/>
          <w:bCs/>
          <w:sz w:val="24"/>
          <w:szCs w:val="24"/>
        </w:rPr>
        <w:fldChar w:fldCharType="separate"/>
      </w:r>
      <w:r w:rsidR="0012004C" w:rsidRPr="005777F5">
        <w:rPr>
          <w:rFonts w:ascii="Times New Roman" w:hAnsi="Times New Roman" w:cs="Times New Roman"/>
          <w:sz w:val="24"/>
          <w:szCs w:val="24"/>
        </w:rPr>
        <w:t>(Carpenter, 2020)</w:t>
      </w:r>
      <w:r w:rsidR="0012004C" w:rsidRPr="005777F5">
        <w:rPr>
          <w:rFonts w:ascii="Times New Roman" w:hAnsi="Times New Roman" w:cs="Times New Roman"/>
          <w:bCs/>
          <w:sz w:val="24"/>
          <w:szCs w:val="24"/>
        </w:rPr>
        <w:fldChar w:fldCharType="end"/>
      </w:r>
      <w:r w:rsidRPr="005777F5">
        <w:rPr>
          <w:rFonts w:ascii="Times New Roman" w:hAnsi="Times New Roman" w:cs="Times New Roman"/>
          <w:bCs/>
          <w:sz w:val="24"/>
          <w:szCs w:val="24"/>
        </w:rPr>
        <w:t>.</w:t>
      </w:r>
    </w:p>
    <w:p w14:paraId="17771E0C" w14:textId="77777777" w:rsidR="007B7A32" w:rsidRPr="005777F5" w:rsidRDefault="007B7A32" w:rsidP="00C810E5">
      <w:pPr>
        <w:spacing w:line="360" w:lineRule="auto"/>
        <w:ind w:firstLine="708"/>
        <w:jc w:val="both"/>
        <w:rPr>
          <w:rFonts w:ascii="Times New Roman" w:hAnsi="Times New Roman" w:cs="Times New Roman"/>
          <w:bCs/>
          <w:sz w:val="24"/>
          <w:szCs w:val="24"/>
        </w:rPr>
      </w:pPr>
      <w:r w:rsidRPr="005777F5">
        <w:rPr>
          <w:rFonts w:ascii="Times New Roman" w:hAnsi="Times New Roman" w:cs="Times New Roman"/>
          <w:bCs/>
          <w:sz w:val="24"/>
          <w:szCs w:val="24"/>
        </w:rPr>
        <w:t>Por outro lado, nenhuma das interações entre as variáveis independentes e o sexo dos respondentes foi estatisticamente significativa, o que indica ausência de moderação por gênero. Em outras palavras, os efeitos de credibilidade, confiança, popularidade e envolvimento sobre a decisão de compra são semelhantes entre homens e mulheres.</w:t>
      </w:r>
      <w:r w:rsidRPr="005777F5">
        <w:rPr>
          <w:rFonts w:ascii="Times New Roman" w:hAnsi="Times New Roman" w:cs="Times New Roman"/>
          <w:bCs/>
          <w:sz w:val="24"/>
          <w:szCs w:val="24"/>
        </w:rPr>
        <w:t xml:space="preserve"> </w:t>
      </w:r>
    </w:p>
    <w:p w14:paraId="19D34807" w14:textId="77777777" w:rsidR="007B7A32" w:rsidRPr="005777F5" w:rsidRDefault="007B7A32" w:rsidP="00C810E5">
      <w:pPr>
        <w:spacing w:line="360" w:lineRule="auto"/>
        <w:ind w:firstLine="708"/>
        <w:jc w:val="both"/>
        <w:rPr>
          <w:rFonts w:ascii="Times New Roman" w:hAnsi="Times New Roman" w:cs="Times New Roman"/>
          <w:bCs/>
          <w:sz w:val="24"/>
          <w:szCs w:val="24"/>
        </w:rPr>
      </w:pPr>
      <w:r w:rsidRPr="005777F5">
        <w:rPr>
          <w:rFonts w:ascii="Times New Roman" w:hAnsi="Times New Roman" w:cs="Times New Roman"/>
          <w:bCs/>
          <w:sz w:val="24"/>
          <w:szCs w:val="24"/>
        </w:rPr>
        <w:t>De maneira geral, a análise evidencia que a popularidade do criador de conteúdo é o fator mais robusto para influenciar a decisão de compra de cosméticos, tanto entre homens quanto entre mulheres, especialmente à medida que aumenta a predisposição para a compra. A confiança mostrou-se relevante apenas para consumidores medianos. A credibilidade e o envolvimento, por sua vez, não exerceram influência significativa na maioria dos níveis analisados.</w:t>
      </w:r>
    </w:p>
    <w:p w14:paraId="2C2F6702" w14:textId="56C68B1A" w:rsidR="007B7A32" w:rsidRPr="005777F5" w:rsidRDefault="007B7A32" w:rsidP="00C810E5">
      <w:pPr>
        <w:spacing w:line="360" w:lineRule="auto"/>
        <w:ind w:firstLine="708"/>
        <w:jc w:val="both"/>
        <w:rPr>
          <w:rFonts w:ascii="Times New Roman" w:hAnsi="Times New Roman" w:cs="Times New Roman"/>
          <w:bCs/>
          <w:sz w:val="24"/>
          <w:szCs w:val="24"/>
        </w:rPr>
      </w:pPr>
      <w:r w:rsidRPr="005777F5">
        <w:rPr>
          <w:rFonts w:ascii="Times New Roman" w:hAnsi="Times New Roman" w:cs="Times New Roman"/>
          <w:bCs/>
          <w:sz w:val="24"/>
          <w:szCs w:val="24"/>
        </w:rPr>
        <w:lastRenderedPageBreak/>
        <w:t>Esses resultados têm importantes implicações práticas. Estratégias de marketing digital para cosméticos, ao focarem em criadores de conteúdo que gozem de alta popularidade e credibilidade social, podem ter maior sucesso em impulsionar a decisão de compra, particularmente junto a públicos femininos, tradicionalmente mais engajados nesse segmento. Além disso, a comunicação deve ser adaptada conforme o nível de propensão dos consumidores, reforçando sinais de popularidade para públicos mais inclinados à compra e trabalhando a construção de confiança para segmentos medianos.</w:t>
      </w:r>
    </w:p>
    <w:p w14:paraId="318F75FE" w14:textId="77777777" w:rsidR="007B7A32" w:rsidRPr="005777F5" w:rsidRDefault="007B7A32" w:rsidP="00C810E5">
      <w:pPr>
        <w:spacing w:line="360" w:lineRule="auto"/>
        <w:jc w:val="both"/>
        <w:rPr>
          <w:rFonts w:ascii="Times New Roman" w:hAnsi="Times New Roman" w:cs="Times New Roman"/>
          <w:b/>
          <w:sz w:val="24"/>
          <w:szCs w:val="24"/>
        </w:rPr>
      </w:pPr>
      <w:r w:rsidRPr="005777F5">
        <w:rPr>
          <w:rFonts w:ascii="Times New Roman" w:hAnsi="Times New Roman" w:cs="Times New Roman"/>
          <w:b/>
          <w:sz w:val="24"/>
          <w:szCs w:val="24"/>
        </w:rPr>
        <w:t>5.</w:t>
      </w:r>
      <w:r w:rsidRPr="005777F5">
        <w:rPr>
          <w:rFonts w:ascii="Times New Roman" w:hAnsi="Times New Roman" w:cs="Times New Roman"/>
          <w:b/>
          <w:sz w:val="24"/>
          <w:szCs w:val="24"/>
        </w:rPr>
        <w:tab/>
        <w:t>CONCLUSÃO</w:t>
      </w:r>
    </w:p>
    <w:p w14:paraId="607D9F76" w14:textId="77777777" w:rsidR="00F430BF" w:rsidRDefault="00F430BF" w:rsidP="00F430BF">
      <w:pPr>
        <w:spacing w:line="360" w:lineRule="auto"/>
        <w:ind w:firstLine="708"/>
        <w:jc w:val="both"/>
        <w:rPr>
          <w:rFonts w:ascii="Times New Roman" w:hAnsi="Times New Roman" w:cs="Times New Roman"/>
          <w:bCs/>
          <w:sz w:val="24"/>
          <w:szCs w:val="24"/>
        </w:rPr>
      </w:pPr>
      <w:r w:rsidRPr="00F430BF">
        <w:rPr>
          <w:rFonts w:ascii="Times New Roman" w:hAnsi="Times New Roman" w:cs="Times New Roman"/>
          <w:bCs/>
          <w:sz w:val="24"/>
          <w:szCs w:val="24"/>
        </w:rPr>
        <w:t>Este estudo investigou como criadores de conteúdo digital influenciam a decisão de compra de cosméticos, com foco nas diferenças entre consumidores masculinos e femininos. A análise principal não encontrou diferenças estatisticamente significativas entre os gêneros quanto à confiança, credibilidade, envolvimento, popularidade e a própria decisão de compra.</w:t>
      </w:r>
    </w:p>
    <w:p w14:paraId="4EEF1223" w14:textId="77777777" w:rsidR="00F430BF" w:rsidRDefault="00F430BF" w:rsidP="00F430BF">
      <w:pPr>
        <w:spacing w:line="360" w:lineRule="auto"/>
        <w:ind w:firstLine="708"/>
        <w:jc w:val="both"/>
        <w:rPr>
          <w:rFonts w:ascii="Times New Roman" w:hAnsi="Times New Roman" w:cs="Times New Roman"/>
          <w:bCs/>
          <w:sz w:val="24"/>
          <w:szCs w:val="24"/>
        </w:rPr>
      </w:pPr>
      <w:r w:rsidRPr="00F430BF">
        <w:rPr>
          <w:rFonts w:ascii="Times New Roman" w:hAnsi="Times New Roman" w:cs="Times New Roman"/>
          <w:bCs/>
          <w:sz w:val="24"/>
          <w:szCs w:val="24"/>
        </w:rPr>
        <w:t>Uma análise mais aprofundada revelou que a popularidade do criador de conteúdo é o fator mais decisivo para consumidores com alta propensão à compra, independentemente do gênero. Por outro lado, a confiança mostrou-se mais relevante para aqueles com uma inclinação mediana para a compra. Com base nisso, o estudo sugere que as estratégias de marketing digital para cosméticos não necessitam de uma segmentação por gênero, mas sim de uma adaptação baseada no nível de engajamento e na disposição de compra do consumidor.</w:t>
      </w:r>
    </w:p>
    <w:p w14:paraId="5E2074BE" w14:textId="77777777" w:rsidR="00F430BF" w:rsidRDefault="00F430BF" w:rsidP="00F430BF">
      <w:pPr>
        <w:spacing w:line="360" w:lineRule="auto"/>
        <w:ind w:firstLine="708"/>
        <w:jc w:val="both"/>
        <w:rPr>
          <w:rFonts w:ascii="Times New Roman" w:hAnsi="Times New Roman" w:cs="Times New Roman"/>
          <w:bCs/>
          <w:sz w:val="24"/>
          <w:szCs w:val="24"/>
        </w:rPr>
      </w:pPr>
      <w:r w:rsidRPr="00F430BF">
        <w:rPr>
          <w:rFonts w:ascii="Times New Roman" w:hAnsi="Times New Roman" w:cs="Times New Roman"/>
          <w:bCs/>
          <w:sz w:val="24"/>
          <w:szCs w:val="24"/>
        </w:rPr>
        <w:t>As principais implicações para as marcas são o foco em criadores de conteúdo com alta popularidade para atingir consumidores mais engajados e o reforço da confiança para aqueles menos decididos. O estudo contribui para o campo ao desafiar a relevância do gênero como fator moderador, sugerindo que influências sociais como a popularidade podem ser mais determinantes nas escolhas de consumo</w:t>
      </w:r>
      <w:r>
        <w:rPr>
          <w:rFonts w:ascii="Times New Roman" w:hAnsi="Times New Roman" w:cs="Times New Roman"/>
          <w:bCs/>
          <w:sz w:val="24"/>
          <w:szCs w:val="24"/>
        </w:rPr>
        <w:t xml:space="preserve">. </w:t>
      </w:r>
    </w:p>
    <w:p w14:paraId="058FA2FA" w14:textId="13166B56" w:rsidR="00F430BF" w:rsidRDefault="00F430BF" w:rsidP="00F430BF">
      <w:pPr>
        <w:spacing w:line="360" w:lineRule="auto"/>
        <w:ind w:firstLine="708"/>
        <w:jc w:val="both"/>
        <w:rPr>
          <w:rFonts w:ascii="Times New Roman" w:hAnsi="Times New Roman" w:cs="Times New Roman"/>
          <w:bCs/>
          <w:sz w:val="24"/>
          <w:szCs w:val="24"/>
        </w:rPr>
      </w:pPr>
      <w:r w:rsidRPr="00F430BF">
        <w:rPr>
          <w:rFonts w:ascii="Times New Roman" w:hAnsi="Times New Roman" w:cs="Times New Roman"/>
          <w:bCs/>
          <w:sz w:val="24"/>
          <w:szCs w:val="24"/>
        </w:rPr>
        <w:t xml:space="preserve">A pesquisa possui limitações, como uma amostra que pode não ser totalmente representativa e o foco exclusivo no setor de cosméticos, o que restringe a generalização dos resultados. Futuras pesquisas poderiam ampliar o escopo, incluindo amostras mais diversificadas, analisando outros fatores (culturais, econômicos) e realizando estudos ao longo </w:t>
      </w:r>
      <w:r w:rsidRPr="00F430BF">
        <w:rPr>
          <w:rFonts w:ascii="Times New Roman" w:hAnsi="Times New Roman" w:cs="Times New Roman"/>
          <w:bCs/>
          <w:sz w:val="24"/>
          <w:szCs w:val="24"/>
        </w:rPr>
        <w:lastRenderedPageBreak/>
        <w:t>do tempo para observar a evolução da percepção do consumidor sobre os influenciadores digitais.</w:t>
      </w:r>
    </w:p>
    <w:p w14:paraId="555215CF" w14:textId="68905EBF" w:rsidR="007B7A32" w:rsidRPr="005777F5" w:rsidRDefault="007B7A32" w:rsidP="00F430BF">
      <w:pPr>
        <w:jc w:val="both"/>
        <w:rPr>
          <w:rFonts w:ascii="Times New Roman" w:hAnsi="Times New Roman" w:cs="Times New Roman"/>
          <w:b/>
          <w:sz w:val="24"/>
          <w:szCs w:val="24"/>
        </w:rPr>
      </w:pPr>
      <w:r w:rsidRPr="005777F5">
        <w:rPr>
          <w:rFonts w:ascii="Times New Roman" w:hAnsi="Times New Roman" w:cs="Times New Roman"/>
          <w:b/>
          <w:sz w:val="24"/>
          <w:szCs w:val="24"/>
        </w:rPr>
        <w:t xml:space="preserve">REFERÊNCIAS </w:t>
      </w:r>
    </w:p>
    <w:p w14:paraId="7A99FEC3" w14:textId="260FB980" w:rsidR="005777F5" w:rsidRDefault="00C810E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b/>
          <w:sz w:val="24"/>
          <w:szCs w:val="24"/>
        </w:rPr>
        <w:fldChar w:fldCharType="begin"/>
      </w:r>
      <w:r w:rsidRPr="005777F5">
        <w:rPr>
          <w:rFonts w:ascii="Times New Roman" w:hAnsi="Times New Roman" w:cs="Times New Roman"/>
          <w:b/>
          <w:sz w:val="24"/>
          <w:szCs w:val="24"/>
          <w:lang w:val="en-US"/>
        </w:rPr>
        <w:instrText xml:space="preserve"> ADDIN ZOTERO_BIBL {"uncited":[],"omitted":[],"custom":[]} CSL_BIBLIOGRAPHY </w:instrText>
      </w:r>
      <w:r w:rsidRPr="005777F5">
        <w:rPr>
          <w:rFonts w:ascii="Times New Roman" w:hAnsi="Times New Roman" w:cs="Times New Roman"/>
          <w:b/>
          <w:sz w:val="24"/>
          <w:szCs w:val="24"/>
        </w:rPr>
        <w:fldChar w:fldCharType="separate"/>
      </w:r>
      <w:r w:rsidR="005777F5" w:rsidRPr="005777F5">
        <w:rPr>
          <w:rFonts w:ascii="Times New Roman" w:hAnsi="Times New Roman" w:cs="Times New Roman"/>
          <w:sz w:val="24"/>
          <w:szCs w:val="24"/>
          <w:lang w:val="en-US"/>
        </w:rPr>
        <w:t>ADAM, M. A.; AKBER, S. N. The impact of brand equity on consumer purchase decision of cell phones. European Journal of Business and Innovation Research, v. 4, n. 4, p. 60–133, 2016.</w:t>
      </w:r>
    </w:p>
    <w:p w14:paraId="70E6DE08" w14:textId="77777777" w:rsid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ALGHARABAT, R.; RANA, N. P.; ALALWAN, A. A.; BAABDULLAH, A.; GUPTA, A. Investigating the antecedents of customer brand engagement and consumer-based brand equity in social media. Journal of Retailing and Consumer Services, v. 53, p. 101767, 2020. </w:t>
      </w:r>
    </w:p>
    <w:p w14:paraId="573BC47D" w14:textId="77777777" w:rsid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ANDREWS, E.; WALTER, N.; ATAD, E. Should We Retire the Concept of Source Credibility? An Experimental Exploration of When Credibility Is (and Is Not) Useful. </w:t>
      </w:r>
      <w:r w:rsidRPr="005777F5">
        <w:rPr>
          <w:rFonts w:ascii="Times New Roman" w:hAnsi="Times New Roman" w:cs="Times New Roman"/>
          <w:sz w:val="24"/>
          <w:szCs w:val="24"/>
        </w:rPr>
        <w:t xml:space="preserve">Science Communication, 2025. </w:t>
      </w:r>
    </w:p>
    <w:p w14:paraId="0A3915DE" w14:textId="77777777" w:rsid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ANGGARA, A. A.; KAUKAB, M.; PRADHIPTA, Y. </w:t>
      </w:r>
      <w:proofErr w:type="gramStart"/>
      <w:r w:rsidRPr="005777F5">
        <w:rPr>
          <w:rFonts w:ascii="Times New Roman" w:hAnsi="Times New Roman" w:cs="Times New Roman"/>
          <w:sz w:val="24"/>
          <w:szCs w:val="24"/>
          <w:lang w:val="en-US"/>
        </w:rPr>
        <w:t>Social Media Instagram</w:t>
      </w:r>
      <w:proofErr w:type="gramEnd"/>
      <w:r w:rsidRPr="005777F5">
        <w:rPr>
          <w:rFonts w:ascii="Times New Roman" w:hAnsi="Times New Roman" w:cs="Times New Roman"/>
          <w:sz w:val="24"/>
          <w:szCs w:val="24"/>
          <w:lang w:val="en-US"/>
        </w:rPr>
        <w:t xml:space="preserve"> and Purchasing Decisions. South Asian Journal of Social Studies and Economics, 2024. </w:t>
      </w:r>
    </w:p>
    <w:p w14:paraId="25721EAE" w14:textId="77777777" w:rsidR="00C37B28" w:rsidRP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ATEŞ, A.; SUNAR, H.; ERDEM, B. The Role of Emotional Attachment in the Impact of Generation Z’s Trust in Digital Influencers on Unplanned Purchase Behavior. </w:t>
      </w:r>
      <w:r w:rsidRPr="00C37B28">
        <w:rPr>
          <w:rFonts w:ascii="Times New Roman" w:hAnsi="Times New Roman" w:cs="Times New Roman"/>
          <w:sz w:val="24"/>
          <w:szCs w:val="24"/>
          <w:lang w:val="en-US"/>
        </w:rPr>
        <w:t>Galactica Media: Journal of Media Studies, 2024.</w:t>
      </w:r>
    </w:p>
    <w:p w14:paraId="4F3ADD5F" w14:textId="77777777" w:rsidR="00C37B28" w:rsidRDefault="005777F5" w:rsidP="00C37B28">
      <w:pPr>
        <w:pStyle w:val="Bibliografia"/>
        <w:spacing w:after="240" w:line="240" w:lineRule="auto"/>
        <w:ind w:left="0" w:firstLine="0"/>
        <w:rPr>
          <w:rFonts w:ascii="Times New Roman" w:hAnsi="Times New Roman" w:cs="Times New Roman"/>
          <w:sz w:val="24"/>
          <w:szCs w:val="24"/>
        </w:rPr>
      </w:pPr>
      <w:r w:rsidRPr="005777F5">
        <w:rPr>
          <w:rFonts w:ascii="Times New Roman" w:hAnsi="Times New Roman" w:cs="Times New Roman"/>
          <w:sz w:val="24"/>
          <w:szCs w:val="24"/>
          <w:lang w:val="en-US"/>
        </w:rPr>
        <w:t xml:space="preserve">AYOUBI, S. B. A.; SADIQI, A. THE IMPACT OF VISUAL CONTENT ON CONSUMER ENGAGEMENT AND BUYING BEHAVIOR IN HERAT PROVINCE: A SOCIAL MEDIA PERSPECTIVE. International Journal of Advanced Research, 2024. </w:t>
      </w:r>
    </w:p>
    <w:p w14:paraId="7FC2DECD"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BABAD, E. On the conception and measurement of popularity: More facts and some straight conclusions. Social Psychology of Education, v. 5, p. 3–29, 2001. </w:t>
      </w:r>
    </w:p>
    <w:p w14:paraId="33E1DE17" w14:textId="77777777" w:rsidR="00C37B28" w:rsidRDefault="00C37B28" w:rsidP="00C37B28">
      <w:pPr>
        <w:pStyle w:val="Bibliografia"/>
        <w:spacing w:after="240"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B</w:t>
      </w:r>
      <w:r w:rsidR="005777F5" w:rsidRPr="005777F5">
        <w:rPr>
          <w:rFonts w:ascii="Times New Roman" w:hAnsi="Times New Roman" w:cs="Times New Roman"/>
          <w:sz w:val="24"/>
          <w:szCs w:val="24"/>
          <w:lang w:val="en-US"/>
        </w:rPr>
        <w:t xml:space="preserve">ARBALET, J. A characterization of trust, and its consequences. Theory and Society, v. 38, p. 367–382, 2009. </w:t>
      </w:r>
    </w:p>
    <w:p w14:paraId="19B64035"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BELANCHE, D.; CASALO, L.; FLAVIÁN, M.; IBÁÑEZ-SÁNCHEZ, S. Understanding influencer marketing: The role of congruence between influencers, products and consumers. JOURNAL OF BUSINESS RESEARCH, v. 132, p. 186–195, 2021. </w:t>
      </w:r>
    </w:p>
    <w:p w14:paraId="7BD658D2"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BIFKOVICS, B.; MALOTA, E.; FARIA, L.; MARTINEZ, L. Customer-to-Customer Communication: Referral of High and Low Involvement Products through Stimulated Word-of-Mouth. Journal of Promotion Management, v. 30, p. 204–226, 2023. </w:t>
      </w:r>
    </w:p>
    <w:p w14:paraId="4FB9BB03"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CAPUANO, N.; CHICLANA, F.; FUJITA, H.; HERRERA-VIEDMA, E.; LOIA, V. Fuzzy Group Decision Making </w:t>
      </w:r>
      <w:proofErr w:type="gramStart"/>
      <w:r w:rsidRPr="005777F5">
        <w:rPr>
          <w:rFonts w:ascii="Times New Roman" w:hAnsi="Times New Roman" w:cs="Times New Roman"/>
          <w:sz w:val="24"/>
          <w:szCs w:val="24"/>
          <w:lang w:val="en-US"/>
        </w:rPr>
        <w:t>With</w:t>
      </w:r>
      <w:proofErr w:type="gramEnd"/>
      <w:r w:rsidRPr="005777F5">
        <w:rPr>
          <w:rFonts w:ascii="Times New Roman" w:hAnsi="Times New Roman" w:cs="Times New Roman"/>
          <w:sz w:val="24"/>
          <w:szCs w:val="24"/>
          <w:lang w:val="en-US"/>
        </w:rPr>
        <w:t xml:space="preserve"> Incomplete Information Guided by Social Influence. IEEE Transactions on Fuzzy Systems, v. 26, p. 1704–1718, 2018.</w:t>
      </w:r>
    </w:p>
    <w:p w14:paraId="37CE0CB0"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lastRenderedPageBreak/>
        <w:t>CARPENTER, C. Elaboration Likelihood Model. The International Encyclopedia of Media Psychology, 2020.</w:t>
      </w:r>
    </w:p>
    <w:p w14:paraId="367F0FDE"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CHEN, F.; YU, D.; SUN, Z. Investigating the associations of consumer financial knowledge and financial behaviors of credit card use. </w:t>
      </w:r>
      <w:proofErr w:type="spellStart"/>
      <w:r w:rsidRPr="005777F5">
        <w:rPr>
          <w:rFonts w:ascii="Times New Roman" w:hAnsi="Times New Roman" w:cs="Times New Roman"/>
          <w:sz w:val="24"/>
          <w:szCs w:val="24"/>
        </w:rPr>
        <w:t>Heliyon</w:t>
      </w:r>
      <w:proofErr w:type="spellEnd"/>
      <w:r w:rsidRPr="005777F5">
        <w:rPr>
          <w:rFonts w:ascii="Times New Roman" w:hAnsi="Times New Roman" w:cs="Times New Roman"/>
          <w:sz w:val="24"/>
          <w:szCs w:val="24"/>
        </w:rPr>
        <w:t xml:space="preserve">, v. 9, 2022. </w:t>
      </w:r>
    </w:p>
    <w:p w14:paraId="1B606857"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CIRANKA, S.; BOS, W. A Bayesian Model of Social Influence under Risk and Uncertainty. </w:t>
      </w:r>
      <w:r w:rsidRPr="00C37B28">
        <w:rPr>
          <w:rFonts w:ascii="Times New Roman" w:hAnsi="Times New Roman" w:cs="Times New Roman"/>
          <w:sz w:val="24"/>
          <w:szCs w:val="24"/>
          <w:lang w:val="en-US"/>
        </w:rPr>
        <w:t>2020.</w:t>
      </w:r>
    </w:p>
    <w:p w14:paraId="0F69B177"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DHAWAN, H.; GARGA, P. P. The Demographic Effect on Consumer Buying </w:t>
      </w:r>
      <w:proofErr w:type="spellStart"/>
      <w:r w:rsidRPr="005777F5">
        <w:rPr>
          <w:rFonts w:ascii="Times New Roman" w:hAnsi="Times New Roman" w:cs="Times New Roman"/>
          <w:sz w:val="24"/>
          <w:szCs w:val="24"/>
          <w:lang w:val="en-US"/>
        </w:rPr>
        <w:t>Behaviour</w:t>
      </w:r>
      <w:proofErr w:type="spellEnd"/>
      <w:r w:rsidRPr="005777F5">
        <w:rPr>
          <w:rFonts w:ascii="Times New Roman" w:hAnsi="Times New Roman" w:cs="Times New Roman"/>
          <w:sz w:val="24"/>
          <w:szCs w:val="24"/>
          <w:lang w:val="en-US"/>
        </w:rPr>
        <w:t xml:space="preserve">: Evidence from Online and Offline Electronics Shopping. Journal of Economics, Finance </w:t>
      </w:r>
      <w:proofErr w:type="gramStart"/>
      <w:r w:rsidRPr="005777F5">
        <w:rPr>
          <w:rFonts w:ascii="Times New Roman" w:hAnsi="Times New Roman" w:cs="Times New Roman"/>
          <w:sz w:val="24"/>
          <w:szCs w:val="24"/>
          <w:lang w:val="en-US"/>
        </w:rPr>
        <w:t>And</w:t>
      </w:r>
      <w:proofErr w:type="gramEnd"/>
      <w:r w:rsidRPr="005777F5">
        <w:rPr>
          <w:rFonts w:ascii="Times New Roman" w:hAnsi="Times New Roman" w:cs="Times New Roman"/>
          <w:sz w:val="24"/>
          <w:szCs w:val="24"/>
          <w:lang w:val="en-US"/>
        </w:rPr>
        <w:t xml:space="preserve"> Management Studies, 2025.</w:t>
      </w:r>
    </w:p>
    <w:p w14:paraId="2A7410F3"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DOMINIC, E. D.; MAHAMED, M.; ABDULLAH, Z.; HASHIM, N.; UWADIEGWU, I. V. Crisis Communication: Conceptualizing the Efficacy of Information Source Credibility on Crisis Message Acceptability and Reputation Sustainability. Studies in Media and Communication, 2023.</w:t>
      </w:r>
    </w:p>
    <w:p w14:paraId="35AB7A73"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FATIHATUL, A.; WADUD, A. M.; FANTHER, R. The Influence of Digital Content Marketing and Consumer Engagement on Online Purchasing Decisions through Shopee. Cirebon International Journal of Economics and Business, 2023. </w:t>
      </w:r>
    </w:p>
    <w:p w14:paraId="05BE84AD"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GARG, M.; BAKSHI, A. Exploring the impact of beauty vloggers’ credible attributes, </w:t>
      </w:r>
      <w:proofErr w:type="spellStart"/>
      <w:r w:rsidRPr="005777F5">
        <w:rPr>
          <w:rFonts w:ascii="Times New Roman" w:hAnsi="Times New Roman" w:cs="Times New Roman"/>
          <w:sz w:val="24"/>
          <w:szCs w:val="24"/>
          <w:lang w:val="en-US"/>
        </w:rPr>
        <w:t>parasocial</w:t>
      </w:r>
      <w:proofErr w:type="spellEnd"/>
      <w:r w:rsidRPr="005777F5">
        <w:rPr>
          <w:rFonts w:ascii="Times New Roman" w:hAnsi="Times New Roman" w:cs="Times New Roman"/>
          <w:sz w:val="24"/>
          <w:szCs w:val="24"/>
          <w:lang w:val="en-US"/>
        </w:rPr>
        <w:t xml:space="preserve"> interaction, and trust on consumer purchase intention in influencer marketing. Humanities and Social Sciences Communications, v. 11, n. 1, p. 1–14, 2024. </w:t>
      </w:r>
    </w:p>
    <w:p w14:paraId="7F2398C9"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GOMES, M.; MARQUES, S.; DIAS, Á. The impact of digital influencers’ characteristics on purchase intention of fashion products. Journal of Global Fashion Marketing, v. 13, p. 187–204, 2022.</w:t>
      </w:r>
    </w:p>
    <w:p w14:paraId="3DD14E64" w14:textId="44655967" w:rsidR="005777F5" w:rsidRP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HASHMI, F.; AFTAB, H.; MARTINS, J. M.; NUNO MATA, M.; QURESHI, H. A.; ABREU, A.; MATA, P. N. The role of self-esteem, optimism, deliberative thinking and self-control in shaping the financial behavior and financial well-being of young adults. </w:t>
      </w:r>
      <w:proofErr w:type="spellStart"/>
      <w:r w:rsidRPr="005777F5">
        <w:rPr>
          <w:rFonts w:ascii="Times New Roman" w:hAnsi="Times New Roman" w:cs="Times New Roman"/>
          <w:sz w:val="24"/>
          <w:szCs w:val="24"/>
          <w:lang w:val="en-US"/>
        </w:rPr>
        <w:t>Plos</w:t>
      </w:r>
      <w:proofErr w:type="spellEnd"/>
      <w:r w:rsidRPr="005777F5">
        <w:rPr>
          <w:rFonts w:ascii="Times New Roman" w:hAnsi="Times New Roman" w:cs="Times New Roman"/>
          <w:sz w:val="24"/>
          <w:szCs w:val="24"/>
          <w:lang w:val="en-US"/>
        </w:rPr>
        <w:t xml:space="preserve"> one, v. 16, n. 9, p. e0256649, 2021. </w:t>
      </w:r>
    </w:p>
    <w:p w14:paraId="6A8D2C23"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ILMI, N.; WIRYAWAN, D.; AMBARWATI, D. A. S. The Influence of Digital Marketing Content on Purchase Intention Mediated by Trust Variables in </w:t>
      </w:r>
      <w:proofErr w:type="spellStart"/>
      <w:r w:rsidRPr="005777F5">
        <w:rPr>
          <w:rFonts w:ascii="Times New Roman" w:hAnsi="Times New Roman" w:cs="Times New Roman"/>
          <w:sz w:val="24"/>
          <w:szCs w:val="24"/>
          <w:lang w:val="en-US"/>
        </w:rPr>
        <w:t>Erigo</w:t>
      </w:r>
      <w:proofErr w:type="spellEnd"/>
      <w:r w:rsidRPr="005777F5">
        <w:rPr>
          <w:rFonts w:ascii="Times New Roman" w:hAnsi="Times New Roman" w:cs="Times New Roman"/>
          <w:sz w:val="24"/>
          <w:szCs w:val="24"/>
          <w:lang w:val="en-US"/>
        </w:rPr>
        <w:t xml:space="preserve"> Fashion Products. International Journal of Advanced Multidisciplinary Research and Studies, 2024. </w:t>
      </w:r>
    </w:p>
    <w:p w14:paraId="2A32291F"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INDRIANA, SALOMO, C.; ALAMSYAH, D.; WIDAGDO, J. Antecedents of Purchase Decision of E-Commerce. In: 2021 9TH INTERNATIONAL CONFERENCE ON CYBER AND IT SERVICE MANAGEMENT (CITSM), 2021, p. 1–4. </w:t>
      </w:r>
    </w:p>
    <w:p w14:paraId="4A09B0B3"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JAYASINGH, S.; SIVAKUMAR, A.; VANATHAIYAN, A. Artificial Intelligence Influencers’ Credibility Effect on Consumer Engagement and Purchase Intention. JOURNAL </w:t>
      </w:r>
      <w:r w:rsidRPr="005777F5">
        <w:rPr>
          <w:rFonts w:ascii="Times New Roman" w:hAnsi="Times New Roman" w:cs="Times New Roman"/>
          <w:sz w:val="24"/>
          <w:szCs w:val="24"/>
          <w:lang w:val="en-US"/>
        </w:rPr>
        <w:lastRenderedPageBreak/>
        <w:t>OF THEORETICAL AND APPLIED ELECTRONIC COMMERCE RESEARCH, v. 20, n. 1, 2025.</w:t>
      </w:r>
    </w:p>
    <w:p w14:paraId="041AD334" w14:textId="77777777" w:rsidR="00C37B28" w:rsidRDefault="005777F5" w:rsidP="00C37B28">
      <w:pPr>
        <w:pStyle w:val="Bibliografia"/>
        <w:spacing w:after="240" w:line="240" w:lineRule="auto"/>
        <w:ind w:left="0" w:firstLine="0"/>
        <w:rPr>
          <w:rFonts w:ascii="Times New Roman" w:hAnsi="Times New Roman" w:cs="Times New Roman"/>
          <w:sz w:val="24"/>
          <w:szCs w:val="24"/>
        </w:rPr>
      </w:pPr>
      <w:r w:rsidRPr="005777F5">
        <w:rPr>
          <w:rFonts w:ascii="Times New Roman" w:hAnsi="Times New Roman" w:cs="Times New Roman"/>
          <w:sz w:val="24"/>
          <w:szCs w:val="24"/>
          <w:lang w:val="en-US"/>
        </w:rPr>
        <w:t xml:space="preserve">JIMÉNEZ-CASTILLO, D.; SÁNCHEZ-FERNÁNDEZ, R. The role of digital influencers in brand recommendation: Examining their impact on engagement, expected value and purchase intention. </w:t>
      </w:r>
      <w:r w:rsidRPr="005777F5">
        <w:rPr>
          <w:rFonts w:ascii="Times New Roman" w:hAnsi="Times New Roman" w:cs="Times New Roman"/>
          <w:sz w:val="24"/>
          <w:szCs w:val="24"/>
        </w:rPr>
        <w:t xml:space="preserve">Int. J. Inf. </w:t>
      </w:r>
      <w:proofErr w:type="spellStart"/>
      <w:r w:rsidRPr="005777F5">
        <w:rPr>
          <w:rFonts w:ascii="Times New Roman" w:hAnsi="Times New Roman" w:cs="Times New Roman"/>
          <w:sz w:val="24"/>
          <w:szCs w:val="24"/>
        </w:rPr>
        <w:t>Manag</w:t>
      </w:r>
      <w:proofErr w:type="spellEnd"/>
      <w:r w:rsidRPr="005777F5">
        <w:rPr>
          <w:rFonts w:ascii="Times New Roman" w:hAnsi="Times New Roman" w:cs="Times New Roman"/>
          <w:sz w:val="24"/>
          <w:szCs w:val="24"/>
        </w:rPr>
        <w:t xml:space="preserve">., v. 49, p. 366–376, 2019. </w:t>
      </w:r>
    </w:p>
    <w:p w14:paraId="665A0568" w14:textId="2EEAE332" w:rsidR="005777F5" w:rsidRP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JIN, S. V.; MUQADDAM, A.; RYU, E. Instafamous and social media influencer marketing. Marketing intelligence &amp; planning, v. 37, n. 5, p. 567–579, 2019. </w:t>
      </w:r>
    </w:p>
    <w:p w14:paraId="243EF7B1"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KANDEMIR, G.; PIRTINI, S.; BAYRAKTAR, A. A RESEARCH ON THE ROLE OF CONSUMER INVOLVEMENT AND PRODUCT KNOWLEDGE LEVELS ON PURCHASING DECISIONS. Turkish Journal of Marketing, 2019. </w:t>
      </w:r>
    </w:p>
    <w:p w14:paraId="0807DFD2" w14:textId="1EB117FF" w:rsidR="005777F5" w:rsidRP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KAPLAN, A.; KESSLER, T.; HANCOCK, P. How Trust is Defined and its use in Human-Human and Human-Machine Interaction. Proceedings of the Human Factors and Ergonomics Society Annual Meeting, v. 64, p. 1150–1154, 2020. </w:t>
      </w:r>
    </w:p>
    <w:p w14:paraId="08AAD865" w14:textId="0AF24B2F" w:rsidR="005777F5" w:rsidRPr="005777F5" w:rsidRDefault="005777F5" w:rsidP="00C37B28">
      <w:pPr>
        <w:pStyle w:val="Bibliografia"/>
        <w:spacing w:after="240" w:line="240" w:lineRule="auto"/>
        <w:ind w:left="0" w:firstLine="0"/>
        <w:rPr>
          <w:rFonts w:ascii="Times New Roman" w:hAnsi="Times New Roman" w:cs="Times New Roman"/>
          <w:sz w:val="24"/>
          <w:szCs w:val="24"/>
        </w:rPr>
      </w:pPr>
      <w:r w:rsidRPr="005777F5">
        <w:rPr>
          <w:rFonts w:ascii="Times New Roman" w:hAnsi="Times New Roman" w:cs="Times New Roman"/>
          <w:sz w:val="24"/>
          <w:szCs w:val="24"/>
          <w:lang w:val="en-US"/>
        </w:rPr>
        <w:t xml:space="preserve">RAHMAN, MD. M.; ISLAM, M. S. The curious case of democratic backsliding in Bangladesh: An analysis of people’s financial satisfaction. </w:t>
      </w:r>
      <w:proofErr w:type="spellStart"/>
      <w:r w:rsidRPr="005777F5">
        <w:rPr>
          <w:rFonts w:ascii="Times New Roman" w:hAnsi="Times New Roman" w:cs="Times New Roman"/>
          <w:sz w:val="24"/>
          <w:szCs w:val="24"/>
        </w:rPr>
        <w:t>Democratization</w:t>
      </w:r>
      <w:proofErr w:type="spellEnd"/>
      <w:r w:rsidRPr="005777F5">
        <w:rPr>
          <w:rFonts w:ascii="Times New Roman" w:hAnsi="Times New Roman" w:cs="Times New Roman"/>
          <w:sz w:val="24"/>
          <w:szCs w:val="24"/>
        </w:rPr>
        <w:t xml:space="preserve">, v. 32, p. 291–314, 2024. </w:t>
      </w:r>
    </w:p>
    <w:p w14:paraId="1D3C4C85" w14:textId="77777777" w:rsidR="005777F5" w:rsidRP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RAJYALAKSHMI, V.; LAKSHMANNA, K. Intelligent face recognition based multi-location linked IoT based car parking system. IEEE Access, v. 11, p. 84258–84269, 2023. </w:t>
      </w:r>
    </w:p>
    <w:p w14:paraId="7EEB920A" w14:textId="77777777" w:rsidR="005777F5" w:rsidRP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RUTTER, R. N.; BARNES, S. J.; ROPER, S.; NADEAU, J.; LETTICE, F. Social media influencers, product placement and network engagement: Using AI image analysis to empirically test relationships. Industrial Management &amp; Data Systems, v. 121, n. 12, p. 2387–2410, 2021. </w:t>
      </w:r>
    </w:p>
    <w:p w14:paraId="1310EAD7" w14:textId="77777777" w:rsidR="005777F5" w:rsidRP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SAINI, S.; BANSAL, R. Influencer Credibility and Brand Image: The Mediating Effect of Brand Attitude in the Premium Cosmetics Market. Jindal Journal of Business Research, p. 22786821241287610, 2024. </w:t>
      </w:r>
    </w:p>
    <w:p w14:paraId="29786847"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SANTOSO, D.; RIYANTO, K. </w:t>
      </w:r>
      <w:proofErr w:type="spellStart"/>
      <w:r w:rsidRPr="005777F5">
        <w:rPr>
          <w:rFonts w:ascii="Times New Roman" w:hAnsi="Times New Roman" w:cs="Times New Roman"/>
          <w:sz w:val="24"/>
          <w:szCs w:val="24"/>
          <w:lang w:val="en-US"/>
        </w:rPr>
        <w:t>Pengaruh</w:t>
      </w:r>
      <w:proofErr w:type="spellEnd"/>
      <w:r w:rsidRPr="005777F5">
        <w:rPr>
          <w:rFonts w:ascii="Times New Roman" w:hAnsi="Times New Roman" w:cs="Times New Roman"/>
          <w:sz w:val="24"/>
          <w:szCs w:val="24"/>
          <w:lang w:val="en-US"/>
        </w:rPr>
        <w:t xml:space="preserve"> Brand Image, Content Creator, dan </w:t>
      </w:r>
      <w:proofErr w:type="gramStart"/>
      <w:r w:rsidRPr="005777F5">
        <w:rPr>
          <w:rFonts w:ascii="Times New Roman" w:hAnsi="Times New Roman" w:cs="Times New Roman"/>
          <w:sz w:val="24"/>
          <w:szCs w:val="24"/>
          <w:lang w:val="en-US"/>
        </w:rPr>
        <w:t xml:space="preserve">Social Media </w:t>
      </w:r>
      <w:proofErr w:type="spellStart"/>
      <w:r w:rsidRPr="005777F5">
        <w:rPr>
          <w:rFonts w:ascii="Times New Roman" w:hAnsi="Times New Roman" w:cs="Times New Roman"/>
          <w:sz w:val="24"/>
          <w:szCs w:val="24"/>
          <w:lang w:val="en-US"/>
        </w:rPr>
        <w:t>Terhadap</w:t>
      </w:r>
      <w:proofErr w:type="spellEnd"/>
      <w:proofErr w:type="gramEnd"/>
      <w:r w:rsidRPr="005777F5">
        <w:rPr>
          <w:rFonts w:ascii="Times New Roman" w:hAnsi="Times New Roman" w:cs="Times New Roman"/>
          <w:sz w:val="24"/>
          <w:szCs w:val="24"/>
          <w:lang w:val="en-US"/>
        </w:rPr>
        <w:t xml:space="preserve"> Keputusan </w:t>
      </w:r>
      <w:proofErr w:type="spellStart"/>
      <w:r w:rsidRPr="005777F5">
        <w:rPr>
          <w:rFonts w:ascii="Times New Roman" w:hAnsi="Times New Roman" w:cs="Times New Roman"/>
          <w:sz w:val="24"/>
          <w:szCs w:val="24"/>
          <w:lang w:val="en-US"/>
        </w:rPr>
        <w:t>Pembelian</w:t>
      </w:r>
      <w:proofErr w:type="spellEnd"/>
      <w:r w:rsidRPr="005777F5">
        <w:rPr>
          <w:rFonts w:ascii="Times New Roman" w:hAnsi="Times New Roman" w:cs="Times New Roman"/>
          <w:sz w:val="24"/>
          <w:szCs w:val="24"/>
          <w:lang w:val="en-US"/>
        </w:rPr>
        <w:t xml:space="preserve">. ARBITRASE: Journal of Economics and Accounting, 2023. </w:t>
      </w:r>
    </w:p>
    <w:p w14:paraId="7D13544D" w14:textId="77777777" w:rsidR="00C37B28" w:rsidRDefault="005777F5" w:rsidP="00C37B28">
      <w:pPr>
        <w:pStyle w:val="Bibliografia"/>
        <w:spacing w:after="240" w:line="240" w:lineRule="auto"/>
        <w:ind w:left="0" w:firstLine="0"/>
        <w:rPr>
          <w:rFonts w:ascii="Times New Roman" w:hAnsi="Times New Roman" w:cs="Times New Roman"/>
          <w:sz w:val="24"/>
          <w:szCs w:val="24"/>
        </w:rPr>
      </w:pPr>
      <w:r w:rsidRPr="005777F5">
        <w:rPr>
          <w:rFonts w:ascii="Times New Roman" w:hAnsi="Times New Roman" w:cs="Times New Roman"/>
          <w:sz w:val="24"/>
          <w:szCs w:val="24"/>
          <w:lang w:val="en-US"/>
        </w:rPr>
        <w:t xml:space="preserve">SETIAWAN, R.; SALIM, M. The influence of micro-influencers and content marketing through customer engagement on purchasing decisions. </w:t>
      </w:r>
      <w:r w:rsidRPr="005777F5">
        <w:rPr>
          <w:rFonts w:ascii="Times New Roman" w:hAnsi="Times New Roman" w:cs="Times New Roman"/>
          <w:sz w:val="24"/>
          <w:szCs w:val="24"/>
        </w:rPr>
        <w:t xml:space="preserve">Gema </w:t>
      </w:r>
      <w:proofErr w:type="spellStart"/>
      <w:r w:rsidRPr="005777F5">
        <w:rPr>
          <w:rFonts w:ascii="Times New Roman" w:hAnsi="Times New Roman" w:cs="Times New Roman"/>
          <w:sz w:val="24"/>
          <w:szCs w:val="24"/>
        </w:rPr>
        <w:t>Wiralodra</w:t>
      </w:r>
      <w:proofErr w:type="spellEnd"/>
      <w:r w:rsidRPr="005777F5">
        <w:rPr>
          <w:rFonts w:ascii="Times New Roman" w:hAnsi="Times New Roman" w:cs="Times New Roman"/>
          <w:sz w:val="24"/>
          <w:szCs w:val="24"/>
        </w:rPr>
        <w:t xml:space="preserve">, 2024. </w:t>
      </w:r>
    </w:p>
    <w:p w14:paraId="56DA05A5" w14:textId="7AFDFE57" w:rsidR="005777F5" w:rsidRP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SIM, H.-J.; KIM, A.; KIM, S.-S. Interplay Between Online and Offline Realms: Examining Influencers’ Impact and Ripple Effects on Beauty Product Sales. Journal of Theoretical and Applied Electronic Commerce Research, v. 19, n. 4, p. 3197–3213, 2024. </w:t>
      </w:r>
    </w:p>
    <w:p w14:paraId="25FD2701" w14:textId="77777777" w:rsidR="00C37B28" w:rsidRP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lastRenderedPageBreak/>
        <w:t xml:space="preserve">SINULINGGA, S. N.; MANIK, V.; SIBARANI, H. J. </w:t>
      </w:r>
      <w:proofErr w:type="spellStart"/>
      <w:r w:rsidRPr="005777F5">
        <w:rPr>
          <w:rFonts w:ascii="Times New Roman" w:hAnsi="Times New Roman" w:cs="Times New Roman"/>
          <w:sz w:val="24"/>
          <w:szCs w:val="24"/>
          <w:lang w:val="en-US"/>
        </w:rPr>
        <w:t>Pengaruh</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Inovasi</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Kualitas</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Produk</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Iklan</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Produk</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dalam</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Meningkatkan</w:t>
      </w:r>
      <w:proofErr w:type="spellEnd"/>
      <w:r w:rsidRPr="005777F5">
        <w:rPr>
          <w:rFonts w:ascii="Times New Roman" w:hAnsi="Times New Roman" w:cs="Times New Roman"/>
          <w:sz w:val="24"/>
          <w:szCs w:val="24"/>
          <w:lang w:val="en-US"/>
        </w:rPr>
        <w:t xml:space="preserve"> Keputusan </w:t>
      </w:r>
      <w:proofErr w:type="spellStart"/>
      <w:r w:rsidRPr="005777F5">
        <w:rPr>
          <w:rFonts w:ascii="Times New Roman" w:hAnsi="Times New Roman" w:cs="Times New Roman"/>
          <w:sz w:val="24"/>
          <w:szCs w:val="24"/>
          <w:lang w:val="en-US"/>
        </w:rPr>
        <w:t>Pembelian</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Instan</w:t>
      </w:r>
      <w:proofErr w:type="spellEnd"/>
      <w:r w:rsidRPr="005777F5">
        <w:rPr>
          <w:rFonts w:ascii="Times New Roman" w:hAnsi="Times New Roman" w:cs="Times New Roman"/>
          <w:sz w:val="24"/>
          <w:szCs w:val="24"/>
          <w:lang w:val="en-US"/>
        </w:rPr>
        <w:t xml:space="preserve"> Noodle di Kota Medan. </w:t>
      </w:r>
      <w:proofErr w:type="spellStart"/>
      <w:r w:rsidRPr="00C37B28">
        <w:rPr>
          <w:rFonts w:ascii="Times New Roman" w:hAnsi="Times New Roman" w:cs="Times New Roman"/>
          <w:sz w:val="24"/>
          <w:szCs w:val="24"/>
          <w:lang w:val="en-US"/>
        </w:rPr>
        <w:t>Jurnal</w:t>
      </w:r>
      <w:proofErr w:type="spellEnd"/>
      <w:r w:rsidRPr="00C37B28">
        <w:rPr>
          <w:rFonts w:ascii="Times New Roman" w:hAnsi="Times New Roman" w:cs="Times New Roman"/>
          <w:sz w:val="24"/>
          <w:szCs w:val="24"/>
          <w:lang w:val="en-US"/>
        </w:rPr>
        <w:t xml:space="preserve"> </w:t>
      </w:r>
      <w:proofErr w:type="spellStart"/>
      <w:r w:rsidRPr="00C37B28">
        <w:rPr>
          <w:rFonts w:ascii="Times New Roman" w:hAnsi="Times New Roman" w:cs="Times New Roman"/>
          <w:sz w:val="24"/>
          <w:szCs w:val="24"/>
          <w:lang w:val="en-US"/>
        </w:rPr>
        <w:t>Ekobistek</w:t>
      </w:r>
      <w:proofErr w:type="spellEnd"/>
      <w:r w:rsidRPr="00C37B28">
        <w:rPr>
          <w:rFonts w:ascii="Times New Roman" w:hAnsi="Times New Roman" w:cs="Times New Roman"/>
          <w:sz w:val="24"/>
          <w:szCs w:val="24"/>
          <w:lang w:val="en-US"/>
        </w:rPr>
        <w:t>, 2021.</w:t>
      </w:r>
    </w:p>
    <w:p w14:paraId="426667AD"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SIRAJ, A.; ZHU, Y.; TANEJA, S.; ALI, E.; GUO, J.; CHEN, X. Executing marketing through a gender lens: A consumer purchase decision-making study in an emerging economy. Arab Gulf Journal of Scientific Research, 2024. </w:t>
      </w:r>
    </w:p>
    <w:p w14:paraId="747B2356"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SOKOLOVA, K.; KEFI, H. Instagram and YouTube bloggers promote it, why should I buy? How credibility and </w:t>
      </w:r>
      <w:proofErr w:type="spellStart"/>
      <w:r w:rsidRPr="005777F5">
        <w:rPr>
          <w:rFonts w:ascii="Times New Roman" w:hAnsi="Times New Roman" w:cs="Times New Roman"/>
          <w:sz w:val="24"/>
          <w:szCs w:val="24"/>
          <w:lang w:val="en-US"/>
        </w:rPr>
        <w:t>parasocial</w:t>
      </w:r>
      <w:proofErr w:type="spellEnd"/>
      <w:r w:rsidRPr="005777F5">
        <w:rPr>
          <w:rFonts w:ascii="Times New Roman" w:hAnsi="Times New Roman" w:cs="Times New Roman"/>
          <w:sz w:val="24"/>
          <w:szCs w:val="24"/>
          <w:lang w:val="en-US"/>
        </w:rPr>
        <w:t xml:space="preserve"> interaction influence purchase intentions. Journal of retailing and consumer services, v. 53, p. 101742, 2020. </w:t>
      </w:r>
    </w:p>
    <w:p w14:paraId="410AB722"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SONI, A.; KHATRI, G.; RANAWAT, P. The Impact of Digital Marketing on Social Media Influencers’ Purchasing Intentions among Adults and GenZ. International Journal of Multidisciplinary Research in Science, Engineering and Technology, 2024. </w:t>
      </w:r>
    </w:p>
    <w:p w14:paraId="0773298D"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SUPARTO, L.; ENGKUN, H.; KUSUMADEWI, R.; RISTIANA, D. The Effect of User Generated Content and Promotion Mediated </w:t>
      </w:r>
      <w:proofErr w:type="gramStart"/>
      <w:r w:rsidRPr="005777F5">
        <w:rPr>
          <w:rFonts w:ascii="Times New Roman" w:hAnsi="Times New Roman" w:cs="Times New Roman"/>
          <w:sz w:val="24"/>
          <w:szCs w:val="24"/>
          <w:lang w:val="en-US"/>
        </w:rPr>
        <w:t>By</w:t>
      </w:r>
      <w:proofErr w:type="gram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Influncer</w:t>
      </w:r>
      <w:proofErr w:type="spellEnd"/>
      <w:r w:rsidRPr="005777F5">
        <w:rPr>
          <w:rFonts w:ascii="Times New Roman" w:hAnsi="Times New Roman" w:cs="Times New Roman"/>
          <w:sz w:val="24"/>
          <w:szCs w:val="24"/>
          <w:lang w:val="en-US"/>
        </w:rPr>
        <w:t xml:space="preserve"> on Purchasing Decisions (Study on Shopee Users in </w:t>
      </w:r>
      <w:proofErr w:type="spellStart"/>
      <w:r w:rsidRPr="005777F5">
        <w:rPr>
          <w:rFonts w:ascii="Times New Roman" w:hAnsi="Times New Roman" w:cs="Times New Roman"/>
          <w:sz w:val="24"/>
          <w:szCs w:val="24"/>
          <w:lang w:val="en-US"/>
        </w:rPr>
        <w:t>Majalengka</w:t>
      </w:r>
      <w:proofErr w:type="spellEnd"/>
      <w:r w:rsidRPr="005777F5">
        <w:rPr>
          <w:rFonts w:ascii="Times New Roman" w:hAnsi="Times New Roman" w:cs="Times New Roman"/>
          <w:sz w:val="24"/>
          <w:szCs w:val="24"/>
          <w:lang w:val="en-US"/>
        </w:rPr>
        <w:t xml:space="preserve"> Regency). Finance and Business Management Journal, 2024. </w:t>
      </w:r>
    </w:p>
    <w:p w14:paraId="0D9E2720" w14:textId="680DAF5B" w:rsidR="005777F5" w:rsidRPr="005777F5"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SWEENEY, E.; LAWLOR, M.-A.; BRADY, M. Teenagers’ moral advertising literacy in an influencer marketing context. International Journal of Advertising, v. 41, n. 1, p. 54–77, 2022. Scopus. </w:t>
      </w:r>
    </w:p>
    <w:p w14:paraId="4427559D" w14:textId="77777777" w:rsidR="00C37B28" w:rsidRP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SZAKAL, A. C.; BRĂTUCU, G.; CIOBANU, E.; CHIȚU, I.; MOCANU, A. A.; IALOMIȚIANU, G. Exploring Influencing Marketing—Consumer Insights and Creators’ Perspectives. </w:t>
      </w:r>
      <w:r w:rsidRPr="00C37B28">
        <w:rPr>
          <w:rFonts w:ascii="Times New Roman" w:hAnsi="Times New Roman" w:cs="Times New Roman"/>
          <w:sz w:val="24"/>
          <w:szCs w:val="24"/>
          <w:lang w:val="en-US"/>
        </w:rPr>
        <w:t>Sustainability, 2024.</w:t>
      </w:r>
    </w:p>
    <w:p w14:paraId="09B41438" w14:textId="77777777" w:rsidR="00C37B28" w:rsidRP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TASSIELLO, V.; TILLOTSON, J.; ROME, A. “Alexa, order me a pizza!”: The mediating role of psychological power in the consumer–voice assistant interaction. </w:t>
      </w:r>
      <w:r w:rsidRPr="00C37B28">
        <w:rPr>
          <w:rFonts w:ascii="Times New Roman" w:hAnsi="Times New Roman" w:cs="Times New Roman"/>
          <w:sz w:val="24"/>
          <w:szCs w:val="24"/>
          <w:lang w:val="en-US"/>
        </w:rPr>
        <w:t>Psychology &amp; Marketing, 2021.</w:t>
      </w:r>
    </w:p>
    <w:p w14:paraId="70D3AAF6"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TESTA, R.; RIZZO, G.; SCHIFANI, G.; TÓTH, J.; MIGLIORE, G. Critical determinants influencing consumers’ decision-making process to buy green cosmetics. A systematic literature </w:t>
      </w:r>
      <w:proofErr w:type="gramStart"/>
      <w:r w:rsidRPr="005777F5">
        <w:rPr>
          <w:rFonts w:ascii="Times New Roman" w:hAnsi="Times New Roman" w:cs="Times New Roman"/>
          <w:sz w:val="24"/>
          <w:szCs w:val="24"/>
          <w:lang w:val="en-US"/>
        </w:rPr>
        <w:t>review</w:t>
      </w:r>
      <w:proofErr w:type="gramEnd"/>
      <w:r w:rsidRPr="005777F5">
        <w:rPr>
          <w:rFonts w:ascii="Times New Roman" w:hAnsi="Times New Roman" w:cs="Times New Roman"/>
          <w:sz w:val="24"/>
          <w:szCs w:val="24"/>
          <w:lang w:val="en-US"/>
        </w:rPr>
        <w:t xml:space="preserve">. Journal of Global Fashion Marketing, v. 15, p. 357–381, 2023. </w:t>
      </w:r>
    </w:p>
    <w:p w14:paraId="1347D696"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UTAMI, N. I.; KARMAN, A.; SYARIFUDIN, M. </w:t>
      </w:r>
      <w:proofErr w:type="spellStart"/>
      <w:r w:rsidRPr="005777F5">
        <w:rPr>
          <w:rFonts w:ascii="Times New Roman" w:hAnsi="Times New Roman" w:cs="Times New Roman"/>
          <w:sz w:val="24"/>
          <w:szCs w:val="24"/>
          <w:lang w:val="en-US"/>
        </w:rPr>
        <w:t>Analisis</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Intensi</w:t>
      </w:r>
      <w:proofErr w:type="spellEnd"/>
      <w:r w:rsidRPr="005777F5">
        <w:rPr>
          <w:rFonts w:ascii="Times New Roman" w:hAnsi="Times New Roman" w:cs="Times New Roman"/>
          <w:sz w:val="24"/>
          <w:szCs w:val="24"/>
          <w:lang w:val="en-US"/>
        </w:rPr>
        <w:t xml:space="preserve"> </w:t>
      </w:r>
      <w:proofErr w:type="spellStart"/>
      <w:r w:rsidRPr="005777F5">
        <w:rPr>
          <w:rFonts w:ascii="Times New Roman" w:hAnsi="Times New Roman" w:cs="Times New Roman"/>
          <w:sz w:val="24"/>
          <w:szCs w:val="24"/>
          <w:lang w:val="en-US"/>
        </w:rPr>
        <w:t>Penggunaan</w:t>
      </w:r>
      <w:proofErr w:type="spellEnd"/>
      <w:r w:rsidRPr="005777F5">
        <w:rPr>
          <w:rFonts w:ascii="Times New Roman" w:hAnsi="Times New Roman" w:cs="Times New Roman"/>
          <w:sz w:val="24"/>
          <w:szCs w:val="24"/>
          <w:lang w:val="en-US"/>
        </w:rPr>
        <w:t xml:space="preserve"> Mobile Banking </w:t>
      </w:r>
      <w:proofErr w:type="spellStart"/>
      <w:r w:rsidRPr="005777F5">
        <w:rPr>
          <w:rFonts w:ascii="Times New Roman" w:hAnsi="Times New Roman" w:cs="Times New Roman"/>
          <w:sz w:val="24"/>
          <w:szCs w:val="24"/>
          <w:lang w:val="en-US"/>
        </w:rPr>
        <w:t>dengan</w:t>
      </w:r>
      <w:proofErr w:type="spellEnd"/>
      <w:r w:rsidRPr="005777F5">
        <w:rPr>
          <w:rFonts w:ascii="Times New Roman" w:hAnsi="Times New Roman" w:cs="Times New Roman"/>
          <w:sz w:val="24"/>
          <w:szCs w:val="24"/>
          <w:lang w:val="en-US"/>
        </w:rPr>
        <w:t xml:space="preserve"> Pendekatan Unified Theory of Acceptance and Use of Technology (UTAUT). Oikon. J. Kaji. Ekon. Dan </w:t>
      </w:r>
      <w:proofErr w:type="spellStart"/>
      <w:r w:rsidRPr="005777F5">
        <w:rPr>
          <w:rFonts w:ascii="Times New Roman" w:hAnsi="Times New Roman" w:cs="Times New Roman"/>
          <w:sz w:val="24"/>
          <w:szCs w:val="24"/>
          <w:lang w:val="en-US"/>
        </w:rPr>
        <w:t>Keuang</w:t>
      </w:r>
      <w:proofErr w:type="spellEnd"/>
      <w:r w:rsidRPr="005777F5">
        <w:rPr>
          <w:rFonts w:ascii="Times New Roman" w:hAnsi="Times New Roman" w:cs="Times New Roman"/>
          <w:sz w:val="24"/>
          <w:szCs w:val="24"/>
          <w:lang w:val="en-US"/>
        </w:rPr>
        <w:t xml:space="preserve">. Syariah, v. 3, p. 45–72, 2022. </w:t>
      </w:r>
    </w:p>
    <w:p w14:paraId="0705F30B"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WANG, Z.; LI, M.; LU, J.; CHENG, X. Business Innovation based on artificial intelligence and Blockchain technology. Information Processing and Management, v. 59, n. 1, 2022. Scopus.</w:t>
      </w:r>
    </w:p>
    <w:p w14:paraId="52C3E94E"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lastRenderedPageBreak/>
        <w:t xml:space="preserve">YADAV, R.; GIRI, A.; CHAKRABARTY, D.; ALZEIBY, E. Understanding the consumers webrooming in retailing industry: An application of uses and gratification and uncertainty reduction theory. Technological Forecasting and Social Change, 2024. </w:t>
      </w:r>
    </w:p>
    <w:p w14:paraId="4617A3FD"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YE, G.; HUDDERS, L.; DE JANS, S.; DE VEIRMAN, M. The value of influencer marketing for business: A bibliometric analysis and managerial implications. Journal of advertising, v. 50, n. 2, p. 160–178, 2021. </w:t>
      </w:r>
    </w:p>
    <w:p w14:paraId="1C00B3F4" w14:textId="77777777" w:rsidR="00C37B28" w:rsidRDefault="005777F5" w:rsidP="00C37B28">
      <w:pPr>
        <w:pStyle w:val="Bibliografia"/>
        <w:spacing w:after="240" w:line="240" w:lineRule="auto"/>
        <w:ind w:left="0" w:firstLine="0"/>
        <w:rPr>
          <w:rFonts w:ascii="Times New Roman" w:hAnsi="Times New Roman" w:cs="Times New Roman"/>
          <w:sz w:val="24"/>
          <w:szCs w:val="24"/>
          <w:lang w:val="en-US"/>
        </w:rPr>
      </w:pPr>
      <w:r w:rsidRPr="005777F5">
        <w:rPr>
          <w:rFonts w:ascii="Times New Roman" w:hAnsi="Times New Roman" w:cs="Times New Roman"/>
          <w:sz w:val="24"/>
          <w:szCs w:val="24"/>
          <w:lang w:val="en-US"/>
        </w:rPr>
        <w:t xml:space="preserve">YUAN, S.; LOU, C. How social media influencers foster relationships with followers: The roles of source credibility and fairness in </w:t>
      </w:r>
      <w:proofErr w:type="spellStart"/>
      <w:r w:rsidRPr="005777F5">
        <w:rPr>
          <w:rFonts w:ascii="Times New Roman" w:hAnsi="Times New Roman" w:cs="Times New Roman"/>
          <w:sz w:val="24"/>
          <w:szCs w:val="24"/>
          <w:lang w:val="en-US"/>
        </w:rPr>
        <w:t>parasocial</w:t>
      </w:r>
      <w:proofErr w:type="spellEnd"/>
      <w:r w:rsidRPr="005777F5">
        <w:rPr>
          <w:rFonts w:ascii="Times New Roman" w:hAnsi="Times New Roman" w:cs="Times New Roman"/>
          <w:sz w:val="24"/>
          <w:szCs w:val="24"/>
          <w:lang w:val="en-US"/>
        </w:rPr>
        <w:t xml:space="preserve"> relationship and product interest. Journal of Interactive Advertising, v. 20, n. 2, p. 133–147, 2020. </w:t>
      </w:r>
    </w:p>
    <w:p w14:paraId="05D94E80" w14:textId="61F8EA23" w:rsidR="00C810E5" w:rsidRPr="005777F5" w:rsidRDefault="005777F5" w:rsidP="003D2FE0">
      <w:pPr>
        <w:pStyle w:val="Bibliografia"/>
        <w:spacing w:after="240" w:line="240" w:lineRule="auto"/>
        <w:ind w:left="0" w:firstLine="0"/>
        <w:rPr>
          <w:rFonts w:ascii="Times New Roman" w:hAnsi="Times New Roman" w:cs="Times New Roman"/>
          <w:b/>
          <w:sz w:val="24"/>
          <w:szCs w:val="24"/>
        </w:rPr>
      </w:pPr>
      <w:r w:rsidRPr="005777F5">
        <w:rPr>
          <w:rFonts w:ascii="Times New Roman" w:hAnsi="Times New Roman" w:cs="Times New Roman"/>
          <w:sz w:val="24"/>
          <w:szCs w:val="24"/>
          <w:lang w:val="en-US"/>
        </w:rPr>
        <w:t xml:space="preserve">ZHANG, L.; GLÄSCHER, J. A brain network supporting social influences in human decision-making. </w:t>
      </w:r>
      <w:r w:rsidRPr="005777F5">
        <w:rPr>
          <w:rFonts w:ascii="Times New Roman" w:hAnsi="Times New Roman" w:cs="Times New Roman"/>
          <w:sz w:val="24"/>
          <w:szCs w:val="24"/>
        </w:rPr>
        <w:t xml:space="preserve">Science </w:t>
      </w:r>
      <w:proofErr w:type="spellStart"/>
      <w:r w:rsidRPr="005777F5">
        <w:rPr>
          <w:rFonts w:ascii="Times New Roman" w:hAnsi="Times New Roman" w:cs="Times New Roman"/>
          <w:sz w:val="24"/>
          <w:szCs w:val="24"/>
        </w:rPr>
        <w:t>Advances</w:t>
      </w:r>
      <w:proofErr w:type="spellEnd"/>
      <w:r w:rsidRPr="005777F5">
        <w:rPr>
          <w:rFonts w:ascii="Times New Roman" w:hAnsi="Times New Roman" w:cs="Times New Roman"/>
          <w:sz w:val="24"/>
          <w:szCs w:val="24"/>
        </w:rPr>
        <w:t xml:space="preserve">, v. 6, 2020. </w:t>
      </w:r>
      <w:r w:rsidR="00C810E5" w:rsidRPr="005777F5">
        <w:rPr>
          <w:rFonts w:ascii="Times New Roman" w:hAnsi="Times New Roman" w:cs="Times New Roman"/>
          <w:b/>
          <w:sz w:val="24"/>
          <w:szCs w:val="24"/>
        </w:rPr>
        <w:fldChar w:fldCharType="end"/>
      </w:r>
    </w:p>
    <w:sectPr w:rsidR="00C810E5" w:rsidRPr="005777F5" w:rsidSect="00665123">
      <w:headerReference w:type="default" r:id="rId11"/>
      <w:footerReference w:type="default" r:id="rId12"/>
      <w:headerReference w:type="first" r:id="rId13"/>
      <w:footerReference w:type="first" r:id="rId1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F84C" w14:textId="77777777" w:rsidR="00BA145A" w:rsidRDefault="00BA145A" w:rsidP="000B544A">
      <w:pPr>
        <w:spacing w:after="0" w:line="240" w:lineRule="auto"/>
      </w:pPr>
      <w:r>
        <w:separator/>
      </w:r>
    </w:p>
  </w:endnote>
  <w:endnote w:type="continuationSeparator" w:id="0">
    <w:p w14:paraId="79177D64" w14:textId="77777777" w:rsidR="00BA145A" w:rsidRDefault="00BA145A" w:rsidP="000B5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373091"/>
      <w:docPartObj>
        <w:docPartGallery w:val="Page Numbers (Bottom of Page)"/>
        <w:docPartUnique/>
      </w:docPartObj>
    </w:sdtPr>
    <w:sdtContent>
      <w:p w14:paraId="3294D954" w14:textId="73B32412" w:rsidR="00F324BB" w:rsidRDefault="00F324BB">
        <w:pPr>
          <w:pStyle w:val="Rodap"/>
          <w:jc w:val="right"/>
        </w:pPr>
        <w:r>
          <w:fldChar w:fldCharType="begin"/>
        </w:r>
        <w:r>
          <w:instrText>PAGE   \* MERGEFORMAT</w:instrText>
        </w:r>
        <w:r>
          <w:fldChar w:fldCharType="separate"/>
        </w:r>
        <w:r>
          <w:t>2</w:t>
        </w:r>
        <w:r>
          <w:fldChar w:fldCharType="end"/>
        </w:r>
      </w:p>
    </w:sdtContent>
  </w:sdt>
  <w:p w14:paraId="6DB5891D" w14:textId="77777777" w:rsidR="00445BED" w:rsidRDefault="00445BE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EC8B" w14:textId="77777777" w:rsidR="0079573F" w:rsidRDefault="0079573F" w:rsidP="0079573F">
    <w:pPr>
      <w:pStyle w:val="Rodap"/>
    </w:pPr>
    <w:r>
      <w:t xml:space="preserve">* </w:t>
    </w:r>
    <w:r w:rsidR="00DC4F29">
      <w:t xml:space="preserve">Graduando em Administração na </w:t>
    </w:r>
    <w:r>
      <w:t xml:space="preserve">Universidade Federal </w:t>
    </w:r>
    <w:r w:rsidR="00DC4F29">
      <w:t>de Antuérpia</w:t>
    </w:r>
    <w:r>
      <w:t xml:space="preserve">. Especialista em </w:t>
    </w:r>
    <w:r w:rsidR="00DC4F29">
      <w:t>Recursos Humanos</w:t>
    </w:r>
    <w:r>
      <w:t xml:space="preserve">. E-mail: </w:t>
    </w:r>
    <w:hyperlink r:id="rId1" w:history="1">
      <w:r w:rsidR="00DC4F29" w:rsidRPr="0024794E">
        <w:rPr>
          <w:rStyle w:val="Hyperlink"/>
        </w:rPr>
        <w:t>enviaremail@gmail.com</w:t>
      </w:r>
    </w:hyperlink>
  </w:p>
  <w:p w14:paraId="4CD1921F" w14:textId="77777777" w:rsidR="0079573F" w:rsidRDefault="0079573F" w:rsidP="0079573F">
    <w:pPr>
      <w:pStyle w:val="Rodap"/>
    </w:pPr>
    <w:r>
      <w:t>*</w:t>
    </w:r>
    <w:r w:rsidR="00FD4DD4">
      <w:t>*</w:t>
    </w:r>
    <w:r w:rsidR="00DC4F29">
      <w:t>Contador</w:t>
    </w:r>
    <w:r>
      <w:t xml:space="preserve"> – Campus </w:t>
    </w:r>
    <w:r w:rsidR="00DC4F29">
      <w:t>Nova Dinamarca – Universidade Federal do Maranhão</w:t>
    </w:r>
    <w:r>
      <w:t xml:space="preserve">. E-mail: </w:t>
    </w:r>
    <w:r w:rsidR="00DC4F29">
      <w:t>enviaremail@gmail.com</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CB810" w14:textId="77777777" w:rsidR="00BA145A" w:rsidRDefault="00BA145A" w:rsidP="000B544A">
      <w:pPr>
        <w:spacing w:after="0" w:line="240" w:lineRule="auto"/>
      </w:pPr>
      <w:r>
        <w:separator/>
      </w:r>
    </w:p>
  </w:footnote>
  <w:footnote w:type="continuationSeparator" w:id="0">
    <w:p w14:paraId="159165FB" w14:textId="77777777" w:rsidR="00BA145A" w:rsidRDefault="00BA145A" w:rsidP="000B5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2499" w14:textId="2AA0BF11" w:rsidR="00665123" w:rsidRDefault="00665123">
    <w:pPr>
      <w:pStyle w:val="Cabealho"/>
      <w:jc w:val="right"/>
    </w:pPr>
  </w:p>
  <w:p w14:paraId="696FCB4F" w14:textId="69530176" w:rsidR="00665123" w:rsidRDefault="00F324BB" w:rsidP="00DC4DE6">
    <w:pPr>
      <w:pStyle w:val="Cabealho"/>
      <w:tabs>
        <w:tab w:val="clear" w:pos="4252"/>
        <w:tab w:val="center" w:pos="142"/>
      </w:tabs>
    </w:pPr>
    <w:r>
      <w:rPr>
        <w:noProof/>
      </w:rPr>
      <w:drawing>
        <wp:inline distT="0" distB="0" distL="0" distR="0" wp14:anchorId="306BF584" wp14:editId="38B6A724">
          <wp:extent cx="5400040" cy="1350010"/>
          <wp:effectExtent l="0" t="0" r="0" b="2540"/>
          <wp:docPr id="6103762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76216" name="Imagem 610376216"/>
                  <pic:cNvPicPr/>
                </pic:nvPicPr>
                <pic:blipFill>
                  <a:blip r:embed="rId1">
                    <a:extLst>
                      <a:ext uri="{28A0092B-C50C-407E-A947-70E740481C1C}">
                        <a14:useLocalDpi xmlns:a14="http://schemas.microsoft.com/office/drawing/2010/main" val="0"/>
                      </a:ext>
                    </a:extLst>
                  </a:blip>
                  <a:stretch>
                    <a:fillRect/>
                  </a:stretch>
                </pic:blipFill>
                <pic:spPr>
                  <a:xfrm>
                    <a:off x="0" y="0"/>
                    <a:ext cx="5400040" cy="13500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072072"/>
      <w:docPartObj>
        <w:docPartGallery w:val="Page Numbers (Top of Page)"/>
        <w:docPartUnique/>
      </w:docPartObj>
    </w:sdtPr>
    <w:sdtContent>
      <w:p w14:paraId="624B0364" w14:textId="77777777" w:rsidR="000C4F86" w:rsidRDefault="000C4F86">
        <w:pPr>
          <w:pStyle w:val="Cabealho"/>
          <w:jc w:val="right"/>
        </w:pPr>
        <w:r>
          <w:fldChar w:fldCharType="begin"/>
        </w:r>
        <w:r>
          <w:instrText>PAGE   \* MERGEFORMAT</w:instrText>
        </w:r>
        <w:r>
          <w:fldChar w:fldCharType="separate"/>
        </w:r>
        <w:r w:rsidR="00665123">
          <w:rPr>
            <w:noProof/>
          </w:rPr>
          <w:t>1</w:t>
        </w:r>
        <w:r>
          <w:fldChar w:fldCharType="end"/>
        </w:r>
      </w:p>
    </w:sdtContent>
  </w:sdt>
  <w:p w14:paraId="72CDFDB9" w14:textId="77777777" w:rsidR="00DC4F29" w:rsidRDefault="00665123">
    <w:pPr>
      <w:pStyle w:val="Cabealho"/>
    </w:pPr>
    <w:r>
      <w:rPr>
        <w:noProof/>
        <w:lang w:eastAsia="pt-BR"/>
      </w:rPr>
      <w:drawing>
        <wp:inline distT="0" distB="0" distL="0" distR="0" wp14:anchorId="1B251BAF" wp14:editId="79A3DAC4">
          <wp:extent cx="4010025" cy="760206"/>
          <wp:effectExtent l="0" t="0" r="0" b="1905"/>
          <wp:docPr id="2" name="Imagem 2" descr="C:\Users\Ç1´´´´´´´´´´´´´´´´´´\AppData\Local\Microsoft\Windows\INetCache\Content.Word\marc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1´´´´´´´´´´´´´´´´´´\AppData\Local\Microsoft\Windows\INetCache\Content.Word\marca-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2096" cy="7624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90DC4"/>
    <w:multiLevelType w:val="hybridMultilevel"/>
    <w:tmpl w:val="C1321E04"/>
    <w:lvl w:ilvl="0" w:tplc="BF720B84">
      <w:start w:val="1"/>
      <w:numFmt w:val="bullet"/>
      <w:pStyle w:val="ListadeItens"/>
      <w:lvlText w:val="-"/>
      <w:lvlJc w:val="left"/>
      <w:pPr>
        <w:tabs>
          <w:tab w:val="num" w:pos="1069"/>
        </w:tabs>
        <w:ind w:left="1069" w:hanging="360"/>
      </w:pPr>
      <w:rPr>
        <w:rFonts w:ascii="Arial" w:hAnsi="Arial" w:hint="default"/>
      </w:rPr>
    </w:lvl>
    <w:lvl w:ilvl="1" w:tplc="04160003" w:tentative="1">
      <w:start w:val="1"/>
      <w:numFmt w:val="bullet"/>
      <w:lvlText w:val="o"/>
      <w:lvlJc w:val="left"/>
      <w:pPr>
        <w:tabs>
          <w:tab w:val="num" w:pos="1789"/>
        </w:tabs>
        <w:ind w:left="1789" w:hanging="360"/>
      </w:pPr>
      <w:rPr>
        <w:rFonts w:ascii="Courier New" w:hAnsi="Courier New" w:cs="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cs="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cs="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1" w15:restartNumberingAfterBreak="0">
    <w:nsid w:val="641A76DC"/>
    <w:multiLevelType w:val="hybridMultilevel"/>
    <w:tmpl w:val="36246A20"/>
    <w:lvl w:ilvl="0" w:tplc="B0AAFF14">
      <w:start w:val="1"/>
      <w:numFmt w:val="bullet"/>
      <w:lvlText w:val=""/>
      <w:lvlJc w:val="left"/>
      <w:pPr>
        <w:tabs>
          <w:tab w:val="num" w:pos="720"/>
        </w:tabs>
        <w:ind w:left="720" w:hanging="360"/>
      </w:pPr>
      <w:rPr>
        <w:rFonts w:ascii="Wingdings" w:hAnsi="Wingdings" w:hint="default"/>
      </w:rPr>
    </w:lvl>
    <w:lvl w:ilvl="1" w:tplc="322E8ABC" w:tentative="1">
      <w:start w:val="1"/>
      <w:numFmt w:val="bullet"/>
      <w:lvlText w:val=""/>
      <w:lvlJc w:val="left"/>
      <w:pPr>
        <w:tabs>
          <w:tab w:val="num" w:pos="1440"/>
        </w:tabs>
        <w:ind w:left="1440" w:hanging="360"/>
      </w:pPr>
      <w:rPr>
        <w:rFonts w:ascii="Wingdings" w:hAnsi="Wingdings" w:hint="default"/>
      </w:rPr>
    </w:lvl>
    <w:lvl w:ilvl="2" w:tplc="EDB49BCA" w:tentative="1">
      <w:start w:val="1"/>
      <w:numFmt w:val="bullet"/>
      <w:lvlText w:val=""/>
      <w:lvlJc w:val="left"/>
      <w:pPr>
        <w:tabs>
          <w:tab w:val="num" w:pos="2160"/>
        </w:tabs>
        <w:ind w:left="2160" w:hanging="360"/>
      </w:pPr>
      <w:rPr>
        <w:rFonts w:ascii="Wingdings" w:hAnsi="Wingdings" w:hint="default"/>
      </w:rPr>
    </w:lvl>
    <w:lvl w:ilvl="3" w:tplc="247CF45A" w:tentative="1">
      <w:start w:val="1"/>
      <w:numFmt w:val="bullet"/>
      <w:lvlText w:val=""/>
      <w:lvlJc w:val="left"/>
      <w:pPr>
        <w:tabs>
          <w:tab w:val="num" w:pos="2880"/>
        </w:tabs>
        <w:ind w:left="2880" w:hanging="360"/>
      </w:pPr>
      <w:rPr>
        <w:rFonts w:ascii="Wingdings" w:hAnsi="Wingdings" w:hint="default"/>
      </w:rPr>
    </w:lvl>
    <w:lvl w:ilvl="4" w:tplc="C3B6AE3C" w:tentative="1">
      <w:start w:val="1"/>
      <w:numFmt w:val="bullet"/>
      <w:lvlText w:val=""/>
      <w:lvlJc w:val="left"/>
      <w:pPr>
        <w:tabs>
          <w:tab w:val="num" w:pos="3600"/>
        </w:tabs>
        <w:ind w:left="3600" w:hanging="360"/>
      </w:pPr>
      <w:rPr>
        <w:rFonts w:ascii="Wingdings" w:hAnsi="Wingdings" w:hint="default"/>
      </w:rPr>
    </w:lvl>
    <w:lvl w:ilvl="5" w:tplc="B3ECEF62" w:tentative="1">
      <w:start w:val="1"/>
      <w:numFmt w:val="bullet"/>
      <w:lvlText w:val=""/>
      <w:lvlJc w:val="left"/>
      <w:pPr>
        <w:tabs>
          <w:tab w:val="num" w:pos="4320"/>
        </w:tabs>
        <w:ind w:left="4320" w:hanging="360"/>
      </w:pPr>
      <w:rPr>
        <w:rFonts w:ascii="Wingdings" w:hAnsi="Wingdings" w:hint="default"/>
      </w:rPr>
    </w:lvl>
    <w:lvl w:ilvl="6" w:tplc="2E18D196" w:tentative="1">
      <w:start w:val="1"/>
      <w:numFmt w:val="bullet"/>
      <w:lvlText w:val=""/>
      <w:lvlJc w:val="left"/>
      <w:pPr>
        <w:tabs>
          <w:tab w:val="num" w:pos="5040"/>
        </w:tabs>
        <w:ind w:left="5040" w:hanging="360"/>
      </w:pPr>
      <w:rPr>
        <w:rFonts w:ascii="Wingdings" w:hAnsi="Wingdings" w:hint="default"/>
      </w:rPr>
    </w:lvl>
    <w:lvl w:ilvl="7" w:tplc="0D3C376C" w:tentative="1">
      <w:start w:val="1"/>
      <w:numFmt w:val="bullet"/>
      <w:lvlText w:val=""/>
      <w:lvlJc w:val="left"/>
      <w:pPr>
        <w:tabs>
          <w:tab w:val="num" w:pos="5760"/>
        </w:tabs>
        <w:ind w:left="5760" w:hanging="360"/>
      </w:pPr>
      <w:rPr>
        <w:rFonts w:ascii="Wingdings" w:hAnsi="Wingdings" w:hint="default"/>
      </w:rPr>
    </w:lvl>
    <w:lvl w:ilvl="8" w:tplc="8D7897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842C6F"/>
    <w:multiLevelType w:val="hybridMultilevel"/>
    <w:tmpl w:val="E96E9E5C"/>
    <w:lvl w:ilvl="0" w:tplc="65389AF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96B5B57"/>
    <w:multiLevelType w:val="hybridMultilevel"/>
    <w:tmpl w:val="546AB6BC"/>
    <w:lvl w:ilvl="0" w:tplc="424CADDC">
      <w:start w:val="3"/>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977416726">
    <w:abstractNumId w:val="1"/>
  </w:num>
  <w:num w:numId="2" w16cid:durableId="537359144">
    <w:abstractNumId w:val="2"/>
  </w:num>
  <w:num w:numId="3" w16cid:durableId="1433934777">
    <w:abstractNumId w:val="0"/>
  </w:num>
  <w:num w:numId="4" w16cid:durableId="1120609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44A"/>
    <w:rsid w:val="00000E10"/>
    <w:rsid w:val="0000149D"/>
    <w:rsid w:val="000142BC"/>
    <w:rsid w:val="00025A62"/>
    <w:rsid w:val="00034C56"/>
    <w:rsid w:val="000433F9"/>
    <w:rsid w:val="00062A29"/>
    <w:rsid w:val="00076666"/>
    <w:rsid w:val="000B544A"/>
    <w:rsid w:val="000C4F86"/>
    <w:rsid w:val="000E5F69"/>
    <w:rsid w:val="0012004C"/>
    <w:rsid w:val="00124E0A"/>
    <w:rsid w:val="001331E6"/>
    <w:rsid w:val="00183E0F"/>
    <w:rsid w:val="001A7959"/>
    <w:rsid w:val="001D785D"/>
    <w:rsid w:val="001F1AE7"/>
    <w:rsid w:val="001F4055"/>
    <w:rsid w:val="001F4560"/>
    <w:rsid w:val="002071C3"/>
    <w:rsid w:val="00242BCD"/>
    <w:rsid w:val="00291609"/>
    <w:rsid w:val="00344AE9"/>
    <w:rsid w:val="003672CB"/>
    <w:rsid w:val="0038143D"/>
    <w:rsid w:val="00391A73"/>
    <w:rsid w:val="003B19E3"/>
    <w:rsid w:val="003B7EE3"/>
    <w:rsid w:val="003D2FE0"/>
    <w:rsid w:val="00411197"/>
    <w:rsid w:val="00414F40"/>
    <w:rsid w:val="0042481B"/>
    <w:rsid w:val="00427472"/>
    <w:rsid w:val="00437DBF"/>
    <w:rsid w:val="00445BED"/>
    <w:rsid w:val="00446D40"/>
    <w:rsid w:val="00446DDC"/>
    <w:rsid w:val="0046124A"/>
    <w:rsid w:val="0049213B"/>
    <w:rsid w:val="004C59F0"/>
    <w:rsid w:val="005777F5"/>
    <w:rsid w:val="005964D1"/>
    <w:rsid w:val="005E268B"/>
    <w:rsid w:val="005F0965"/>
    <w:rsid w:val="006522A4"/>
    <w:rsid w:val="00661372"/>
    <w:rsid w:val="00665123"/>
    <w:rsid w:val="006D3564"/>
    <w:rsid w:val="0079485D"/>
    <w:rsid w:val="0079573F"/>
    <w:rsid w:val="007B6F2F"/>
    <w:rsid w:val="007B7A32"/>
    <w:rsid w:val="00823CC7"/>
    <w:rsid w:val="008463B6"/>
    <w:rsid w:val="008D77CF"/>
    <w:rsid w:val="0095282D"/>
    <w:rsid w:val="00952E1B"/>
    <w:rsid w:val="00981380"/>
    <w:rsid w:val="009D1C02"/>
    <w:rsid w:val="00A06847"/>
    <w:rsid w:val="00A34605"/>
    <w:rsid w:val="00A67EBD"/>
    <w:rsid w:val="00A83D49"/>
    <w:rsid w:val="00B15A76"/>
    <w:rsid w:val="00B627F0"/>
    <w:rsid w:val="00B8193C"/>
    <w:rsid w:val="00BA145A"/>
    <w:rsid w:val="00BD699A"/>
    <w:rsid w:val="00C37B28"/>
    <w:rsid w:val="00C67C91"/>
    <w:rsid w:val="00C810E5"/>
    <w:rsid w:val="00CB3A8F"/>
    <w:rsid w:val="00CE6E03"/>
    <w:rsid w:val="00D370CF"/>
    <w:rsid w:val="00D633DB"/>
    <w:rsid w:val="00DB3449"/>
    <w:rsid w:val="00DC4DE6"/>
    <w:rsid w:val="00DC4F29"/>
    <w:rsid w:val="00E03BA9"/>
    <w:rsid w:val="00E0696F"/>
    <w:rsid w:val="00E644B2"/>
    <w:rsid w:val="00EA170C"/>
    <w:rsid w:val="00F324BB"/>
    <w:rsid w:val="00F426FF"/>
    <w:rsid w:val="00F430BF"/>
    <w:rsid w:val="00F768D3"/>
    <w:rsid w:val="00F80589"/>
    <w:rsid w:val="00FD4DD4"/>
    <w:rsid w:val="00FF28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16340"/>
  <w15:docId w15:val="{95B34F3A-A9BB-4478-960F-7C003F746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847"/>
  </w:style>
  <w:style w:type="paragraph" w:styleId="Ttulo1">
    <w:name w:val="heading 1"/>
    <w:basedOn w:val="Normal"/>
    <w:next w:val="Normal"/>
    <w:link w:val="Ttulo1Char"/>
    <w:qFormat/>
    <w:rsid w:val="00C67C91"/>
    <w:pPr>
      <w:keepNext/>
      <w:spacing w:after="0" w:line="240" w:lineRule="auto"/>
      <w:outlineLvl w:val="0"/>
    </w:pPr>
    <w:rPr>
      <w:rFonts w:ascii="Verdana" w:eastAsia="Times New Roman" w:hAnsi="Verdana" w:cs="Tahoma"/>
      <w:b/>
      <w:bCs/>
      <w:color w:val="FF0066"/>
      <w:sz w:val="24"/>
      <w:szCs w:val="20"/>
      <w:lang w:eastAsia="pt-BR"/>
      <w14:shadow w14:blurRad="50800" w14:dist="38100" w14:dir="2700000" w14:sx="100000" w14:sy="100000" w14:kx="0" w14:ky="0" w14:algn="tl">
        <w14:srgbClr w14:val="000000">
          <w14:alpha w14:val="60000"/>
        </w14:srgbClr>
      </w14:shadow>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54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544A"/>
  </w:style>
  <w:style w:type="paragraph" w:styleId="Rodap">
    <w:name w:val="footer"/>
    <w:basedOn w:val="Normal"/>
    <w:link w:val="RodapChar"/>
    <w:uiPriority w:val="99"/>
    <w:unhideWhenUsed/>
    <w:rsid w:val="000B544A"/>
    <w:pPr>
      <w:tabs>
        <w:tab w:val="center" w:pos="4252"/>
        <w:tab w:val="right" w:pos="8504"/>
      </w:tabs>
      <w:spacing w:after="0" w:line="240" w:lineRule="auto"/>
    </w:pPr>
  </w:style>
  <w:style w:type="character" w:customStyle="1" w:styleId="RodapChar">
    <w:name w:val="Rodapé Char"/>
    <w:basedOn w:val="Fontepargpadro"/>
    <w:link w:val="Rodap"/>
    <w:uiPriority w:val="99"/>
    <w:rsid w:val="000B544A"/>
  </w:style>
  <w:style w:type="paragraph" w:styleId="Textodebalo">
    <w:name w:val="Balloon Text"/>
    <w:basedOn w:val="Normal"/>
    <w:link w:val="TextodebaloChar"/>
    <w:uiPriority w:val="99"/>
    <w:semiHidden/>
    <w:unhideWhenUsed/>
    <w:rsid w:val="000B54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544A"/>
    <w:rPr>
      <w:rFonts w:ascii="Tahoma" w:hAnsi="Tahoma" w:cs="Tahoma"/>
      <w:sz w:val="16"/>
      <w:szCs w:val="16"/>
    </w:rPr>
  </w:style>
  <w:style w:type="paragraph" w:styleId="Ttulo">
    <w:name w:val="Title"/>
    <w:basedOn w:val="Normal"/>
    <w:next w:val="Normal"/>
    <w:link w:val="TtuloChar"/>
    <w:uiPriority w:val="10"/>
    <w:qFormat/>
    <w:rsid w:val="000B54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0B544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Fontepargpadro"/>
    <w:uiPriority w:val="99"/>
    <w:unhideWhenUsed/>
    <w:rsid w:val="000B544A"/>
    <w:rPr>
      <w:color w:val="0000FF" w:themeColor="hyperlink"/>
      <w:u w:val="single"/>
    </w:rPr>
  </w:style>
  <w:style w:type="paragraph" w:styleId="Textodenotaderodap">
    <w:name w:val="footnote text"/>
    <w:basedOn w:val="Normal"/>
    <w:link w:val="TextodenotaderodapChar"/>
    <w:uiPriority w:val="99"/>
    <w:semiHidden/>
    <w:unhideWhenUsed/>
    <w:rsid w:val="00CB3A8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B3A8F"/>
    <w:rPr>
      <w:sz w:val="20"/>
      <w:szCs w:val="20"/>
    </w:rPr>
  </w:style>
  <w:style w:type="character" w:styleId="Refdenotaderodap">
    <w:name w:val="footnote reference"/>
    <w:basedOn w:val="Fontepargpadro"/>
    <w:uiPriority w:val="99"/>
    <w:semiHidden/>
    <w:unhideWhenUsed/>
    <w:rsid w:val="00CB3A8F"/>
    <w:rPr>
      <w:vertAlign w:val="superscript"/>
    </w:rPr>
  </w:style>
  <w:style w:type="paragraph" w:customStyle="1" w:styleId="ListadeItens">
    <w:name w:val="Lista de Itens"/>
    <w:basedOn w:val="Normal"/>
    <w:rsid w:val="000E5F69"/>
    <w:pPr>
      <w:numPr>
        <w:numId w:val="3"/>
      </w:numPr>
      <w:spacing w:after="0" w:line="360" w:lineRule="auto"/>
      <w:jc w:val="both"/>
    </w:pPr>
    <w:rPr>
      <w:rFonts w:ascii="Arial" w:eastAsia="Times New Roman" w:hAnsi="Arial" w:cs="Arial"/>
      <w:sz w:val="24"/>
      <w:szCs w:val="24"/>
      <w:lang w:eastAsia="pt-BR"/>
    </w:rPr>
  </w:style>
  <w:style w:type="paragraph" w:styleId="Textodenotadefim">
    <w:name w:val="endnote text"/>
    <w:basedOn w:val="Normal"/>
    <w:link w:val="TextodenotadefimChar"/>
    <w:uiPriority w:val="99"/>
    <w:semiHidden/>
    <w:unhideWhenUsed/>
    <w:rsid w:val="008463B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8463B6"/>
    <w:rPr>
      <w:sz w:val="20"/>
      <w:szCs w:val="20"/>
    </w:rPr>
  </w:style>
  <w:style w:type="character" w:styleId="Refdenotadefim">
    <w:name w:val="endnote reference"/>
    <w:basedOn w:val="Fontepargpadro"/>
    <w:uiPriority w:val="99"/>
    <w:semiHidden/>
    <w:unhideWhenUsed/>
    <w:rsid w:val="008463B6"/>
    <w:rPr>
      <w:vertAlign w:val="superscript"/>
    </w:rPr>
  </w:style>
  <w:style w:type="paragraph" w:styleId="Legenda">
    <w:name w:val="caption"/>
    <w:basedOn w:val="Normal"/>
    <w:next w:val="Normal"/>
    <w:uiPriority w:val="99"/>
    <w:qFormat/>
    <w:rsid w:val="003B19E3"/>
    <w:pPr>
      <w:spacing w:before="120" w:after="120" w:line="240" w:lineRule="auto"/>
      <w:jc w:val="center"/>
    </w:pPr>
    <w:rPr>
      <w:rFonts w:ascii="Times New Roman" w:eastAsia="Times New Roman" w:hAnsi="Times New Roman" w:cs="Times New Roman"/>
      <w:lang w:val="it-IT" w:eastAsia="pt-BR"/>
    </w:rPr>
  </w:style>
  <w:style w:type="character" w:customStyle="1" w:styleId="Ttulo1Char">
    <w:name w:val="Título 1 Char"/>
    <w:basedOn w:val="Fontepargpadro"/>
    <w:link w:val="Ttulo1"/>
    <w:rsid w:val="00C67C91"/>
    <w:rPr>
      <w:rFonts w:ascii="Verdana" w:eastAsia="Times New Roman" w:hAnsi="Verdana" w:cs="Tahoma"/>
      <w:b/>
      <w:bCs/>
      <w:color w:val="FF0066"/>
      <w:sz w:val="24"/>
      <w:szCs w:val="20"/>
      <w:lang w:eastAsia="pt-BR"/>
      <w14:shadow w14:blurRad="50800" w14:dist="38100" w14:dir="2700000" w14:sx="100000" w14:sy="100000" w14:kx="0" w14:ky="0" w14:algn="tl">
        <w14:srgbClr w14:val="000000">
          <w14:alpha w14:val="60000"/>
        </w14:srgbClr>
      </w14:shadow>
    </w:rPr>
  </w:style>
  <w:style w:type="character" w:styleId="HiperlinkVisitado">
    <w:name w:val="FollowedHyperlink"/>
    <w:basedOn w:val="Fontepargpadro"/>
    <w:uiPriority w:val="99"/>
    <w:semiHidden/>
    <w:unhideWhenUsed/>
    <w:rsid w:val="00C67C91"/>
    <w:rPr>
      <w:color w:val="800080" w:themeColor="followedHyperlink"/>
      <w:u w:val="single"/>
    </w:rPr>
  </w:style>
  <w:style w:type="paragraph" w:customStyle="1" w:styleId="Autores">
    <w:name w:val="Autores"/>
    <w:basedOn w:val="Normal"/>
    <w:uiPriority w:val="99"/>
    <w:rsid w:val="00344AE9"/>
    <w:pPr>
      <w:spacing w:after="0" w:line="240" w:lineRule="auto"/>
      <w:jc w:val="center"/>
    </w:pPr>
    <w:rPr>
      <w:rFonts w:ascii="Times New Roman" w:eastAsia="Times New Roman" w:hAnsi="Times New Roman" w:cs="Times New Roman"/>
      <w:b/>
      <w:bCs/>
      <w:sz w:val="20"/>
      <w:szCs w:val="20"/>
      <w:lang w:eastAsia="pt-BR"/>
    </w:rPr>
  </w:style>
  <w:style w:type="character" w:styleId="Refdecomentrio">
    <w:name w:val="annotation reference"/>
    <w:basedOn w:val="Fontepargpadro"/>
    <w:uiPriority w:val="99"/>
    <w:semiHidden/>
    <w:unhideWhenUsed/>
    <w:rsid w:val="0079573F"/>
    <w:rPr>
      <w:sz w:val="16"/>
      <w:szCs w:val="16"/>
    </w:rPr>
  </w:style>
  <w:style w:type="paragraph" w:styleId="Textodecomentrio">
    <w:name w:val="annotation text"/>
    <w:basedOn w:val="Normal"/>
    <w:link w:val="TextodecomentrioChar"/>
    <w:uiPriority w:val="99"/>
    <w:semiHidden/>
    <w:unhideWhenUsed/>
    <w:rsid w:val="0079573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9573F"/>
    <w:rPr>
      <w:sz w:val="20"/>
      <w:szCs w:val="20"/>
    </w:rPr>
  </w:style>
  <w:style w:type="paragraph" w:styleId="Assuntodocomentrio">
    <w:name w:val="annotation subject"/>
    <w:basedOn w:val="Textodecomentrio"/>
    <w:next w:val="Textodecomentrio"/>
    <w:link w:val="AssuntodocomentrioChar"/>
    <w:uiPriority w:val="99"/>
    <w:semiHidden/>
    <w:unhideWhenUsed/>
    <w:rsid w:val="0079573F"/>
    <w:rPr>
      <w:b/>
      <w:bCs/>
    </w:rPr>
  </w:style>
  <w:style w:type="character" w:customStyle="1" w:styleId="AssuntodocomentrioChar">
    <w:name w:val="Assunto do comentário Char"/>
    <w:basedOn w:val="TextodecomentrioChar"/>
    <w:link w:val="Assuntodocomentrio"/>
    <w:uiPriority w:val="99"/>
    <w:semiHidden/>
    <w:rsid w:val="0079573F"/>
    <w:rPr>
      <w:b/>
      <w:bCs/>
      <w:sz w:val="20"/>
      <w:szCs w:val="20"/>
    </w:rPr>
  </w:style>
  <w:style w:type="paragraph" w:styleId="Reviso">
    <w:name w:val="Revision"/>
    <w:hidden/>
    <w:uiPriority w:val="99"/>
    <w:semiHidden/>
    <w:rsid w:val="00FD4DD4"/>
    <w:pPr>
      <w:spacing w:after="0" w:line="240" w:lineRule="auto"/>
    </w:pPr>
  </w:style>
  <w:style w:type="character" w:customStyle="1" w:styleId="Meno1">
    <w:name w:val="Menção1"/>
    <w:basedOn w:val="Fontepargpadro"/>
    <w:uiPriority w:val="99"/>
    <w:semiHidden/>
    <w:unhideWhenUsed/>
    <w:rsid w:val="00DC4F29"/>
    <w:rPr>
      <w:color w:val="2B579A"/>
      <w:shd w:val="clear" w:color="auto" w:fill="E6E6E6"/>
    </w:rPr>
  </w:style>
  <w:style w:type="paragraph" w:styleId="Bibliografia">
    <w:name w:val="Bibliography"/>
    <w:basedOn w:val="Normal"/>
    <w:next w:val="Normal"/>
    <w:uiPriority w:val="37"/>
    <w:unhideWhenUsed/>
    <w:rsid w:val="0012004C"/>
    <w:pPr>
      <w:spacing w:after="0" w:line="480" w:lineRule="auto"/>
      <w:ind w:left="720" w:hanging="720"/>
    </w:pPr>
  </w:style>
  <w:style w:type="character" w:styleId="MenoPendente">
    <w:name w:val="Unresolved Mention"/>
    <w:basedOn w:val="Fontepargpadro"/>
    <w:uiPriority w:val="99"/>
    <w:semiHidden/>
    <w:unhideWhenUsed/>
    <w:rsid w:val="00D37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486522">
      <w:bodyDiv w:val="1"/>
      <w:marLeft w:val="0"/>
      <w:marRight w:val="0"/>
      <w:marTop w:val="0"/>
      <w:marBottom w:val="0"/>
      <w:divBdr>
        <w:top w:val="none" w:sz="0" w:space="0" w:color="auto"/>
        <w:left w:val="none" w:sz="0" w:space="0" w:color="auto"/>
        <w:bottom w:val="none" w:sz="0" w:space="0" w:color="auto"/>
        <w:right w:val="none" w:sz="0" w:space="0" w:color="auto"/>
      </w:divBdr>
    </w:div>
    <w:div w:id="1284072211">
      <w:bodyDiv w:val="1"/>
      <w:marLeft w:val="0"/>
      <w:marRight w:val="0"/>
      <w:marTop w:val="0"/>
      <w:marBottom w:val="0"/>
      <w:divBdr>
        <w:top w:val="none" w:sz="0" w:space="0" w:color="auto"/>
        <w:left w:val="none" w:sz="0" w:space="0" w:color="auto"/>
        <w:bottom w:val="none" w:sz="0" w:space="0" w:color="auto"/>
        <w:right w:val="none" w:sz="0" w:space="0" w:color="auto"/>
      </w:divBdr>
      <w:divsChild>
        <w:div w:id="620960208">
          <w:marLeft w:val="547"/>
          <w:marRight w:val="0"/>
          <w:marTop w:val="106"/>
          <w:marBottom w:val="0"/>
          <w:divBdr>
            <w:top w:val="none" w:sz="0" w:space="0" w:color="auto"/>
            <w:left w:val="none" w:sz="0" w:space="0" w:color="auto"/>
            <w:bottom w:val="none" w:sz="0" w:space="0" w:color="auto"/>
            <w:right w:val="none" w:sz="0" w:space="0" w:color="auto"/>
          </w:divBdr>
        </w:div>
      </w:divsChild>
    </w:div>
    <w:div w:id="184852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sar.lima@ifma.edu.b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ianca.rabelo@ifma.edu.be" TargetMode="External"/><Relationship Id="rId4" Type="http://schemas.openxmlformats.org/officeDocument/2006/relationships/settings" Target="settings.xml"/><Relationship Id="rId9" Type="http://schemas.openxmlformats.org/officeDocument/2006/relationships/hyperlink" Target="mailto:psicologathayara@gmai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enviaremai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BCFDD-8B44-4364-873D-D9911A69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16607</Words>
  <Characters>89680</Characters>
  <Application>Microsoft Office Word</Application>
  <DocSecurity>0</DocSecurity>
  <Lines>747</Lines>
  <Paragraphs>212</Paragraphs>
  <ScaleCrop>false</ScaleCrop>
  <HeadingPairs>
    <vt:vector size="2" baseType="variant">
      <vt:variant>
        <vt:lpstr>Título</vt:lpstr>
      </vt:variant>
      <vt:variant>
        <vt:i4>1</vt:i4>
      </vt:variant>
    </vt:vector>
  </HeadingPairs>
  <TitlesOfParts>
    <vt:vector size="1" baseType="lpstr">
      <vt:lpstr/>
    </vt:vector>
  </TitlesOfParts>
  <Company>UNIPAMPA</Company>
  <LinksUpToDate>false</LinksUpToDate>
  <CharactersWithSpaces>106075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marlucyfarias</dc:creator>
  <cp:lastModifiedBy>Autor</cp:lastModifiedBy>
  <cp:revision>2</cp:revision>
  <dcterms:created xsi:type="dcterms:W3CDTF">2025-09-22T00:35:00Z</dcterms:created>
  <dcterms:modified xsi:type="dcterms:W3CDTF">2025-09-22T00:35:00Z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id="qooS0eKt"/&gt;&lt;style id="http://www.zotero.org/styles/apa" locale="pt-BR"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