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left"/>
        <w:rPr>
          <w:rFonts w:ascii="Bell MT" w:cs="Bell MT" w:eastAsia="Bell MT" w:hAnsi="Bell MT"/>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-380999</wp:posOffset>
            </wp:positionH>
            <wp:positionV relativeFrom="paragraph">
              <wp:posOffset>114300</wp:posOffset>
            </wp:positionV>
            <wp:extent cx="6153150" cy="829628"/>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150" cy="829628"/>
                    </a:xfrm>
                    <a:prstGeom prst="rect"/>
                    <a:ln/>
                  </pic:spPr>
                </pic:pic>
              </a:graphicData>
            </a:graphic>
          </wp:anchor>
        </w:drawing>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center"/>
        <w:rPr>
          <w:rFonts w:ascii="Bell MT" w:cs="Bell MT" w:eastAsia="Bell MT" w:hAnsi="Bell MT"/>
          <w:b w:val="1"/>
          <w:sz w:val="28"/>
          <w:szCs w:val="28"/>
        </w:rPr>
      </w:pPr>
      <w:r w:rsidDel="00000000" w:rsidR="00000000" w:rsidRPr="00000000">
        <w:rPr>
          <w:rFonts w:ascii="Bell MT" w:cs="Bell MT" w:eastAsia="Bell MT" w:hAnsi="Bell MT"/>
          <w:b w:val="1"/>
          <w:sz w:val="28"/>
          <w:szCs w:val="28"/>
          <w:rtl w:val="0"/>
        </w:rPr>
        <w:t xml:space="preserve">Práticas Educacionais Relacionadas ao Uso da Literatura no Ensino Fundamental no PIBID</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center"/>
        <w:rPr>
          <w:rFonts w:ascii="Bell MT" w:cs="Bell MT" w:eastAsia="Bell MT" w:hAnsi="Bell MT"/>
          <w:b w:val="1"/>
          <w:sz w:val="28"/>
          <w:szCs w:val="28"/>
        </w:rPr>
      </w:pPr>
      <w:r w:rsidDel="00000000" w:rsidR="00000000" w:rsidRPr="00000000">
        <w:rPr>
          <w:rFonts w:ascii="Bell MT" w:cs="Bell MT" w:eastAsia="Bell MT" w:hAnsi="Bell MT"/>
          <w:b w:val="1"/>
          <w:sz w:val="28"/>
          <w:szCs w:val="28"/>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center"/>
        <w:rPr>
          <w:rFonts w:ascii="Bell MT" w:cs="Bell MT" w:eastAsia="Bell MT" w:hAnsi="Bell MT"/>
          <w:b w:val="1"/>
          <w:sz w:val="28"/>
          <w:szCs w:val="28"/>
        </w:rPr>
      </w:pPr>
      <w:r w:rsidDel="00000000" w:rsidR="00000000" w:rsidRPr="00000000">
        <w:rPr>
          <w:rFonts w:ascii="Bell MT" w:cs="Bell MT" w:eastAsia="Bell MT" w:hAnsi="Bell MT"/>
          <w:b w:val="1"/>
          <w:sz w:val="28"/>
          <w:szCs w:val="28"/>
          <w:rtl w:val="0"/>
        </w:rPr>
        <w:t xml:space="preserve">Educational Practices Related to the Use of Literature in Elementary School</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Darlan Cesário da Rocha da Silva </w:t>
      </w:r>
      <w:r w:rsidDel="00000000" w:rsidR="00000000" w:rsidRPr="00000000">
        <w:rPr>
          <w:rFonts w:ascii="Bell MT" w:cs="Bell MT" w:eastAsia="Bell MT" w:hAnsi="Bell MT"/>
          <w:b w:val="1"/>
          <w:sz w:val="24"/>
          <w:szCs w:val="24"/>
          <w:vertAlign w:val="superscript"/>
          <w:rtl w:val="0"/>
        </w:rPr>
        <w:t xml:space="preserve">(1)</w:t>
      </w:r>
      <w:r w:rsidDel="00000000" w:rsidR="00000000" w:rsidRPr="00000000">
        <w:rPr>
          <w:rFonts w:ascii="Bell MT" w:cs="Bell MT" w:eastAsia="Bell MT" w:hAnsi="Bell MT"/>
          <w:b w:val="1"/>
          <w:sz w:val="24"/>
          <w:szCs w:val="24"/>
          <w:rtl w:val="0"/>
        </w:rPr>
        <w:t xml:space="preserv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 Eriwelton da Silva Pereira </w:t>
      </w:r>
      <w:r w:rsidDel="00000000" w:rsidR="00000000" w:rsidRPr="00000000">
        <w:rPr>
          <w:rFonts w:ascii="Bell MT" w:cs="Bell MT" w:eastAsia="Bell MT" w:hAnsi="Bell MT"/>
          <w:b w:val="1"/>
          <w:sz w:val="24"/>
          <w:szCs w:val="24"/>
          <w:vertAlign w:val="superscript"/>
          <w:rtl w:val="0"/>
        </w:rPr>
        <w:t xml:space="preserve">(2)</w:t>
      </w:r>
      <w:r w:rsidDel="00000000" w:rsidR="00000000" w:rsidRPr="00000000">
        <w:rPr>
          <w:rFonts w:ascii="Bell MT" w:cs="Bell MT" w:eastAsia="Bell MT" w:hAnsi="Bell MT"/>
          <w:b w:val="1"/>
          <w:sz w:val="24"/>
          <w:szCs w:val="24"/>
          <w:rtl w:val="0"/>
        </w:rPr>
        <w:t xml:space="preserve">;</w:t>
      </w:r>
      <w:r w:rsidDel="00000000" w:rsidR="00000000" w:rsidRPr="00000000">
        <w:rPr>
          <w:rFonts w:ascii="Bell MT" w:cs="Bell MT" w:eastAsia="Bell MT" w:hAnsi="Bell MT"/>
          <w:b w:val="1"/>
          <w:sz w:val="24"/>
          <w:szCs w:val="24"/>
          <w:vertAlign w:val="superscript"/>
          <w:rtl w:val="0"/>
        </w:rPr>
        <w:t xml:space="preserve">  </w:t>
      </w:r>
      <w:r w:rsidDel="00000000" w:rsidR="00000000" w:rsidRPr="00000000">
        <w:rPr>
          <w:rFonts w:ascii="Bell MT" w:cs="Bell MT" w:eastAsia="Bell MT" w:hAnsi="Bell MT"/>
          <w:b w:val="1"/>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Jessica da Silva Feitoza </w:t>
      </w:r>
      <w:r w:rsidDel="00000000" w:rsidR="00000000" w:rsidRPr="00000000">
        <w:rPr>
          <w:rFonts w:ascii="Bell MT" w:cs="Bell MT" w:eastAsia="Bell MT" w:hAnsi="Bell MT"/>
          <w:b w:val="1"/>
          <w:sz w:val="24"/>
          <w:szCs w:val="24"/>
          <w:vertAlign w:val="superscript"/>
          <w:rtl w:val="0"/>
        </w:rPr>
        <w:t xml:space="preserve">(3)</w:t>
      </w:r>
      <w:r w:rsidDel="00000000" w:rsidR="00000000" w:rsidRPr="00000000">
        <w:rPr>
          <w:rFonts w:ascii="Bell MT" w:cs="Bell MT" w:eastAsia="Bell MT" w:hAnsi="Bell MT"/>
          <w:b w:val="1"/>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b w:val="1"/>
          <w:sz w:val="20"/>
          <w:szCs w:val="20"/>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sz w:val="16"/>
          <w:szCs w:val="16"/>
        </w:rPr>
      </w:pPr>
      <w:r w:rsidDel="00000000" w:rsidR="00000000" w:rsidRPr="00000000">
        <w:rPr>
          <w:rFonts w:ascii="Bell MT" w:cs="Bell MT" w:eastAsia="Bell MT" w:hAnsi="Bell MT"/>
          <w:b w:val="1"/>
          <w:sz w:val="20"/>
          <w:szCs w:val="20"/>
          <w:vertAlign w:val="superscript"/>
          <w:rtl w:val="0"/>
        </w:rPr>
        <w:t xml:space="preserve">(1)</w:t>
      </w:r>
      <w:r w:rsidDel="00000000" w:rsidR="00000000" w:rsidRPr="00000000">
        <w:rPr>
          <w:rFonts w:ascii="Bell MT" w:cs="Bell MT" w:eastAsia="Bell MT" w:hAnsi="Bell MT"/>
          <w:sz w:val="16"/>
          <w:szCs w:val="16"/>
          <w:rtl w:val="0"/>
        </w:rPr>
        <w:t xml:space="preserve">ORCID: </w:t>
      </w:r>
      <w:hyperlink r:id="rId8">
        <w:r w:rsidDel="00000000" w:rsidR="00000000" w:rsidRPr="00000000">
          <w:rPr>
            <w:rFonts w:ascii="Bell MT" w:cs="Bell MT" w:eastAsia="Bell MT" w:hAnsi="Bell MT"/>
            <w:sz w:val="16"/>
            <w:szCs w:val="16"/>
            <w:u w:val="single"/>
            <w:rtl w:val="0"/>
          </w:rPr>
          <w:t xml:space="preserve">h</w:t>
        </w:r>
      </w:hyperlink>
      <w:hyperlink r:id="rId9">
        <w:r w:rsidDel="00000000" w:rsidR="00000000" w:rsidRPr="00000000">
          <w:rPr>
            <w:rFonts w:ascii="Bell MT" w:cs="Bell MT" w:eastAsia="Bell MT" w:hAnsi="Bell MT"/>
            <w:sz w:val="16"/>
            <w:szCs w:val="16"/>
            <w:rtl w:val="0"/>
          </w:rPr>
          <w:t xml:space="preserve">ttps://orcid.org/0000-0002-5931-1538</w:t>
        </w:r>
      </w:hyperlink>
      <w:r w:rsidDel="00000000" w:rsidR="00000000" w:rsidRPr="00000000">
        <w:rPr>
          <w:rFonts w:ascii="Bell MT" w:cs="Bell MT" w:eastAsia="Bell MT" w:hAnsi="Bell MT"/>
          <w:sz w:val="16"/>
          <w:szCs w:val="16"/>
          <w:rtl w:val="0"/>
        </w:rPr>
        <w:t xml:space="preserve">; Univercidade Estadual de Alagoas/ Graduando em Letras - Lìngua portuguesa Campus  V, Bolsista do Programa de Iniciação à Docência PIBID). Núcleo: Letras-Português/Espanhol PIBID BRAZIL, E-mail: darlan.silva2@alunos.uneal.edu.br;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sz w:val="16"/>
          <w:szCs w:val="16"/>
        </w:rPr>
      </w:pPr>
      <w:r w:rsidDel="00000000" w:rsidR="00000000" w:rsidRPr="00000000">
        <w:rPr>
          <w:rFonts w:ascii="Bell MT" w:cs="Bell MT" w:eastAsia="Bell MT" w:hAnsi="Bell MT"/>
          <w:sz w:val="16"/>
          <w:szCs w:val="16"/>
          <w:vertAlign w:val="superscript"/>
          <w:rtl w:val="0"/>
        </w:rPr>
        <w:t xml:space="preserve">(2)</w:t>
      </w:r>
      <w:r w:rsidDel="00000000" w:rsidR="00000000" w:rsidRPr="00000000">
        <w:rPr>
          <w:rFonts w:ascii="Bell MT" w:cs="Bell MT" w:eastAsia="Bell MT" w:hAnsi="Bell MT"/>
          <w:sz w:val="16"/>
          <w:szCs w:val="16"/>
          <w:rtl w:val="0"/>
        </w:rPr>
        <w:t xml:space="preserve">ORCID: </w:t>
      </w:r>
      <w:hyperlink r:id="rId10">
        <w:r w:rsidDel="00000000" w:rsidR="00000000" w:rsidRPr="00000000">
          <w:rPr>
            <w:rFonts w:ascii="Bell MT" w:cs="Bell MT" w:eastAsia="Bell MT" w:hAnsi="Bell MT"/>
            <w:sz w:val="16"/>
            <w:szCs w:val="16"/>
            <w:rtl w:val="0"/>
          </w:rPr>
          <w:t xml:space="preserve">https://orcid.org/0000-0003-4926-5707</w:t>
        </w:r>
      </w:hyperlink>
      <w:r w:rsidDel="00000000" w:rsidR="00000000" w:rsidRPr="00000000">
        <w:rPr>
          <w:rFonts w:ascii="Bell MT" w:cs="Bell MT" w:eastAsia="Bell MT" w:hAnsi="Bell MT"/>
          <w:sz w:val="16"/>
          <w:szCs w:val="16"/>
          <w:rtl w:val="0"/>
        </w:rPr>
        <w:t xml:space="preserve">; Universidade Estadual de Alagoas/ Graduando em Letras - Língua Portuguesa Campus V, Bolsista do Programa de Iniciação à Docência PIBID). Núcleo: Letras-Português/Espanhol PIBID BRAZIL, E-mail:  Erylweltomsila@gmail.com:;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b w:val="1"/>
          <w:sz w:val="16"/>
          <w:szCs w:val="16"/>
        </w:rPr>
      </w:pPr>
      <w:r w:rsidDel="00000000" w:rsidR="00000000" w:rsidRPr="00000000">
        <w:rPr>
          <w:rFonts w:ascii="Bell MT" w:cs="Bell MT" w:eastAsia="Bell MT" w:hAnsi="Bell MT"/>
          <w:sz w:val="16"/>
          <w:szCs w:val="16"/>
          <w:vertAlign w:val="superscript"/>
          <w:rtl w:val="0"/>
        </w:rPr>
        <w:t xml:space="preserve">(3)</w:t>
      </w:r>
      <w:r w:rsidDel="00000000" w:rsidR="00000000" w:rsidRPr="00000000">
        <w:rPr>
          <w:rFonts w:ascii="Bell MT" w:cs="Bell MT" w:eastAsia="Bell MT" w:hAnsi="Bell MT"/>
          <w:sz w:val="16"/>
          <w:szCs w:val="16"/>
          <w:rtl w:val="0"/>
        </w:rPr>
        <w:t xml:space="preserve">ORCID: </w:t>
      </w:r>
      <w:hyperlink r:id="rId11">
        <w:r w:rsidDel="00000000" w:rsidR="00000000" w:rsidRPr="00000000">
          <w:rPr>
            <w:rFonts w:ascii="Bell MT" w:cs="Bell MT" w:eastAsia="Bell MT" w:hAnsi="Bell MT"/>
            <w:sz w:val="16"/>
            <w:szCs w:val="16"/>
            <w:highlight w:val="white"/>
            <w:rtl w:val="0"/>
          </w:rPr>
          <w:t xml:space="preserve">https://orcid.org/0000-0001-6685-6301</w:t>
        </w:r>
      </w:hyperlink>
      <w:r w:rsidDel="00000000" w:rsidR="00000000" w:rsidRPr="00000000">
        <w:rPr>
          <w:rFonts w:ascii="Bell MT" w:cs="Bell MT" w:eastAsia="Bell MT" w:hAnsi="Bell MT"/>
          <w:sz w:val="16"/>
          <w:szCs w:val="16"/>
          <w:rtl w:val="0"/>
        </w:rPr>
        <w:t xml:space="preserve">;</w:t>
      </w:r>
      <w:r w:rsidDel="00000000" w:rsidR="00000000" w:rsidRPr="00000000">
        <w:rPr>
          <w:rFonts w:ascii="Bell MT" w:cs="Bell MT" w:eastAsia="Bell MT" w:hAnsi="Bell MT"/>
          <w:sz w:val="16"/>
          <w:szCs w:val="16"/>
          <w:rtl w:val="0"/>
        </w:rPr>
        <w:t xml:space="preserve"> Universidade Estadual de Alagoas/ Graduanda em Letras - Língua Portuguesa Campus V, Bolsista do Programa de Iniciação à Docência PIBID), Núcleo: Letras-Português/Espanhol PIBID BRAZIL, E-mail:  Jhessysilva17@gmail.com</w:t>
      </w:r>
      <w:r w:rsidDel="00000000" w:rsidR="00000000" w:rsidRPr="00000000">
        <w:rPr>
          <w:rFonts w:ascii="Bell MT" w:cs="Bell MT" w:eastAsia="Bell MT" w:hAnsi="Bell MT"/>
          <w:b w:val="1"/>
          <w:sz w:val="16"/>
          <w:szCs w:val="16"/>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b w:val="1"/>
          <w:sz w:val="16"/>
          <w:szCs w:val="16"/>
        </w:rPr>
      </w:pPr>
      <w:r w:rsidDel="00000000" w:rsidR="00000000" w:rsidRPr="00000000">
        <w:rPr>
          <w:rFonts w:ascii="Bell MT" w:cs="Bell MT" w:eastAsia="Bell MT" w:hAnsi="Bell MT"/>
          <w:b w:val="1"/>
          <w:sz w:val="16"/>
          <w:szCs w:val="16"/>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b w:val="1"/>
          <w:color w:val="ff0000"/>
          <w:sz w:val="16"/>
          <w:szCs w:val="16"/>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 </w:t>
      </w:r>
      <w:r w:rsidDel="00000000" w:rsidR="00000000" w:rsidRPr="00000000">
        <w:rPr>
          <w:rFonts w:ascii="Bell MT" w:cs="Bell MT" w:eastAsia="Bell MT" w:hAnsi="Bell MT"/>
          <w:b w:val="1"/>
          <w:sz w:val="24"/>
          <w:szCs w:val="24"/>
          <w:rtl w:val="0"/>
        </w:rPr>
        <w:t xml:space="preserve">Grupo de Trabalho: Letras-Português/Espanhol PIBID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center"/>
        <w:rPr>
          <w:rFonts w:ascii="Bell MT" w:cs="Bell MT" w:eastAsia="Bell MT" w:hAnsi="Bell MT"/>
          <w:b w:val="1"/>
        </w:rPr>
      </w:pPr>
      <w:r w:rsidDel="00000000" w:rsidR="00000000" w:rsidRPr="00000000">
        <w:rPr>
          <w:rFonts w:ascii="Bell MT" w:cs="Bell MT" w:eastAsia="Bell MT" w:hAnsi="Bell MT"/>
          <w:b w:val="1"/>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sz w:val="20"/>
          <w:szCs w:val="20"/>
        </w:rPr>
      </w:pPr>
      <w:r w:rsidDel="00000000" w:rsidR="00000000" w:rsidRPr="00000000">
        <w:rPr>
          <w:rFonts w:ascii="Bell MT" w:cs="Bell MT" w:eastAsia="Bell MT" w:hAnsi="Bell MT"/>
          <w:b w:val="1"/>
          <w:sz w:val="24"/>
          <w:szCs w:val="24"/>
          <w:rtl w:val="0"/>
        </w:rPr>
        <w:t xml:space="preserve">RESUMO:  </w:t>
      </w:r>
      <w:r w:rsidDel="00000000" w:rsidR="00000000" w:rsidRPr="00000000">
        <w:rPr>
          <w:rFonts w:ascii="Bell MT" w:cs="Bell MT" w:eastAsia="Bell MT" w:hAnsi="Bell MT"/>
          <w:sz w:val="20"/>
          <w:szCs w:val="20"/>
          <w:rtl w:val="0"/>
        </w:rPr>
        <w:t xml:space="preserve">O presente trabalho trata-se de um relato de experiência vivenciado por licenciandos em Letras por meio do Programa Institucional de Bolsas de Iniciação à Docência-PIBID, subsidiado pela Coordenação de Aperfeiçoamento de Pessoal de Nível Superior-CAPES e realizado na Universidade Estadual de Alagoas-UNEAL, na Escola Estadual Dr Paulo de Castro Sarmento. Durante as aulas de língua portuguesa. Observamos em sala de aula, no ensino fundamental II, particularidade acerca da literatura, em especial as obras de Jorge de lima, podendo ser notada a extrema importância da literatura para que os alunos </w:t>
      </w:r>
      <w:r w:rsidDel="00000000" w:rsidR="00000000" w:rsidRPr="00000000">
        <w:rPr>
          <w:rFonts w:ascii="Bell MT" w:cs="Bell MT" w:eastAsia="Bell MT" w:hAnsi="Bell MT"/>
          <w:sz w:val="20"/>
          <w:szCs w:val="20"/>
          <w:rtl w:val="0"/>
        </w:rPr>
        <w:t xml:space="preserve">mergulhem</w:t>
      </w:r>
      <w:r w:rsidDel="00000000" w:rsidR="00000000" w:rsidRPr="00000000">
        <w:rPr>
          <w:rFonts w:ascii="Bell MT" w:cs="Bell MT" w:eastAsia="Bell MT" w:hAnsi="Bell MT"/>
          <w:sz w:val="20"/>
          <w:szCs w:val="20"/>
          <w:rtl w:val="0"/>
        </w:rPr>
        <w:t xml:space="preserve"> em leituras que ative e aguce seu senso crítico e também contribua para o seu desenvolvimento crítico e sócio emocional, além das várias possibilidades de apreensão da cultura estabelecida durante o desenvolvimento das aulas. O objetivo deste trabalho é mostrar que os clássicos literários, e de forma particular a literatura Alagoana podem contribuir de forma ativa para o desenvolvimento do hábito da leitura infantil, construção do vocabulário e formação crítica enquanto indivíduos. Assim, a questão norteadora  que buscaremos responder é: será que o uso da literatura infantil em seus mais diversos âmbitos, é eficaz ou não para melhorar o desenvolvimento qualitativo das aulas no ensino fundamental? Essa é uma pesquisa de cunho qualitativo e bibliográfico e como procedimentos metodológicos utilizamos os diários de campo desenvolvidos pelos bolsistas. Por fim,vale contextualizar e exprimir a importância do PIBID, para todos os que se beneficiam dele.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sz w:val="20"/>
          <w:szCs w:val="20"/>
        </w:rPr>
      </w:pPr>
      <w:r w:rsidDel="00000000" w:rsidR="00000000" w:rsidRPr="00000000">
        <w:rPr>
          <w:rFonts w:ascii="Bell MT" w:cs="Bell MT" w:eastAsia="Bell MT" w:hAnsi="Bell MT"/>
          <w:b w:val="1"/>
          <w:sz w:val="20"/>
          <w:szCs w:val="20"/>
          <w:rtl w:val="0"/>
        </w:rPr>
        <w:t xml:space="preserve">PALAVRAS-CHAVE:</w:t>
      </w:r>
      <w:r w:rsidDel="00000000" w:rsidR="00000000" w:rsidRPr="00000000">
        <w:rPr>
          <w:rFonts w:ascii="Bell MT" w:cs="Bell MT" w:eastAsia="Bell MT" w:hAnsi="Bell MT"/>
          <w:b w:val="1"/>
          <w:sz w:val="20"/>
          <w:szCs w:val="20"/>
          <w:rtl w:val="0"/>
        </w:rPr>
        <w:t xml:space="preserve"> </w:t>
      </w:r>
      <w:r w:rsidDel="00000000" w:rsidR="00000000" w:rsidRPr="00000000">
        <w:rPr>
          <w:rFonts w:ascii="Bell MT" w:cs="Bell MT" w:eastAsia="Bell MT" w:hAnsi="Bell MT"/>
          <w:sz w:val="20"/>
          <w:szCs w:val="20"/>
          <w:rtl w:val="0"/>
        </w:rPr>
        <w:t xml:space="preserve">Literatura. Experiência. Contribuições. Desenvolvimento. Educação </w:t>
      </w:r>
      <w:r w:rsidDel="00000000" w:rsidR="00000000" w:rsidRPr="00000000">
        <w:rPr>
          <w:rFonts w:ascii="Bell MT" w:cs="Bell MT" w:eastAsia="Bell MT" w:hAnsi="Bell MT"/>
          <w:sz w:val="20"/>
          <w:szCs w:val="20"/>
          <w:rtl w:val="0"/>
        </w:rPr>
        <w:t xml:space="preserve">e Fundamental.</w:t>
      </w:r>
      <w:r w:rsidDel="00000000" w:rsidR="00000000" w:rsidRPr="00000000">
        <w:rPr>
          <w:rFonts w:ascii="Bell MT" w:cs="Bell MT" w:eastAsia="Bell MT" w:hAnsi="Bell MT"/>
          <w:sz w:val="20"/>
          <w:szCs w:val="20"/>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color w:val="202124"/>
          <w:sz w:val="20"/>
          <w:szCs w:val="20"/>
        </w:rPr>
      </w:pPr>
      <w:r w:rsidDel="00000000" w:rsidR="00000000" w:rsidRPr="00000000">
        <w:rPr>
          <w:rFonts w:ascii="Bell MT" w:cs="Bell MT" w:eastAsia="Bell MT" w:hAnsi="Bell MT"/>
          <w:sz w:val="20"/>
          <w:szCs w:val="20"/>
          <w:rtl w:val="0"/>
        </w:rPr>
        <w:t xml:space="preserve"> </w:t>
      </w:r>
      <w:r w:rsidDel="00000000" w:rsidR="00000000" w:rsidRPr="00000000">
        <w:rPr>
          <w:rFonts w:ascii="Bell MT" w:cs="Bell MT" w:eastAsia="Bell MT" w:hAnsi="Bell MT"/>
          <w:b w:val="1"/>
          <w:sz w:val="20"/>
          <w:szCs w:val="20"/>
          <w:rtl w:val="0"/>
        </w:rPr>
        <w:t xml:space="preserve">ABSTRACT:</w:t>
      </w:r>
      <w:r w:rsidDel="00000000" w:rsidR="00000000" w:rsidRPr="00000000">
        <w:rPr>
          <w:rFonts w:ascii="Bell MT" w:cs="Bell MT" w:eastAsia="Bell MT" w:hAnsi="Bell MT"/>
          <w:sz w:val="20"/>
          <w:szCs w:val="20"/>
          <w:rtl w:val="0"/>
        </w:rPr>
        <w:t xml:space="preserve"> </w:t>
      </w:r>
      <w:r w:rsidDel="00000000" w:rsidR="00000000" w:rsidRPr="00000000">
        <w:rPr>
          <w:rFonts w:ascii="Bell MT" w:cs="Bell MT" w:eastAsia="Bell MT" w:hAnsi="Bell MT"/>
          <w:color w:val="202124"/>
          <w:sz w:val="20"/>
          <w:szCs w:val="20"/>
          <w:rtl w:val="0"/>
        </w:rPr>
        <w:t xml:space="preserve">The present work is an experience report lived by undergraduates in Letters through the Institutional Program of Scholarships for Initiation to Teaching-PIBID, subsidized by the Coordination for the Improvement of Higher Education Personnel-CAPES and carried out at the State University of Alagoas- UNEAL, at the Dr Paulo de Castro Sarmento State School. During Portuguese language classes. We observed in the classroom, in elementary school II, particularity about literature, especially the works of Jorge de lima, and the extreme importance of literature for students to immerse themselves in readings that activate and sharpen their critical sense and also contribute can be noted. for their critical and socio-emotional development, in addition to the various possibilities of apprehending the culture established during the development of classes. The aim of this work is to show that literary classics, and in particular Alagoas literature, can actively contribute to the development of children's reading habits, vocabulary building and critical training as individuals. Thus, the guiding question that we will seek to answer is: is the use of children's literature in its most diverse areas effective or not to improve the qualitative development of classes in elementary school? This is a qualitative and bibliographical research and as methodological procedures we use the field diaries developed by the scholarship holders. Finally, it is worth contextualizing and expressing the importance of PIBID for all who benefit from it.</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INTRODUÇÃO</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Partindo da perspectiva de que discutir questões em relação à presença da Literatura na escola tem total relevância, evidenciamos que a leitura é o alimento para a alma e auxílio para o desenvolvimento dos que a usam, ponderamos que com o método de ensino e a forma como usamos a Literatura, podemos fazer dela um instrumento de aprendizagem único e imprescindível; considerando a metodologia do professor de português para instigar o saudável hábito da leitura e o lugar que ocupa a literatura na Escola Dr Paulo de Castro Sarmento e na sociedade, podemos dizer que reflexões sobre questões como estas não poderiam ser esquecidas nem passadas despercebidas sem ao menos mencionar aqui à situação da leitura, da recepção e do uso do livro na escola, e sobretudo que o uso das obras dos principais artistas alagoanos, trazem em nossos alunos um melhor desempenho durante a aula e em especial a menção das obras de Jorge de lima que são sempre muito bem trabalhadas e com obtenção de um bom retorno por parte dos alunos, temos então a certeza de que é necessário usar a literatura como instrumento de aprendizagem e culturalmente fundamental.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Nesse sentido, o que podemos perceber é que toda a literatura, seja ela para jovens ou adultos assim como toda a cultura de se criar e questionar, não é explorada como deveria nos ambientes de ensino e isto acontece, na maioria das vezes, pela falta de informação e desinteresse dos professores. A grade disciplinar acadêmica dos professores, infelizmente, não tem foco na leitura e este fato é de certa forma uma situação incoerente, pois segundo Piaget (1924), “O Professor não ensina, mas arranja modos de a própria criança descobrir. Cria situações-problemas”. Ou seja, se o professor não está disposto a fazer do aluno um fiel leitor apresentando-lhes a literatura em toda sua grandeza, ele não está apto ao ensino.”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Diversos fatores influenciam e contribuem para que se estimule o gosto pela leitura na infância: proximidade, curiosidade, identificação e exemplo. Neste sentido, a leitura e o livro deveriam ter o mesmo valor que o celular e a TV dentro de casa. A responsabilidade primeira devia ser dos pais, no sentido de estimular a leitura domiciliar. Porém, de acordo com a EBC (2012) os pesquisadores descobriram que o nível de leitura diminuiu quando se compara com a pesquisa feita em 2007, isto porque em 2012, leitores na faixa etária de 5 a 10 anos, foi registrada uma média de 5,4 livros lidos por criança. Em 2007, porém, a mesma marca era de 6,9 livros lidos por leitores desta faixa etária.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Entre os pré-adolescentes, de 11 a 13 anos, o índice caiu de 8,5 livros por indivíduo, em 2007, para 6,9 em 2011. Os de 14 a 17 anos, que contabilizam uma média de 6,6 livros por adolescentes em 2007, registraram em 2011 uma média de 5,9. Ou seja, a cada ano o interesse pela leitura na infância está diminuindo e isto é algo a se pensar. Diante dos fatos apresentados, queremos mostrar que podemos acender essa chama de esperança que não se apagou, com métodos práticos e fáceis de se instigar seus alunos a adentrar e se maravilhar com todo o universo de possibilidades que a literatura tem apenas com o registro de uma aula ministrada pela professora supervisora a seus alunos do 6° ano, do ensino fundamental II..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b w:val="1"/>
          <w:sz w:val="24"/>
          <w:szCs w:val="24"/>
          <w:rtl w:val="0"/>
        </w:rPr>
        <w:t xml:space="preserve"> </w:t>
      </w: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0"/>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FUNDAMENTAÇÃO TEÓRICA</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Apesar de existir desde os primórdios da humanidade, a literatura demorou para ser vista como rica em benefícios para o homem, então a partir do momento em que a literatura infantil começou a ser debatida e tida como necessária os laços entre a escola e literatura começam a se estreitar, pois para adquirir livros era preciso que as crianças dominassem a língua escrita e cabia a escola desenvolver esta capacidade.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Por muito tempo, durante meados do século XX, o livro tinha a finalidade única de tornar a criança um ser dependente de educação, moldar a forma da criança pensar e agir de acordo com os interesses dos adultos. Durante esse período, dificilmente era visto um livro com características que </w:t>
      </w:r>
      <w:r w:rsidDel="00000000" w:rsidR="00000000" w:rsidRPr="00000000">
        <w:rPr>
          <w:rFonts w:ascii="Bell MT" w:cs="Bell MT" w:eastAsia="Bell MT" w:hAnsi="Bell MT"/>
          <w:sz w:val="24"/>
          <w:szCs w:val="24"/>
          <w:rtl w:val="0"/>
        </w:rPr>
        <w:t xml:space="preserve">despertassem</w:t>
      </w:r>
      <w:r w:rsidDel="00000000" w:rsidR="00000000" w:rsidRPr="00000000">
        <w:rPr>
          <w:rFonts w:ascii="Bell MT" w:cs="Bell MT" w:eastAsia="Bell MT" w:hAnsi="Bell MT"/>
          <w:sz w:val="24"/>
          <w:szCs w:val="24"/>
          <w:rtl w:val="0"/>
        </w:rPr>
        <w:t xml:space="preserve"> o prazer na leitura, que fizesse o aluno viajar por lugares que somente a imaginação pode proporcionar, e demorou-se um bom tempo até essa forma de escrita dos livros ser modificada, somente no começo do século XXI os livros foram sendo escritos com o intuito de levar para o aluno o bem-estar durante a leitura.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Nos dias atuais essa visão de literatura infantil é muito mais ampla, importante e bem mais debatida. Ela trabalha na criança um desenvolvimento emocional, social e cognitivo que é importante para a forma com que ela vai enxergar o mundo e as pessoas ao seu redor. Segundo Abramovich (1997),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2267.71653543307" w:firstLine="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Quando as crianças ouvem histórias, passam a visualizar de forma mais clara, os sentimentos que têm em relação ao mundo. As histórias trabalham problemas existenciais típicos da infância, como medos, sentimentos de inveja e de carinho, curiosidade, dor, perda, além de ensinarem infinitos assuntos. (ABRAMOVICH,1997, pg 17)</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Corroboramos com a citação de Abramovich,  visto que podemos perceber que a partir dos momentos de aula, das leituras coletiva e individual e do vídeo apresentado, as crianças tiveram a dimensão dos contos lidos, elas se aproximaram dos personagens, pois de certa forma desenvolveram alguns sentimentos por eles, como o de empatia pela personagem Maria, admiração pelo personagem de João e medo da personagem da bruxa, ou seja, é um novo mundo, uma nova perspectiva, a cada folha lida da história pode se descobrir outros lugares, outros tempos, outros jeitos de agir e de ser, outras perspectivas e sobretudo outros possíveis caminhos que o imaginário os leva a descobrir.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Sendo assim, quanto antes o aluno tiver contato com os livros e com a leitura, e perceber o prazer que ambas podem proporcionar, maior será a probabilidade de este aluno tornar-se um adulto leitor. Da mesma forma, através da leitura esse aluno adquire uma postura mais crítica em sua forma de agir e pensar.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partir do momento em que o aluno por intermédio do professor, é capaz de contribuir com falas, dúvidas, concordância ou discordância sobre toda e qualquer dúvida durante a aula, é realizada uma interação entre o aluno e os demais colegas, e este ato se aproxima de uma linha de pensamento de Bakhtin (1992), que menciona que o confrontamento de ideias, de pensamentos em relação aos textos, tem sempre um caráter coletivo, social.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conhecimento é adquirido no ato do questionamento, o qual se transforma em confronto, para assim se haver o conhecimento. Assim, a linguagem segundo Bakhtin (1992) é constitutiva, isto é, o sujeito, nesse caso aluno, constrói o seu pensamento, a partir do pensamento do outro, portanto, há aí uma linguagem dialógica.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2267.71653543307" w:firstLine="0"/>
        <w:jc w:val="both"/>
        <w:rPr>
          <w:rFonts w:ascii="Bell MT" w:cs="Bell MT" w:eastAsia="Bell MT" w:hAnsi="Bell MT"/>
        </w:rPr>
      </w:pPr>
      <w:r w:rsidDel="00000000" w:rsidR="00000000" w:rsidRPr="00000000">
        <w:rPr>
          <w:rFonts w:ascii="Bell MT" w:cs="Bell MT" w:eastAsia="Bell MT" w:hAnsi="Bell MT"/>
          <w:rtl w:val="0"/>
        </w:rPr>
        <w:t xml:space="preserve">A vida é dialógica por natureza. Viver significa participar de um diálogo: interrogar, escutar, responder, concordar, etc. Neste diálogo, o homem participa todo e com toda a sua vida: com os olhos, os lábios, as mãos, a alma, o espírito, com o corpo todo, com as suas ações. Ele se põe todo na palavra e esta palavra entra no tecido dialógico da existência humana, no simpósio universal. (BAKHTIN, 1992, p. 112).</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288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partir da afirmação de Bakhtin, podemos dizer que o ato de ler é um processo no qual o aluno realiza um esforço ativo de construção do significado do texto, pois a dúvida leva ao questionamento, o questionamento à discussão e a discussão ao conhecimento.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A LITERATURA EM SALA DE AULA</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Durante o período de cinco semanas, tivemos a possibilidade de observar e preparar um roteiro de aulas com os alunos dos sextos e sétimos anos, de forma que trabalhamos alguns contos dos clássicos literários como: “João e maria”, “O Dragão relutante” e alguns outros, onde pudemos organizar nossas aulas em etapas e dividimos o roteiro em cinco momentos.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primeiro foi para levar para alunos da escola o conto em forma de vídeo curto e, logo em seguida, questionamos a turma a respeito do conto, se já ouviram falar, se conheciam alguns outros fora o do vídeo e que mensagem o conto deixou para todos, e logo de cara podemos perceber a interação entre o aluno-professor, pois a partir do vídeo ficou claro que os alunos ficaram atentos ao conteúdo do conto e que a mensagem que queríamos passar foi exatamente o previsto.</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No segundo momento, fizemos a leitura do conto para eles e depois fizemos uma roda de leitura onde cada jovem leu um pedaço do conto sentados em formato de círculo e cada um ficou com a leitura do personagem que mais lhe chamou atenção, logo após, nós pedimos para que eles falassem tudo o que lhes chamou atenção no enredo e na história como um todo.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Nos dois momentos seguintes, nós organizamos uma oficina de criação de histórias ficcionais e cada criança escolheu um personagem para fazermos um momento artístico dentro da biblioteca, no último momento foi feito um painel com os desenhos que eles mesmos criaram e pintaram para que fosse exposto o painel na parede e assim todos lembrarem desse momento de descontração e aprendizado.</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Ao final do quinto momento, os resultados alcançados foram os esperados, de forma positiva cada aluno interagiu, participou e contribuiu com a aula de forma que não tínhamos percebido antes do uso da literatura na sala de aula, ou seja, incentivar o uso cada vez maior da literatura infantil nas salas de aula é imprescindível para a capacitação e formação desses alunos, pois através do uso da literatura, tanto o aluno como o professor se beneficia.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0"/>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CONTEXTUALIZANDO O PIBID</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PIBID teve início em setembro de 2020 e de forma online e sequencial, tivemos o contato com a parte teórica e de formação que possibilitou a construção deste relato das experiências no PIBID. Nós, pibidianos, temos formação com a coordenação de área quinzenalmente e nos reunimos, em dias marcados, com as professoras supervisoras para planejamos nossas ações, além de </w:t>
      </w:r>
      <w:r w:rsidDel="00000000" w:rsidR="00000000" w:rsidRPr="00000000">
        <w:rPr>
          <w:rFonts w:ascii="Bell MT" w:cs="Bell MT" w:eastAsia="Bell MT" w:hAnsi="Bell MT"/>
          <w:sz w:val="24"/>
          <w:szCs w:val="24"/>
          <w:rtl w:val="0"/>
        </w:rPr>
        <w:t xml:space="preserve">auxiliar</w:t>
      </w:r>
      <w:r w:rsidDel="00000000" w:rsidR="00000000" w:rsidRPr="00000000">
        <w:rPr>
          <w:rFonts w:ascii="Bell MT" w:cs="Bell MT" w:eastAsia="Bell MT" w:hAnsi="Bell MT"/>
          <w:sz w:val="24"/>
          <w:szCs w:val="24"/>
          <w:rtl w:val="0"/>
        </w:rPr>
        <w:t xml:space="preserve"> as professoras, no caminhar desta orientação as dinâmicas de sala de aula. O nosso subprojeto se realiza em duas escolas em municípios diferentes:. Escola Estadual Dr. Paulo de Castro Sarmento, localizada no município de União dos Palmares e Escola Municipal Dr. Iramilton Leite, localizada no município de São Miguel dos Campos. Todos juntos, no reforço do conteúdo programático em turmas de 6º anos D e E, contemplados pelo subprojeto de Língua Portuguesa do PIBID - UNEAL. Este complemento de conteúdo se faz necessário uma vez que o livro didático, a sala de aula, a ausência do olho a olho, a falta e presença das trocas humanas se mantém paralisadas mediante a calamidade mundial em que vivemos na atualidade.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Contudo, as tecnologias são agregadas em uma prioridade maior no âmbito escolar. Como em outras épocas, há uma expectativa de que as novas tecnologias nos trarão soluções rápidas para mudar a educação, segundo Moran (2006). É válido esclarecer que a elaboração e execução de todo o projeto não foi perfeita e muito menos fácil. Em seu decorrer, houve algumas mudanças no planejamento e imprevistos. Acredita-se que a maior limitação na realização das aulas foi a impossibilidade de locomoção dos alunos até as Escolas. Sendo assim, buscou-se como alternativa utilizar os notebooks, celulares e APP 's para os devidos aproveitamentos destes alunos. Conforme Moran (2006), sem dúvida, as tecnologias nos permitem ampliar o conceito de aula, de espaço e de tempo, estabelecendo novas pontes entre o estar juntos fisicamente e virtualmente.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0"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Outro ponto a destacar de forma negativa foi a falta de atenção de alguns alunos. Era preocupante como o processo pandêmico e as mudanças bruscas na didática da sala de aula, haviam impactado toda a escola em um pequeno período de tempo. As mudanças na educação dependem também dos alunos. Alunos curiosos e motivados facilitam enormemente o processo, estimulam as melhores qualidades do professor, tornam-se interlocutores lúcidos e parceiros de caminhada do professor-educador,. segundo afirma, Moran (2006):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288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2267.71653543307" w:firstLine="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Alunos motivados aprendem e ensinam, avançam mais, ajudam o professor a ajudá-los melhor. Alunos que provêm de famílias abertas, que apoiam as mudanças, que estimulam afetivamente os filhos, que desenvolvem ambientes culturalmente ricos, aprendem mais rapidamente, crescem mais confiantes e se tornam pessoas mais produtivas. (MORAN; 2006, p. 17).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288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PIBID trouxe o sabor discente de viver na universidade de frente. Ele aguça nossos sentidos e observações sobre as dificuldades, mudanças e todo o contexto escolar no qual os professores estão inseridos. Tivemos a oportunidade de aproveitar e experimentar essa nova realidade de aula remota. Encaramos de perto as dificuldades e elaborações didáticas.  Contudo, todos nós estávamos inseridos neste novo contexto/modelo de aula. A ajuda das coordenadoras e supervisoras eram constantes para dosar o entendimento teórico e chegar a soluções mais eficazes nas escolas parceiras.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Deste modo, percebemos também ao elaborar algumas atividades com nossos colegas pibidianos e outras de forma individual (sequência didática e atividade de gênero textual - Poema), o difícil entendimento dos alunos. Não era apenas a falta de atenção ou o tempo ocioso. Era além da absorção tida nos últimos anos da 5º série e sua chegada ao 6º ano, remetiam alunos da 4º série. As observações negativas também servem de alicerce na elaboração de práticas pedagógicas mais inclusivas e participativas.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b w:val="1"/>
          <w:sz w:val="24"/>
          <w:szCs w:val="24"/>
        </w:rPr>
      </w:pPr>
      <w:r w:rsidDel="00000000" w:rsidR="00000000" w:rsidRPr="00000000">
        <w:rPr>
          <w:rFonts w:ascii="Bell MT" w:cs="Bell MT" w:eastAsia="Bell MT" w:hAnsi="Bell MT"/>
          <w:sz w:val="24"/>
          <w:szCs w:val="24"/>
          <w:rtl w:val="0"/>
        </w:rPr>
        <w:t xml:space="preserve">Vale salientar que no início das aulas online na Escola Estadual Dr. Paulo de Castro Sarmento, pudemos perceber estes pontos a serem trabalhados em uma perspectiva de mudança. Visto que o formato online pregou uma peça a grande maioria dos alunos, que embora estivessem familiarizados com o uso do tablet ou celular, as aulas, atividades e encontros pré-determinados com a professora neste sistema pegou todos de surpresa. Segundo Monteiro e Senicato (2021, p. 67), “fomos atropelados por recursos tecnológicos que rapidamente foram disponibilizados sem muita discussão, reflexão e participação daqueles que estão diretamente envolvidos no problema.”  </w:t>
      </w: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b w:val="1"/>
          <w:sz w:val="24"/>
          <w:szCs w:val="24"/>
        </w:rPr>
      </w:pPr>
      <w:r w:rsidDel="00000000" w:rsidR="00000000" w:rsidRPr="00000000">
        <w:rPr>
          <w:rFonts w:ascii="Bell MT" w:cs="Bell MT" w:eastAsia="Bell MT" w:hAnsi="Bell MT"/>
          <w:sz w:val="24"/>
          <w:szCs w:val="24"/>
          <w:rtl w:val="0"/>
        </w:rPr>
        <w:t xml:space="preserve">A questão é que um acontecimento com dimensões globais afetou a todos, mas de maneira bem diferente, não apenas pelas diferenças e singularidades de cada um, mas também pelas condições sociais, econômicas, raciais e de gênero. </w:t>
      </w:r>
      <w:r w:rsidDel="00000000" w:rsidR="00000000" w:rsidRPr="00000000">
        <w:rPr>
          <w:rFonts w:ascii="Bell MT" w:cs="Bell MT" w:eastAsia="Bell MT" w:hAnsi="Bell MT"/>
          <w:b w:val="1"/>
          <w:sz w:val="24"/>
          <w:szCs w:val="24"/>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CONSIDERAÇÕES FINAIS</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Se adaptar e desenvolver o interesse pela leitura não é uma tarefa fácil, é algo constante, que exige calma e atenção, onde é preciso ser praticado a todo momento: em casa, no trabalho, no caminho para a escola e é papel da escola incentivar e propiciar ao aluno a forma correta e mais fácil de gerar no aluno o hábito da leitura para assim ele levar para a vida. Segundo Bamberguerd (2000, p. 79), “a criança encontra-se em casa. A criança que ouve histórias desde cedo, que tem contato direto com livros e que seja estimulada, terá um desenvolvimento favorável ao seu vocabulário, bem como a prontidão para a leitura.”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Dito de outra maneira, a criança que desenvolve o hábito da leitura, que tem a prática de ler, consegue ter uma facilidade para aprender que outros alunos que não tem o hábito da leitura, neste sentido, o aluno interessado em aprender se transforma num leitor capaz de se moldar a um mundo novo criado pelo imaginário.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Assim como nós fizemos, os professores devem proporcionar ao aluno pequenas leituras diárias, e que não forcem, ou pressionem seus alunos, devem desenvolver na criança um hábito que poderá acompanhá-la pela vida toda, assim, as condições necessárias para o desenvolvimento de hábitos positivos de leitura, exigem do professor o incentivo em leituras, idas a bibliotecas e criação de momentos com oficina de leituras.</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PIBID tem se demonstrado um programa bastante efetivo no cenário nacional para a melhoria tanto da formação dos licenciandos como também das próprias escolas que recebem o programa [CAPES, 2008]. Nesse aspecto, este trabalho apresentou um relato de experiência em que estudantes do curso de Licenciatura em Letras Português atuaram com duas professoras de Português com a intenção de ensinar, refletir e vivenciar práticas da Língua Portuguesa.</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firstLine="850.3937007874017"/>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Diante do que foi experienciado, podemos assim dizer, que todos aqueles envolvidos na experiência, aprenderam e ficaram satisfeitos com o trabalho realizado. Foi possível ensinar conceitos básicos da literatura, refletir sobre gramática, oralidade, escrita, entre outros, para os alunos do ensino fundamental, ou melhor 6º ano. As professoras de língua portuguesa conseguiram visualizar o potencial de cada pibidiano no processo de ensino e aprendizagem e foi desenvolvido uma série de aprendizagens no contexto tecnológico.</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REFERÊNCIAS BIBLIOGRÁFICAS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ABRAMOVICH, Fanny. </w:t>
      </w:r>
      <w:r w:rsidDel="00000000" w:rsidR="00000000" w:rsidRPr="00000000">
        <w:rPr>
          <w:rFonts w:ascii="Bell MT" w:cs="Bell MT" w:eastAsia="Bell MT" w:hAnsi="Bell MT"/>
          <w:b w:val="1"/>
          <w:sz w:val="24"/>
          <w:szCs w:val="24"/>
          <w:rtl w:val="0"/>
        </w:rPr>
        <w:t xml:space="preserve">Literatura infantil: gostosuras e bobices. </w:t>
      </w:r>
      <w:r w:rsidDel="00000000" w:rsidR="00000000" w:rsidRPr="00000000">
        <w:rPr>
          <w:rFonts w:ascii="Bell MT" w:cs="Bell MT" w:eastAsia="Bell MT" w:hAnsi="Bell MT"/>
          <w:sz w:val="24"/>
          <w:szCs w:val="24"/>
          <w:rtl w:val="0"/>
        </w:rPr>
        <w:t xml:space="preserve">São Paulo: Scipione, 1997.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BAKHTIN, M. M. </w:t>
      </w:r>
      <w:r w:rsidDel="00000000" w:rsidR="00000000" w:rsidRPr="00000000">
        <w:rPr>
          <w:rFonts w:ascii="Bell MT" w:cs="Bell MT" w:eastAsia="Bell MT" w:hAnsi="Bell MT"/>
          <w:b w:val="1"/>
          <w:sz w:val="24"/>
          <w:szCs w:val="24"/>
          <w:rtl w:val="0"/>
        </w:rPr>
        <w:t xml:space="preserve">Estética da criação verbal. </w:t>
      </w:r>
      <w:r w:rsidDel="00000000" w:rsidR="00000000" w:rsidRPr="00000000">
        <w:rPr>
          <w:rFonts w:ascii="Bell MT" w:cs="Bell MT" w:eastAsia="Bell MT" w:hAnsi="Bell MT"/>
          <w:sz w:val="24"/>
          <w:szCs w:val="24"/>
          <w:rtl w:val="0"/>
        </w:rPr>
        <w:t xml:space="preserve">São Paulo: Martins Fontes, 2003.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BAMBERGUERD,</w:t>
      </w:r>
      <w:r w:rsidDel="00000000" w:rsidR="00000000" w:rsidRPr="00000000">
        <w:rPr>
          <w:rFonts w:ascii="Bell MT" w:cs="Bell MT" w:eastAsia="Bell MT" w:hAnsi="Bell MT"/>
          <w:sz w:val="24"/>
          <w:szCs w:val="24"/>
          <w:rtl w:val="0"/>
        </w:rPr>
        <w:t xml:space="preserve"> Richard. </w:t>
      </w:r>
      <w:r w:rsidDel="00000000" w:rsidR="00000000" w:rsidRPr="00000000">
        <w:rPr>
          <w:rFonts w:ascii="Bell MT" w:cs="Bell MT" w:eastAsia="Bell MT" w:hAnsi="Bell MT"/>
          <w:b w:val="1"/>
          <w:sz w:val="24"/>
          <w:szCs w:val="24"/>
          <w:rtl w:val="0"/>
        </w:rPr>
        <w:t xml:space="preserve">Como incentivar o hábito da leitura.</w:t>
      </w:r>
      <w:r w:rsidDel="00000000" w:rsidR="00000000" w:rsidRPr="00000000">
        <w:rPr>
          <w:rFonts w:ascii="Bell MT" w:cs="Bell MT" w:eastAsia="Bell MT" w:hAnsi="Bell MT"/>
          <w:sz w:val="24"/>
          <w:szCs w:val="24"/>
          <w:rtl w:val="0"/>
        </w:rPr>
        <w:t xml:space="preserve"> 7ª ed. São Paulo: Ática, 2000.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sz w:val="24"/>
          <w:szCs w:val="24"/>
          <w:rtl w:val="0"/>
        </w:rPr>
        <w:t xml:space="preserve">BUENO, Luiz. </w:t>
      </w:r>
      <w:r w:rsidDel="00000000" w:rsidR="00000000" w:rsidRPr="00000000">
        <w:rPr>
          <w:rFonts w:ascii="Bell MT" w:cs="Bell MT" w:eastAsia="Bell MT" w:hAnsi="Bell MT"/>
          <w:b w:val="1"/>
          <w:sz w:val="24"/>
          <w:szCs w:val="24"/>
          <w:rtl w:val="0"/>
        </w:rPr>
        <w:t xml:space="preserve">Gêneros textuais: uma proposta de articulação entre leitura, escrita e análise linguística.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MASETTO, Moran. </w:t>
      </w:r>
      <w:r w:rsidDel="00000000" w:rsidR="00000000" w:rsidRPr="00000000">
        <w:rPr>
          <w:rFonts w:ascii="Bell MT" w:cs="Bell MT" w:eastAsia="Bell MT" w:hAnsi="Bell MT"/>
          <w:b w:val="1"/>
          <w:sz w:val="24"/>
          <w:szCs w:val="24"/>
          <w:rtl w:val="0"/>
        </w:rPr>
        <w:t xml:space="preserve">Ensino Aprendizagens inovadoras com tecnologias audiovisuais e telemáticas. </w:t>
      </w:r>
      <w:r w:rsidDel="00000000" w:rsidR="00000000" w:rsidRPr="00000000">
        <w:rPr>
          <w:rFonts w:ascii="Bell MT" w:cs="Bell MT" w:eastAsia="Bell MT" w:hAnsi="Bell MT"/>
          <w:sz w:val="24"/>
          <w:szCs w:val="24"/>
          <w:rtl w:val="0"/>
        </w:rPr>
        <w:t xml:space="preserve">Livro - (orgs). Novas Tecnologias e Mediação Pedagógicas.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KRAWCZYK, Nora. e VENCO, Selma. </w:t>
      </w:r>
      <w:r w:rsidDel="00000000" w:rsidR="00000000" w:rsidRPr="00000000">
        <w:rPr>
          <w:rFonts w:ascii="Bell MT" w:cs="Bell MT" w:eastAsia="Bell MT" w:hAnsi="Bell MT"/>
          <w:b w:val="1"/>
          <w:sz w:val="24"/>
          <w:szCs w:val="24"/>
          <w:rtl w:val="0"/>
        </w:rPr>
        <w:t xml:space="preserve">Utopias e distopias na educação em tempos de pandemia.</w:t>
      </w:r>
      <w:r w:rsidDel="00000000" w:rsidR="00000000" w:rsidRPr="00000000">
        <w:rPr>
          <w:rFonts w:ascii="Bell MT" w:cs="Bell MT" w:eastAsia="Bell MT" w:hAnsi="Bell MT"/>
          <w:sz w:val="24"/>
          <w:szCs w:val="24"/>
          <w:rtl w:val="0"/>
        </w:rPr>
        <w:t xml:space="preserve"> São Carlos: Pedro &amp; João Editores, 2021. 369p. </w:t>
      </w:r>
    </w:p>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sectPr>
      <w:headerReference r:id="rId12" w:type="default"/>
      <w:headerReference r:id="rId13" w:type="first"/>
      <w:footerReference r:id="rId14" w:type="first"/>
      <w:pgSz w:h="16838" w:w="11906" w:orient="portrait"/>
      <w:pgMar w:bottom="850" w:top="1701" w:left="1701" w:right="1427.59842519685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orcid.org/0000-0001-6685-6301" TargetMode="External"/><Relationship Id="rId10" Type="http://schemas.openxmlformats.org/officeDocument/2006/relationships/hyperlink" Target="https://orcid.org/0000-0003-4926-5707"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0000-0002-5931-1538"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orcid.org/0000-0002-5931-153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Lk0KD2gBwwlQDFxo2dfAbrpwGQ==">AMUW2mV316xl/dUooh86aAC8DC3/ryZE5vSVp6iMQhaDq5/i3eyajt8YPdstjdqxqO8Icsl9no+3aLI6onyHpAG/W0kx9qshQbdRlBig6LucpCn3VIKAi5g=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2021-08-06T12:46:00Z</dcterms:created>
  <dc:creator>Eriweltom Silva</dc:creator>
</cp:coreProperties>
</file>