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CB8" w:rsidRDefault="00155D9B">
      <w:r>
        <w:rPr>
          <w:noProof/>
        </w:rPr>
        <w:drawing>
          <wp:inline distT="0" distB="0" distL="0" distR="0">
            <wp:extent cx="5400040" cy="13500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A6CB8" w:rsidRPr="00CC5B1F" w:rsidRDefault="00155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>ADOECIMENTO DO PROFESSOR DIANTE D</w:t>
      </w:r>
      <w:r w:rsidR="00B34E9B" w:rsidRPr="00CC5B1F">
        <w:rPr>
          <w:rFonts w:ascii="Times New Roman" w:eastAsia="Times New Roman" w:hAnsi="Times New Roman" w:cs="Times New Roman"/>
          <w:b/>
          <w:sz w:val="24"/>
          <w:szCs w:val="24"/>
        </w:rPr>
        <w:t>OS DESAFIOS DA INCLUSÃO ESCOLAR</w:t>
      </w:r>
    </w:p>
    <w:p w:rsidR="009A6CB8" w:rsidRPr="00CC5B1F" w:rsidRDefault="009A6C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A6CB8" w:rsidRPr="00CC5B1F" w:rsidRDefault="00155D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Jéssica</w:t>
      </w:r>
      <w:r w:rsidR="00B147CA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47CA" w:rsidRPr="00CC5B1F">
        <w:rPr>
          <w:rFonts w:ascii="Times New Roman" w:eastAsia="Times New Roman" w:hAnsi="Times New Roman" w:cs="Times New Roman"/>
          <w:sz w:val="24"/>
          <w:szCs w:val="24"/>
        </w:rPr>
        <w:t>Vanille</w:t>
      </w:r>
      <w:proofErr w:type="spellEnd"/>
      <w:r w:rsidR="00B147CA" w:rsidRPr="00CC5B1F">
        <w:rPr>
          <w:rFonts w:ascii="Times New Roman" w:eastAsia="Times New Roman" w:hAnsi="Times New Roman" w:cs="Times New Roman"/>
          <w:sz w:val="24"/>
          <w:szCs w:val="24"/>
        </w:rPr>
        <w:t xml:space="preserve"> Gonçalves Ferreira</w:t>
      </w:r>
    </w:p>
    <w:p w:rsidR="009A6CB8" w:rsidRPr="00CC5B1F" w:rsidRDefault="00155D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Universidade Estadual de Montes Claros</w:t>
      </w:r>
    </w:p>
    <w:p w:rsidR="009A6CB8" w:rsidRPr="00CC5B1F" w:rsidRDefault="00155D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vanille.jessica@hotmail.com</w:t>
      </w:r>
    </w:p>
    <w:p w:rsidR="001C4084" w:rsidRPr="00CC5B1F" w:rsidRDefault="001C40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A6CB8" w:rsidRPr="00CC5B1F" w:rsidRDefault="00155D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Adriana Reis Vasconcelos Brandão</w:t>
      </w:r>
    </w:p>
    <w:p w:rsidR="009A6CB8" w:rsidRPr="00CC5B1F" w:rsidRDefault="00155D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Universidade Estadual de Montes Claros</w:t>
      </w:r>
    </w:p>
    <w:p w:rsidR="009A6CB8" w:rsidRPr="00CC5B1F" w:rsidRDefault="00155D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adrianarvbrandao@gmail.com</w:t>
      </w:r>
    </w:p>
    <w:p w:rsidR="001C4084" w:rsidRPr="00CC5B1F" w:rsidRDefault="001C40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C4084" w:rsidRPr="00CC5B1F" w:rsidRDefault="001C40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Talita Vasconcelos Brandão</w:t>
      </w:r>
    </w:p>
    <w:p w:rsidR="001C4084" w:rsidRPr="00CC5B1F" w:rsidRDefault="001C40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Universidade Federal de Minas Gerais</w:t>
      </w:r>
    </w:p>
    <w:p w:rsidR="001C4084" w:rsidRPr="00CC5B1F" w:rsidRDefault="001C40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talitabrandaoufmg@gmail.com</w:t>
      </w:r>
    </w:p>
    <w:p w:rsidR="001C4084" w:rsidRPr="00CC5B1F" w:rsidRDefault="001C40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A6CB8" w:rsidRPr="00CC5B1F" w:rsidRDefault="00155D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 xml:space="preserve">Educação Inclusiva, Acessibilidade e Tecnologias </w:t>
      </w:r>
      <w:proofErr w:type="spellStart"/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>Assistivas</w:t>
      </w:r>
      <w:proofErr w:type="spellEnd"/>
    </w:p>
    <w:p w:rsidR="001C4084" w:rsidRPr="00CC5B1F" w:rsidRDefault="001C40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6CB8" w:rsidRPr="00CC5B1F" w:rsidRDefault="00155D9B" w:rsidP="00B55D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>Educação. Inclusão. Adoecimento</w:t>
      </w:r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C4084" w:rsidRPr="00CC5B1F" w:rsidRDefault="001C4084" w:rsidP="00B55D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6CB8" w:rsidRPr="00CC5B1F" w:rsidRDefault="00155D9B" w:rsidP="00B55D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:rsidR="0074614E" w:rsidRPr="00CC5B1F" w:rsidRDefault="00155D9B" w:rsidP="006A14A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A Educação inclusiva constitui um avanço significativo para a sociedade, a garantir igualdade de direitos e oportunidades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6B7D" w:rsidRPr="00CC5B1F">
        <w:rPr>
          <w:rFonts w:ascii="Times New Roman" w:hAnsi="Times New Roman" w:cs="Times New Roman"/>
          <w:sz w:val="24"/>
          <w:szCs w:val="24"/>
        </w:rPr>
        <w:t>para crianças e adolescentes em idade escolar.</w:t>
      </w:r>
      <w:r w:rsidR="009D2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5DC9" w:rsidRPr="00CC5B1F" w:rsidRDefault="009D225D" w:rsidP="006A14A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FD71A2" w:rsidRPr="00CC5B1F">
        <w:rPr>
          <w:rFonts w:ascii="Times New Roman" w:eastAsia="Times New Roman" w:hAnsi="Times New Roman" w:cs="Times New Roman"/>
          <w:sz w:val="24"/>
          <w:szCs w:val="24"/>
        </w:rPr>
        <w:t>onforme apontam Faria e Camargo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71A2" w:rsidRPr="00CC5B1F">
        <w:rPr>
          <w:rFonts w:ascii="Times New Roman" w:eastAsia="Times New Roman" w:hAnsi="Times New Roman" w:cs="Times New Roman"/>
          <w:sz w:val="24"/>
          <w:szCs w:val="24"/>
        </w:rPr>
        <w:t>(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>2018), muitos docentes não receberam a devida preparação emocional, pedagógica, técnica e institucional, para atuar em turmas inclusivas. Essa lacuna tem contribuído para o desgaste dos professores q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>ue trabalham com alunos com deficiência, resultando em um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sentimento </w:t>
      </w:r>
      <w:r w:rsidR="00DC6D7C" w:rsidRPr="00CC5B1F">
        <w:rPr>
          <w:rFonts w:ascii="Times New Roman" w:eastAsia="Times New Roman" w:hAnsi="Times New Roman" w:cs="Times New Roman"/>
          <w:sz w:val="24"/>
          <w:szCs w:val="24"/>
        </w:rPr>
        <w:t>de insegurança e sobrecarga psíquica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. Observa-se impacto negativo no bem-estar físico e psicológico, que pode levar ao afastamento e </w:t>
      </w:r>
      <w:r w:rsidR="00630929" w:rsidRPr="00CC5B1F">
        <w:rPr>
          <w:rFonts w:ascii="Times New Roman" w:eastAsia="Times New Roman" w:hAnsi="Times New Roman" w:cs="Times New Roman"/>
          <w:sz w:val="24"/>
          <w:szCs w:val="24"/>
        </w:rPr>
        <w:t>à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diminuição da qualidade da prática docente.</w:t>
      </w:r>
      <w:r w:rsidR="00B55DC9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Assim, </w:t>
      </w:r>
      <w:r w:rsidR="0074614E" w:rsidRPr="00CC5B1F">
        <w:rPr>
          <w:rFonts w:ascii="Times New Roman" w:eastAsia="Times New Roman" w:hAnsi="Times New Roman" w:cs="Times New Roman"/>
          <w:sz w:val="24"/>
          <w:szCs w:val="24"/>
        </w:rPr>
        <w:t>o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estudo </w:t>
      </w:r>
      <w:r w:rsidR="0074614E" w:rsidRPr="00CC5B1F">
        <w:rPr>
          <w:rFonts w:ascii="Times New Roman" w:eastAsia="Times New Roman" w:hAnsi="Times New Roman" w:cs="Times New Roman"/>
          <w:sz w:val="24"/>
          <w:szCs w:val="24"/>
        </w:rPr>
        <w:t>busca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analisar, </w:t>
      </w:r>
      <w:r w:rsidR="0074614E" w:rsidRPr="00CC5B1F">
        <w:rPr>
          <w:rFonts w:ascii="Times New Roman" w:eastAsia="Times New Roman" w:hAnsi="Times New Roman" w:cs="Times New Roman"/>
          <w:sz w:val="24"/>
          <w:szCs w:val="24"/>
        </w:rPr>
        <w:t>por meio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de revisões bibliográficas, as tensões entre o processo de inclusão</w:t>
      </w:r>
      <w:r w:rsidR="00815856">
        <w:rPr>
          <w:rFonts w:ascii="Times New Roman" w:eastAsia="Times New Roman" w:hAnsi="Times New Roman" w:cs="Times New Roman"/>
          <w:sz w:val="24"/>
          <w:szCs w:val="24"/>
        </w:rPr>
        <w:t xml:space="preserve"> escolar e o adoecimento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C5B1F" w:rsidRDefault="00CC5B1F" w:rsidP="00B55D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6CB8" w:rsidRPr="00CC5B1F" w:rsidRDefault="00155D9B" w:rsidP="00B55D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>Fundamentos Teóricos</w:t>
      </w:r>
    </w:p>
    <w:p w:rsidR="009D225D" w:rsidRPr="009D225D" w:rsidRDefault="009D225D" w:rsidP="00B55D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25D">
        <w:rPr>
          <w:rFonts w:ascii="Times New Roman" w:hAnsi="Times New Roman" w:cs="Times New Roman"/>
          <w:sz w:val="24"/>
          <w:szCs w:val="24"/>
        </w:rPr>
        <w:lastRenderedPageBreak/>
        <w:t>O estudo b</w:t>
      </w:r>
      <w:bookmarkStart w:id="0" w:name="_GoBack"/>
      <w:bookmarkEnd w:id="0"/>
      <w:r w:rsidRPr="009D225D">
        <w:rPr>
          <w:rFonts w:ascii="Times New Roman" w:hAnsi="Times New Roman" w:cs="Times New Roman"/>
          <w:sz w:val="24"/>
          <w:szCs w:val="24"/>
        </w:rPr>
        <w:t>aseou-se na análise de artigos sobre a educação inclusiva como direito social e o adoecimento docente frente aos desafios da prática inclusiva.</w:t>
      </w:r>
    </w:p>
    <w:p w:rsidR="00AD4DEE" w:rsidRPr="00CC5B1F" w:rsidRDefault="00FD71A2" w:rsidP="00B55D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De acordo</w:t>
      </w:r>
      <w:r w:rsidR="00CF3966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>com Silva Catarina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>(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2019), a educação </w:t>
      </w:r>
      <w:r w:rsidR="001348F0" w:rsidRPr="00CC5B1F">
        <w:rPr>
          <w:rFonts w:ascii="Times New Roman" w:eastAsia="Times New Roman" w:hAnsi="Times New Roman" w:cs="Times New Roman"/>
          <w:sz w:val="24"/>
          <w:szCs w:val="24"/>
        </w:rPr>
        <w:t>inclusiva se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caracteriza pela inserção de pessoas com deficiência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ou seja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necessidades educacionais específ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>icas.</w:t>
      </w:r>
      <w:r w:rsidR="00AD4DEE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3966" w:rsidRPr="00CC5B1F"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AD4DEE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4DEE" w:rsidRPr="00CC5B1F">
        <w:rPr>
          <w:rFonts w:ascii="Times New Roman" w:eastAsia="Times New Roman" w:hAnsi="Times New Roman" w:cs="Times New Roman"/>
          <w:sz w:val="24"/>
          <w:szCs w:val="24"/>
        </w:rPr>
        <w:t>Glat</w:t>
      </w:r>
      <w:proofErr w:type="spellEnd"/>
      <w:r w:rsidR="00AD4DEE" w:rsidRPr="00CC5B1F">
        <w:rPr>
          <w:rFonts w:ascii="Times New Roman" w:eastAsia="Times New Roman" w:hAnsi="Times New Roman" w:cs="Times New Roman"/>
          <w:sz w:val="24"/>
          <w:szCs w:val="24"/>
        </w:rPr>
        <w:t xml:space="preserve"> e Fernandes</w:t>
      </w:r>
      <w:r w:rsidR="00CF3966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DEE" w:rsidRPr="00CC5B1F">
        <w:rPr>
          <w:rFonts w:ascii="Times New Roman" w:eastAsia="Times New Roman" w:hAnsi="Times New Roman" w:cs="Times New Roman"/>
          <w:sz w:val="24"/>
          <w:szCs w:val="24"/>
        </w:rPr>
        <w:t>(2005), no âmbito das políticas educacionais e da integração, as escolas especiais deveriam preparar os alunos para serem integrados em classes regulares, recebendo o atendimento de acordo com suas necessidades. Essa perspectiva dialoga com a compreensão da educação inclusiva como um direito fundamental, voltado à garantia da igualdade de acesso e permanência escolar.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C5B1F" w:rsidRPr="00CC5B1F" w:rsidRDefault="00CC5B1F" w:rsidP="00B55D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hAnsi="Times New Roman" w:cs="Times New Roman"/>
          <w:sz w:val="24"/>
          <w:szCs w:val="24"/>
        </w:rPr>
        <w:t>Entretanto, Faria e Camargo (2018) destacam que a efetivação dessas práticas pode gerar mal-estar docente, caracterizado por frustração e exaustão física e emocional diante das dificuldades de adaptação às mudanças sociais no contexto escolar.</w:t>
      </w:r>
    </w:p>
    <w:p w:rsidR="009A6CB8" w:rsidRPr="00CC5B1F" w:rsidRDefault="00155D9B" w:rsidP="00B55D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A inclusão representa uma conquista social de direito, assegurada pela Constituição Federal de 1988. No ent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>anto, torna-se essencial que o E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>stado desenvolva políticas públicas que garantam suporte adequado para os docentes, a fim de minimizar os impactos negativos que podem advir desse processo.</w:t>
      </w:r>
    </w:p>
    <w:p w:rsidR="00B55DC9" w:rsidRPr="00CC5B1F" w:rsidRDefault="00B55DC9" w:rsidP="00B55DC9">
      <w:pPr>
        <w:spacing w:after="0"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9A6CB8" w:rsidRPr="00CC5B1F" w:rsidRDefault="00155D9B" w:rsidP="00B55D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eading=h.qfp8yvwx7odj" w:colFirst="0" w:colLast="0"/>
      <w:bookmarkEnd w:id="1"/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</w:p>
    <w:p w:rsidR="00815856" w:rsidRDefault="00815856" w:rsidP="00B55D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5856">
        <w:rPr>
          <w:rFonts w:ascii="Times New Roman" w:hAnsi="Times New Roman" w:cs="Times New Roman"/>
          <w:sz w:val="24"/>
          <w:szCs w:val="24"/>
        </w:rPr>
        <w:t>O estudo configura-se como uma revisão bibliográfica narrativa, baseada na análise de artigos e na identificação de recorrências e lacunas no debate.</w:t>
      </w:r>
    </w:p>
    <w:p w:rsidR="00815856" w:rsidRPr="00815856" w:rsidRDefault="00815856" w:rsidP="00B55D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6CB8" w:rsidRPr="00CC5B1F" w:rsidRDefault="00155D9B" w:rsidP="00B55D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>Análise parcial dos resultados</w:t>
      </w:r>
    </w:p>
    <w:p w:rsidR="000F2D9D" w:rsidRPr="00CC5B1F" w:rsidRDefault="000F2D9D" w:rsidP="00B55D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5B1F">
        <w:rPr>
          <w:rFonts w:ascii="Times New Roman" w:eastAsia="Times New Roman" w:hAnsi="Times New Roman" w:cs="Times New Roman"/>
          <w:sz w:val="24"/>
          <w:szCs w:val="24"/>
        </w:rPr>
        <w:t>Glat</w:t>
      </w:r>
      <w:proofErr w:type="spellEnd"/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 e Fernandes (2005) destacam a inclusão como conquista de direitos, </w:t>
      </w:r>
      <w:r w:rsidR="002E06C7" w:rsidRPr="00CC5B1F">
        <w:rPr>
          <w:rFonts w:ascii="Times New Roman" w:eastAsia="Times New Roman" w:hAnsi="Times New Roman" w:cs="Times New Roman"/>
          <w:sz w:val="24"/>
          <w:szCs w:val="24"/>
        </w:rPr>
        <w:t xml:space="preserve">mas 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Faria </w:t>
      </w:r>
      <w:r w:rsidR="00FD71A2" w:rsidRPr="00CC5B1F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 Camargo (2018) mostram que a ausência de preparo docente gera desgaste. Esse contraste revela que a efetividade da inclusão depende não apenas de leis, mas também de suporte ao professor. Embora a inclusão seja essencial, vem sendo implementada sem preparo emoc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>ional e pedagógico dos docentes. A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 falta de apoio por parte da direção e coordenação e o </w:t>
      </w:r>
      <w:r w:rsidR="00587B68" w:rsidRPr="00CC5B1F">
        <w:rPr>
          <w:rFonts w:ascii="Times New Roman" w:eastAsia="Times New Roman" w:hAnsi="Times New Roman" w:cs="Times New Roman"/>
          <w:sz w:val="24"/>
          <w:szCs w:val="24"/>
        </w:rPr>
        <w:t>exercício de funções que não são de sua competência t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>e</w:t>
      </w:r>
      <w:r w:rsidR="00587B68" w:rsidRPr="00CC5B1F">
        <w:rPr>
          <w:rFonts w:ascii="Times New Roman" w:eastAsia="Times New Roman" w:hAnsi="Times New Roman" w:cs="Times New Roman"/>
          <w:sz w:val="24"/>
          <w:szCs w:val="24"/>
        </w:rPr>
        <w:t>m gerado sobrecarga de suas atribuições, resultando no desgaste físi</w:t>
      </w:r>
      <w:r w:rsidR="001C4084" w:rsidRPr="00CC5B1F">
        <w:rPr>
          <w:rFonts w:ascii="Times New Roman" w:eastAsia="Times New Roman" w:hAnsi="Times New Roman" w:cs="Times New Roman"/>
          <w:sz w:val="24"/>
          <w:szCs w:val="24"/>
        </w:rPr>
        <w:t>co e psicológico.</w:t>
      </w:r>
    </w:p>
    <w:p w:rsidR="00615549" w:rsidRDefault="00587B68" w:rsidP="006A14A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Pretende-se discutir o paradoxo incl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>usão dos alunos com deficiência</w:t>
      </w:r>
      <w:r w:rsidR="001C4084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>e a ex</w:t>
      </w:r>
      <w:r w:rsidR="00815856">
        <w:rPr>
          <w:rFonts w:ascii="Times New Roman" w:eastAsia="Times New Roman" w:hAnsi="Times New Roman" w:cs="Times New Roman"/>
          <w:sz w:val="24"/>
          <w:szCs w:val="24"/>
        </w:rPr>
        <w:t>clusão simbólica dos docentes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 xml:space="preserve"> que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, segundo </w:t>
      </w:r>
      <w:proofErr w:type="spellStart"/>
      <w:r w:rsidRPr="00CC5B1F">
        <w:rPr>
          <w:rFonts w:ascii="Times New Roman" w:eastAsia="Times New Roman" w:hAnsi="Times New Roman" w:cs="Times New Roman"/>
          <w:sz w:val="24"/>
          <w:szCs w:val="24"/>
        </w:rPr>
        <w:t>Glat</w:t>
      </w:r>
      <w:proofErr w:type="spellEnd"/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 e Oliveira (2003) é importante reconhecer as características e dificuldades individuais de cada aluno para então determinar qual tipo de adaptação curricular é necessária para que ele aprenda. Na pr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>tica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1964" w:rsidRPr="00CC5B1F">
        <w:rPr>
          <w:rFonts w:ascii="Times New Roman" w:eastAsia="Times New Roman" w:hAnsi="Times New Roman" w:cs="Times New Roman"/>
          <w:sz w:val="24"/>
          <w:szCs w:val="24"/>
        </w:rPr>
        <w:t xml:space="preserve">isso não ocorre, falta equipe multidisciplinar composta por especialistas nas áreas de psicologia, </w:t>
      </w:r>
      <w:r w:rsidR="006F1964" w:rsidRPr="00CC5B1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fonoaudiologia, fisioterapia e </w:t>
      </w:r>
      <w:r w:rsidR="00DE27B1" w:rsidRPr="00CC5B1F">
        <w:rPr>
          <w:rFonts w:ascii="Times New Roman" w:eastAsia="Times New Roman" w:hAnsi="Times New Roman" w:cs="Times New Roman"/>
          <w:sz w:val="24"/>
          <w:szCs w:val="24"/>
        </w:rPr>
        <w:t xml:space="preserve">psicopedagogia, o que </w:t>
      </w:r>
      <w:r w:rsidR="006F1964" w:rsidRPr="00CC5B1F">
        <w:rPr>
          <w:rFonts w:ascii="Times New Roman" w:eastAsia="Times New Roman" w:hAnsi="Times New Roman" w:cs="Times New Roman"/>
          <w:sz w:val="24"/>
          <w:szCs w:val="24"/>
        </w:rPr>
        <w:t xml:space="preserve">acaba ficando a cargo do professor, causando insegurança e incapacidade de lidar com as especificidades de cada aluno. </w:t>
      </w:r>
    </w:p>
    <w:p w:rsidR="00615549" w:rsidRPr="00615549" w:rsidRDefault="00615549" w:rsidP="006A14A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Ressaltamos</w:t>
      </w:r>
      <w:r w:rsidRPr="00615549">
        <w:rPr>
          <w:rFonts w:ascii="Times New Roman" w:hAnsi="Times New Roman" w:cs="Times New Roman"/>
          <w:sz w:val="24"/>
          <w:szCs w:val="24"/>
        </w:rPr>
        <w:t xml:space="preserve"> a necessidade de formação continuada e de políticas públicas que garantam a inclusão e o acolhimento de discentes e docentes.</w:t>
      </w:r>
    </w:p>
    <w:p w:rsidR="00615549" w:rsidRPr="00CC5B1F" w:rsidRDefault="00615549" w:rsidP="006A14A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6CB8" w:rsidRPr="00CC5B1F" w:rsidRDefault="00155D9B" w:rsidP="00B55D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>Conclusões parciais</w:t>
      </w:r>
    </w:p>
    <w:p w:rsidR="003D2631" w:rsidRPr="00CC5B1F" w:rsidRDefault="009D225D" w:rsidP="00B55D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348F0" w:rsidRPr="00CC5B1F">
        <w:rPr>
          <w:rFonts w:ascii="Times New Roman" w:eastAsia="Times New Roman" w:hAnsi="Times New Roman" w:cs="Times New Roman"/>
          <w:sz w:val="24"/>
          <w:szCs w:val="24"/>
        </w:rPr>
        <w:t>onclui-se que essa an</w:t>
      </w:r>
      <w:r w:rsidR="00D36B7D" w:rsidRPr="00CC5B1F">
        <w:rPr>
          <w:rFonts w:ascii="Times New Roman" w:eastAsia="Times New Roman" w:hAnsi="Times New Roman" w:cs="Times New Roman"/>
          <w:sz w:val="24"/>
          <w:szCs w:val="24"/>
        </w:rPr>
        <w:t>á</w:t>
      </w:r>
      <w:r w:rsidR="001348F0" w:rsidRPr="00CC5B1F">
        <w:rPr>
          <w:rFonts w:ascii="Times New Roman" w:eastAsia="Times New Roman" w:hAnsi="Times New Roman" w:cs="Times New Roman"/>
          <w:sz w:val="24"/>
          <w:szCs w:val="24"/>
        </w:rPr>
        <w:t xml:space="preserve">lise evidencia a importância da discussão em fortalecer a inclusão escolar de alunos com </w:t>
      </w:r>
      <w:r w:rsidR="001C4084" w:rsidRPr="00CC5B1F">
        <w:rPr>
          <w:rFonts w:ascii="Times New Roman" w:eastAsia="Times New Roman" w:hAnsi="Times New Roman" w:cs="Times New Roman"/>
          <w:sz w:val="24"/>
          <w:szCs w:val="24"/>
        </w:rPr>
        <w:t>deficiência</w:t>
      </w:r>
      <w:r w:rsidR="001348F0" w:rsidRPr="00CC5B1F">
        <w:rPr>
          <w:rFonts w:ascii="Times New Roman" w:eastAsia="Times New Roman" w:hAnsi="Times New Roman" w:cs="Times New Roman"/>
          <w:sz w:val="24"/>
          <w:szCs w:val="24"/>
        </w:rPr>
        <w:t xml:space="preserve"> e o cuidado com os docentes. Ressaltamos que o estudo contribui para </w:t>
      </w:r>
      <w:r w:rsidR="003D2631" w:rsidRPr="00CC5B1F">
        <w:rPr>
          <w:rFonts w:ascii="Times New Roman" w:eastAsia="Times New Roman" w:hAnsi="Times New Roman" w:cs="Times New Roman"/>
          <w:sz w:val="24"/>
          <w:szCs w:val="24"/>
        </w:rPr>
        <w:t>políticas</w:t>
      </w:r>
      <w:r w:rsidR="001348F0" w:rsidRPr="00CC5B1F">
        <w:rPr>
          <w:rFonts w:ascii="Times New Roman" w:eastAsia="Times New Roman" w:hAnsi="Times New Roman" w:cs="Times New Roman"/>
          <w:sz w:val="24"/>
          <w:szCs w:val="24"/>
        </w:rPr>
        <w:t xml:space="preserve"> de formação e de saúde mental docente e a implementação de projetos que incluam equipes multidisciplinares para atendimento adequado dos alunos.</w:t>
      </w:r>
      <w:r w:rsidR="00B55DC9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2631" w:rsidRPr="00CC5B1F">
        <w:rPr>
          <w:rFonts w:ascii="Times New Roman" w:eastAsia="Times New Roman" w:hAnsi="Times New Roman" w:cs="Times New Roman"/>
          <w:sz w:val="24"/>
          <w:szCs w:val="24"/>
        </w:rPr>
        <w:t>Nesse sentido, o aprofundamento da análise virá no artigo completo.</w:t>
      </w:r>
    </w:p>
    <w:p w:rsidR="009A6CB8" w:rsidRPr="00CC5B1F" w:rsidRDefault="009A6CB8" w:rsidP="00B55D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6CB8" w:rsidRPr="00CC5B1F" w:rsidRDefault="00155D9B" w:rsidP="00B55D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:rsidR="009A6CB8" w:rsidRPr="00CC5B1F" w:rsidRDefault="00D9632E" w:rsidP="00B55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hAnsi="Times New Roman" w:cs="Times New Roman"/>
          <w:sz w:val="24"/>
          <w:szCs w:val="24"/>
          <w:shd w:val="clear" w:color="auto" w:fill="FFFFFF"/>
        </w:rPr>
        <w:t>FARIA, P. M. F. de; CAMARGO, D. de. As emoções do professor frente ao processo de inclusão escolar: uma revisão sistemática. Revista Brasileira de Educação Especial, Marilia, v. 24, p. 217-228, 2018. </w:t>
      </w:r>
      <w:r w:rsidR="00630929" w:rsidRPr="00CC5B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Disponível em: </w:t>
      </w:r>
      <w:hyperlink r:id="rId6" w:history="1">
        <w:r w:rsidRPr="00CC5B1F">
          <w:rPr>
            <w:rStyle w:val="Hyperlink"/>
            <w:rFonts w:ascii="Times New Roman" w:hAnsi="Times New Roman" w:cs="Times New Roman"/>
            <w:color w:val="4B7D92"/>
            <w:sz w:val="24"/>
            <w:szCs w:val="24"/>
            <w:shd w:val="clear" w:color="auto" w:fill="FFFFFF"/>
          </w:rPr>
          <w:t>https://www.scielo.br/j/rbee/a/R3g5pR59J34RWyL9yDZ5qsc/abstract/?lang=pt</w:t>
        </w:r>
      </w:hyperlink>
      <w:r w:rsidR="00630929" w:rsidRPr="00CC5B1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C5B1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30929" w:rsidRPr="00CC5B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Acesso em: </w:t>
      </w:r>
      <w:hyperlink r:id="rId7" w:history="1">
        <w:r w:rsidRPr="00CC5B1F">
          <w:rPr>
            <w:rStyle w:val="Hyperlink"/>
            <w:rFonts w:ascii="Times New Roman" w:hAnsi="Times New Roman" w:cs="Times New Roman"/>
            <w:color w:val="4B7D92"/>
            <w:sz w:val="24"/>
            <w:szCs w:val="24"/>
            <w:shd w:val="clear" w:color="auto" w:fill="FFFFFF"/>
          </w:rPr>
          <w:t>https://doi.org/10.1590/s1413-65382418000200005</w:t>
        </w:r>
      </w:hyperlink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55DC9" w:rsidRPr="00CC5B1F" w:rsidRDefault="00B55DC9" w:rsidP="00B55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6CB8" w:rsidRPr="00CC5B1F" w:rsidRDefault="00630929" w:rsidP="00B55D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>SILVA</w:t>
      </w:r>
      <w:r w:rsidR="00B147CA" w:rsidRPr="00CC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>T</w:t>
      </w:r>
      <w:r w:rsidR="00B147CA" w:rsidRPr="00CC5B1F">
        <w:rPr>
          <w:rFonts w:ascii="Times New Roman" w:eastAsia="Times New Roman" w:hAnsi="Times New Roman" w:cs="Times New Roman"/>
          <w:sz w:val="24"/>
          <w:szCs w:val="24"/>
        </w:rPr>
        <w:t>.</w:t>
      </w:r>
      <w:r w:rsidR="00155D9B" w:rsidRPr="00CC5B1F">
        <w:rPr>
          <w:rFonts w:ascii="Times New Roman" w:eastAsia="Times New Roman" w:hAnsi="Times New Roman" w:cs="Times New Roman"/>
          <w:sz w:val="24"/>
          <w:szCs w:val="24"/>
        </w:rPr>
        <w:t xml:space="preserve"> Catarina</w:t>
      </w:r>
      <w:r w:rsidR="00B147CA" w:rsidRPr="00CC5B1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B147CA" w:rsidRPr="00CC5B1F">
        <w:rPr>
          <w:rFonts w:ascii="Times New Roman" w:hAnsi="Times New Roman" w:cs="Times New Roman"/>
          <w:sz w:val="24"/>
          <w:szCs w:val="24"/>
        </w:rPr>
        <w:t>O MAL ESTAR DOCENTE E A EDUCAÇÃO INCLUSIVA: A</w:t>
      </w:r>
      <w:r w:rsidRPr="00CC5B1F">
        <w:rPr>
          <w:rFonts w:ascii="Times New Roman" w:hAnsi="Times New Roman" w:cs="Times New Roman"/>
          <w:sz w:val="24"/>
          <w:szCs w:val="24"/>
        </w:rPr>
        <w:t>s</w:t>
      </w:r>
      <w:r w:rsidR="00B147CA" w:rsidRPr="00CC5B1F">
        <w:rPr>
          <w:rFonts w:ascii="Times New Roman" w:hAnsi="Times New Roman" w:cs="Times New Roman"/>
          <w:sz w:val="24"/>
          <w:szCs w:val="24"/>
        </w:rPr>
        <w:t xml:space="preserve"> D</w:t>
      </w:r>
      <w:r w:rsidRPr="00CC5B1F">
        <w:rPr>
          <w:rFonts w:ascii="Times New Roman" w:hAnsi="Times New Roman" w:cs="Times New Roman"/>
          <w:sz w:val="24"/>
          <w:szCs w:val="24"/>
        </w:rPr>
        <w:t>ificuldades Encontradas no Ambiente Escolar</w:t>
      </w:r>
      <w:r w:rsidR="00B147CA" w:rsidRPr="00CC5B1F">
        <w:rPr>
          <w:rFonts w:ascii="Times New Roman" w:hAnsi="Times New Roman" w:cs="Times New Roman"/>
          <w:sz w:val="24"/>
          <w:szCs w:val="24"/>
        </w:rPr>
        <w:t xml:space="preserve"> 9º Congresso Norte Paranaense de Educação Física Escolar – CONPEF 4º Congresso Nacional de Formação de Professores de Educação Física UEL - Londrina – 21 a 24 de maio de 2019</w:t>
      </w:r>
      <w:r w:rsidR="00B34E9B" w:rsidRPr="00CC5B1F">
        <w:rPr>
          <w:rFonts w:ascii="Times New Roman" w:hAnsi="Times New Roman" w:cs="Times New Roman"/>
          <w:sz w:val="24"/>
          <w:szCs w:val="24"/>
        </w:rPr>
        <w:t>.</w:t>
      </w:r>
    </w:p>
    <w:p w:rsidR="00B55DC9" w:rsidRPr="00CC5B1F" w:rsidRDefault="00B55DC9" w:rsidP="00B55D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0AF" w:rsidRPr="00CC5B1F" w:rsidRDefault="00D9632E" w:rsidP="00B55D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5B1F">
        <w:rPr>
          <w:rFonts w:ascii="Times New Roman" w:hAnsi="Times New Roman" w:cs="Times New Roman"/>
          <w:sz w:val="24"/>
          <w:szCs w:val="24"/>
        </w:rPr>
        <w:t xml:space="preserve">GLAT, Rosana; FERNANDES, M. </w:t>
      </w:r>
      <w:proofErr w:type="spellStart"/>
      <w:r w:rsidRPr="00CC5B1F">
        <w:rPr>
          <w:rFonts w:ascii="Times New Roman" w:hAnsi="Times New Roman" w:cs="Times New Roman"/>
          <w:sz w:val="24"/>
          <w:szCs w:val="24"/>
        </w:rPr>
        <w:t>Edicléa</w:t>
      </w:r>
      <w:proofErr w:type="spellEnd"/>
      <w:r w:rsidRPr="00CC5B1F">
        <w:rPr>
          <w:rFonts w:ascii="Times New Roman" w:hAnsi="Times New Roman" w:cs="Times New Roman"/>
          <w:sz w:val="24"/>
          <w:szCs w:val="24"/>
        </w:rPr>
        <w:t xml:space="preserve">. Da educação segregada </w:t>
      </w:r>
      <w:r w:rsidR="007B40AF" w:rsidRPr="00CC5B1F">
        <w:rPr>
          <w:rFonts w:ascii="Times New Roman" w:hAnsi="Times New Roman" w:cs="Times New Roman"/>
          <w:sz w:val="24"/>
          <w:szCs w:val="24"/>
        </w:rPr>
        <w:t>a</w:t>
      </w:r>
      <w:r w:rsidRPr="00CC5B1F">
        <w:rPr>
          <w:rFonts w:ascii="Times New Roman" w:hAnsi="Times New Roman" w:cs="Times New Roman"/>
          <w:sz w:val="24"/>
          <w:szCs w:val="24"/>
        </w:rPr>
        <w:t xml:space="preserve"> educação inclusiva: uma breve reflexão sobre os paradigmas educacionais no contexto da educação especial Brasileira. </w:t>
      </w:r>
      <w:r w:rsidR="007B40AF" w:rsidRPr="00CC5B1F">
        <w:rPr>
          <w:rFonts w:ascii="Times New Roman" w:hAnsi="Times New Roman" w:cs="Times New Roman"/>
          <w:sz w:val="24"/>
          <w:szCs w:val="24"/>
        </w:rPr>
        <w:t>Revista Inclusão, Brasília, v.1, n.1, p.35-39, out. 2005.</w:t>
      </w:r>
    </w:p>
    <w:p w:rsidR="007B40AF" w:rsidRPr="00CC5B1F" w:rsidRDefault="007B40AF" w:rsidP="00B55D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52F5" w:rsidRPr="00CC5B1F" w:rsidRDefault="001852F5" w:rsidP="00B55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GLAT, Rosana; OLIVEIRA, </w:t>
      </w:r>
      <w:proofErr w:type="spellStart"/>
      <w:r w:rsidRPr="00CC5B1F">
        <w:rPr>
          <w:rFonts w:ascii="Times New Roman" w:eastAsia="Times New Roman" w:hAnsi="Times New Roman" w:cs="Times New Roman"/>
          <w:sz w:val="24"/>
          <w:szCs w:val="24"/>
        </w:rPr>
        <w:t>Eloiza</w:t>
      </w:r>
      <w:proofErr w:type="spellEnd"/>
      <w:r w:rsidRPr="00CC5B1F">
        <w:rPr>
          <w:rFonts w:ascii="Times New Roman" w:eastAsia="Times New Roman" w:hAnsi="Times New Roman" w:cs="Times New Roman"/>
          <w:sz w:val="24"/>
          <w:szCs w:val="24"/>
        </w:rPr>
        <w:t xml:space="preserve"> da Silva Gomes de. Adaptação Curricular. Educação Inclusiva no Brasil/</w:t>
      </w:r>
      <w:proofErr w:type="spellStart"/>
      <w:r w:rsidRPr="00CC5B1F">
        <w:rPr>
          <w:rFonts w:ascii="Times New Roman" w:eastAsia="Times New Roman" w:hAnsi="Times New Roman" w:cs="Times New Roman"/>
          <w:sz w:val="24"/>
          <w:szCs w:val="24"/>
        </w:rPr>
        <w:t>Cnotinfor</w:t>
      </w:r>
      <w:proofErr w:type="spellEnd"/>
      <w:r w:rsidRPr="00CC5B1F">
        <w:rPr>
          <w:rFonts w:ascii="Times New Roman" w:eastAsia="Times New Roman" w:hAnsi="Times New Roman" w:cs="Times New Roman"/>
          <w:sz w:val="24"/>
          <w:szCs w:val="24"/>
        </w:rPr>
        <w:t>: Portugal, 2003.</w:t>
      </w:r>
    </w:p>
    <w:p w:rsidR="009A6CB8" w:rsidRPr="00CC5B1F" w:rsidRDefault="00B55DC9" w:rsidP="00B55DC9">
      <w:pPr>
        <w:tabs>
          <w:tab w:val="left" w:pos="23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B1F"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9A6CB8" w:rsidRPr="00CC5B1F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CB8"/>
    <w:rsid w:val="000F2D9D"/>
    <w:rsid w:val="001348F0"/>
    <w:rsid w:val="00155D9B"/>
    <w:rsid w:val="001852F5"/>
    <w:rsid w:val="001C4084"/>
    <w:rsid w:val="00281D2F"/>
    <w:rsid w:val="002E06C7"/>
    <w:rsid w:val="003A1625"/>
    <w:rsid w:val="003D2631"/>
    <w:rsid w:val="00545F82"/>
    <w:rsid w:val="00587B68"/>
    <w:rsid w:val="00615549"/>
    <w:rsid w:val="00630929"/>
    <w:rsid w:val="006A14A0"/>
    <w:rsid w:val="006F1964"/>
    <w:rsid w:val="0074614E"/>
    <w:rsid w:val="00767426"/>
    <w:rsid w:val="007B40AF"/>
    <w:rsid w:val="008056FC"/>
    <w:rsid w:val="00815856"/>
    <w:rsid w:val="0083733B"/>
    <w:rsid w:val="00870C46"/>
    <w:rsid w:val="009A6CB8"/>
    <w:rsid w:val="009D225D"/>
    <w:rsid w:val="00AD4DEE"/>
    <w:rsid w:val="00B147CA"/>
    <w:rsid w:val="00B34E9B"/>
    <w:rsid w:val="00B55DC9"/>
    <w:rsid w:val="00B95A18"/>
    <w:rsid w:val="00CA4070"/>
    <w:rsid w:val="00CC5B1F"/>
    <w:rsid w:val="00CF3966"/>
    <w:rsid w:val="00D36B7D"/>
    <w:rsid w:val="00D9632E"/>
    <w:rsid w:val="00DC6D7C"/>
    <w:rsid w:val="00DE27B1"/>
    <w:rsid w:val="00F859D2"/>
    <w:rsid w:val="00FD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9EC7F"/>
  <w15:docId w15:val="{232DAD45-CC18-4239-8CE3-F7F0A60F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D9632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5DC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281D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590/s1413-6538241800020000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ielo.br/j/rbee/a/R3g5pR59J34RWyL9yDZ5qsc/abstract/?lang=p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7Uc9XJuaCJMqtTWPz64BDcQnOA==">CgMxLjAyDmgucWZwOHl2d3g3b2RqOAByITFZVzkzYmFTWE9tNG0xNHNtNzdENFdnb3cybDdCNVhaYQ==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Conta da Microsoft</dc:creator>
  <cp:lastModifiedBy>Usuario</cp:lastModifiedBy>
  <cp:revision>2</cp:revision>
  <dcterms:created xsi:type="dcterms:W3CDTF">2025-09-25T11:34:00Z</dcterms:created>
  <dcterms:modified xsi:type="dcterms:W3CDTF">2025-09-25T11:34:00Z</dcterms:modified>
</cp:coreProperties>
</file>